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LEARNLOOP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PRD Addendum -- Differentiation Updates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Updates to Sections 03, 04 &amp; 09 of the LearnLoop PRD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D0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What this document contains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addendum strengthens three sections of the LearnLoop PRD with (1) specific market data and user research evidence in the Problem Statement, (2) a 'Why Now' narrative with five converging market signals in Market Opportunity, and (3) two new MVP features -- mobile money-first checkout and offline lesson downloads -- added to MVP Scope.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PROBLEM STATEMENT  (Updated)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to affordable and locally relevant skill development remains limited across emerging markets. For most global learning platforms, they: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Are priced beyond the reach of average learners (Udemy courses average $15-$30 -- equivalent to 3-7 days' wages for many West African workers)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Lack localization -- content, examples, and case studies reflect Western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Offer limited support for local payment systems (M-Pesa, Flutterwave, Paystack)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Fail to address region-specific employment realities and in-demand local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 stable internet connectivity, excluding the ~43% of Africans on 2G/edge networks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0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63%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of sub-Saharan Africa youth unemployed or underemployed (ILO, 2023)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0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43%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of Africans on 2G/edge -- connectivity drops interrupt online learning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0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$6B+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African EdTech market projected by 2030, largely underserved today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F5A623"/>
          <w:sz w:val="24"/>
          <w:szCs w:val="24"/>
        </w:rPr>
        <w:t xml:space="preserve">Voice of the User -- Research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A623" w:sz="14"/>
              <w:bottom w:val="none" w:color="FFFFFF" w:sz="0"/>
              <w:right w:val="none" w:color="FFFFFF" w:sz="0"/>
            </w:tcBorders>
            <w:shd w:fill="FEF3D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"I started a Udemy course on digital marketing but gave up halfway. My data ran out and I lost my progress. I couldn't afford to top up just to resume from where I stopped."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-- Zainab, 24, Student -- Accra, Ghana (User Interview)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A623" w:sz="14"/>
              <w:bottom w:val="none" w:color="FFFFFF" w:sz="0"/>
              <w:right w:val="none" w:color="FFFFFF" w:sz="0"/>
            </w:tcBorders>
            <w:shd w:fill="FEF3D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"I know so much about tailoring and fashion business but I have no way to teach people online and get paid. WhatsApp groups only go so far."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-- Marcus, 42, Skill Expert -- Lagos, Nigeria (User Interview)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MARKET OPPORTUNITY  (Updated)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Why Now -- Five Converging Market Signals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Five forces are simultaneously creating the ideal conditions for LearnLoop to launch and win: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Mobile internet penetration is accelerating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Sub-Saharan Africa crossed 50% mobile internet penetration in 2023 (GSMA), adding 100M+ new users in 3 years. Smartphone adoption is growing 20% YoY among 18-35-year-olds.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Youth unemployment creates urgent reskilling demand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63% of African youth are unemployed or underemployed (ILO, 2023). Digital and vocational skill courses are the #1 self-investment category cited in regional surveys.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Local payment infrastructure is finally ready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Paystack (Nigeria), Flutterwave (pan-Africa), and M-Pesa (East Africa) now collectively process $60B+ annually. Mobile money accounts outnumber bank accounts 3:1 in Ghana and Nigeria.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Creator economy is emerging in West Africa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YouTube Nigeria, TikTok Ghana, and Telegram communities have created a generation of content creators who lack monetization infrastructure. LearnLoop becomes that layer.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Global platforms are still ignoring this market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Udemy has no Africa-specific pricing. Coursera's financial aid process is opaque and slow. No major player supports mobile money checkout or offline-first learning. The window is open now.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  MVP SCOPE  (Additions)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new features are added to the MVP learner scope. These directly address the top two reasons learners drop off on existing platforms in this market.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3D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* NEW: Mobile Money-First Checkout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 and Flutterwave are the primary checkout options, not an afterthought. Supports card, mobile money, and bank transfer. Learners see prices in local currency (NGN, GHS, KES). This is the #1 conversion driver for this market.</w:t>
            </w:r>
          </w:p>
        </w:tc>
        <w:tc>
          <w:tcPr>
            <w:tcW w:type="dxa" w:w="468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EF3D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* NEW: Offline Lesson Downloads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Enrolled learners can download lessons for offline playback. Addresses the #1 drop-off cause: lost progress due to data expiry. Downloads expire after 30 days. Only available on enrolled courses.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Updated success metric added to Platform Metrics: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Offline Lesson Download Success Rate  [NEW]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&gt;= 95%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Offline Downloads per Active Learner (monthly avg)  [NEW]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&gt;= 3 lessons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Payment Success Rate (Mobile Money)  [NEW]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&gt;= 95%</w:t>
            </w:r>
          </w:p>
        </w:tc>
      </w:tr>
    </w:tbl>
    <w:p>
      <w:pPr>
        <w:spacing w:after="0" w:before="24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LearnLoop PRD -- Addendum v2.0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2026-06-11T18:37:58.919Z</dcterms:created>
  <dcterms:modified xsi:type="dcterms:W3CDTF">2026-06-11T18:37:58.922Z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