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ACKNOWLEDGMENTS</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I would like to express my sincere gratitude to my supervisor, Dr. Antanas Ūsas, for his guidance, expertise, and encouragement throughout this research project. His constructive feedback and scholarly insight were invaluable in shaping this thesis.</w:t>
      </w:r>
    </w:p>
    <w:p>
      <w:pPr>
        <w:spacing w:line="360" w:lineRule="auto"/>
        <w:jc w:val="both"/>
      </w:pPr>
      <w:r>
        <w:rPr>
          <w:rFonts w:ascii="Times New Roman" w:hAnsi="Times New Roman"/>
          <w:b w:val="0"/>
          <w:i w:val="0"/>
          <w:sz w:val="24"/>
        </w:rPr>
        <w:t>I am grateful to the faculty and staff of the Master of Public Health programme at Lithuanian Sports University for providing a stimulating academic environment and the resources necessary to complete this work.</w:t>
      </w:r>
    </w:p>
    <w:p>
      <w:pPr>
        <w:spacing w:line="360" w:lineRule="auto"/>
        <w:jc w:val="both"/>
      </w:pPr>
      <w:r>
        <w:rPr>
          <w:rFonts w:ascii="Times New Roman" w:hAnsi="Times New Roman"/>
          <w:b w:val="0"/>
          <w:i w:val="0"/>
          <w:sz w:val="24"/>
        </w:rPr>
        <w:t>I also wish to thank my family and friends for their unwavering support and patience during the course of my studies. Their encouragement sustained me through the challenges of graduate research.</w:t>
      </w:r>
    </w:p>
    <w:p>
      <w:pPr>
        <w:spacing w:line="360" w:lineRule="auto"/>
        <w:jc w:val="both"/>
      </w:pPr>
      <w:r>
        <w:rPr>
          <w:rFonts w:ascii="Times New Roman" w:hAnsi="Times New Roman"/>
          <w:b w:val="0"/>
          <w:i w:val="0"/>
          <w:sz w:val="24"/>
        </w:rPr>
        <w:t>Finally, I acknowledge that this study analysed publicly available online content and did not involve human participants. No external funding was received for this research.</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