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 las paredes con las uñas. Era evidente que sus padres, o quienquiera que la hubiese criado, la habían reprendido por ese hábito, pues lo practicaba a escondidas y con conciencia de culpa, procurando trasponer las raciones para comerlas cuando nadie la viera. Desde entonces la sometieron a una vigilancia implacable. Echaban hiel de vaca en el patio y untaban ají picante en las paredes, creyendo derrotar con esos métodos su vicio perniciosa, pero ella d io tales muestras de astucia e ingenio para procurarse la tierra, que Úrsula se vio forzada a emplear recursos más drásticas. Ponía jugo de naranja con ruibarbo en una cazuela que dejaba al serena toda la noche, y le daba la pócima al día siguiente en ayun as. Aunque nadie le había dicho que aquél era el remedio específico para el vicio de comer tierra, pensaba que cualquier sustancia amarga en el estómago vacío tenía que hacer reaccionar al hígado. Rebeca era tan rebelde y tan fuerte a pesar de su raquitism o, que tenían que barbearía como a un becerro para que tragara la medicina, y apenas si podían reprimir sus pataletas y 64soportar los enrevesados jeroglíficos que ella alternaba con mordiscas y escupitajos, y que según decían las escandalizadas indígenas er an las obscenidades más gruesas que se podían concebir en su idioma. Cuando Úrsula lo supo, complementó el tratamiento con correazos. No se estableció nunca si lo que surtió efecto fue el ruibarbo a las tollinas, o las dos cosas combinadas, pero la verdad es que en pocas semanas Rebeca empezó a dar muestras de restablecimiento. Participó en los juegos de Arcadio y Amaranta, que la recibieron coma una hermana mayor, y comió con apetito sirviéndose bien de los cubiertos. Pronto se reveló que hablaba el castellano con tanta fluidez cama la lengua de los indios, que tenía una habilidad notable para los oficias manuales y que cantaba el valse de los relojes con una letra muy graciosa que ella misma había inventado. No tardaron en considerarla como un miemb ro más de la familia. Era con Úrsula más afectuosa que nunca lo fueron sus propios hijos, y llamaba hermanitos a Amaranta y a Arcadio, y tío a Aureliano y abuelito a José Arcadio Buendía. De modo que terminó por merecer tanto como los otros el nombre de Re beca Buendía, el único que tuvo siempre y que llevó can dignidad hasta la muerte. Una noche, por la época en que Rebeca se curó del vicio de comer tierra y fue llevada a dormir en el cuarto de los otros niños, la india que dormía con ellos despertó par cas ualidad y oyó un extraño ruido intermitente en el rincón. Se incorporó alarmada, 65creyendo que había entrada un animal en el cuarto, y entonces vio a Rebeca en el mecedor, chupándose el dedo y con los ojos alumbrados como los de un gato en la oscuridad. Pasmada de terror, atribulada por la fatalidad de su destino, Visitación reconoció en esos ojos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