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BDF2E" w14:textId="77777777" w:rsidR="00C612EA" w:rsidRPr="00C612EA" w:rsidRDefault="00C612EA" w:rsidP="00C612EA">
      <w:pPr>
        <w:rPr>
          <w:lang w:val="fr-FR"/>
        </w:rPr>
      </w:pPr>
      <w:r w:rsidRPr="00C612EA">
        <w:rPr>
          <w:lang w:val="fr-FR"/>
        </w:rPr>
        <w:t xml:space="preserve">Pour les articles homonymes, voir A.I. Intelligence artificielle (film) et </w:t>
      </w:r>
      <w:proofErr w:type="gramStart"/>
      <w:r w:rsidRPr="00C612EA">
        <w:rPr>
          <w:lang w:val="fr-FR"/>
        </w:rPr>
        <w:t>IA .</w:t>
      </w:r>
      <w:proofErr w:type="gramEnd"/>
    </w:p>
    <w:p w14:paraId="6AFDB81B" w14:textId="77777777" w:rsidR="00C612EA" w:rsidRPr="00C612EA" w:rsidRDefault="00C612EA" w:rsidP="00C612EA">
      <w:pPr>
        <w:rPr>
          <w:lang w:val="fr-FR"/>
        </w:rPr>
      </w:pPr>
    </w:p>
    <w:p w14:paraId="228CE031" w14:textId="77777777" w:rsidR="00C612EA" w:rsidRPr="00C612EA" w:rsidRDefault="00C612EA" w:rsidP="00C612EA">
      <w:pPr>
        <w:rPr>
          <w:lang w:val="fr-FR"/>
        </w:rPr>
      </w:pPr>
      <w:proofErr w:type="gramStart"/>
      <w:r w:rsidRPr="00C612EA">
        <w:rPr>
          <w:lang w:val="fr-FR"/>
        </w:rPr>
        <w:t>modifier</w:t>
      </w:r>
      <w:proofErr w:type="gramEnd"/>
      <w:r w:rsidRPr="00C612EA">
        <w:rPr>
          <w:lang w:val="fr-FR"/>
        </w:rPr>
        <w:t xml:space="preserve"> - modifier le code - modifier Wikidata</w:t>
      </w:r>
    </w:p>
    <w:p w14:paraId="11817F5C" w14:textId="77777777" w:rsidR="00C612EA" w:rsidRPr="00C612EA" w:rsidRDefault="00C612EA" w:rsidP="00C612EA">
      <w:pPr>
        <w:rPr>
          <w:lang w:val="fr-FR"/>
        </w:rPr>
      </w:pPr>
      <w:proofErr w:type="gramStart"/>
      <w:r w:rsidRPr="00C612EA">
        <w:rPr>
          <w:lang w:val="fr-FR"/>
        </w:rPr>
        <w:t>diagnostic</w:t>
      </w:r>
      <w:proofErr w:type="gramEnd"/>
      <w:r w:rsidRPr="00C612EA">
        <w:rPr>
          <w:lang w:val="fr-FR"/>
        </w:rPr>
        <w:t xml:space="preserve"> qui peuvent, dans certains cas, induire des décisions inappropriées ou injustes,,[1].</w:t>
      </w:r>
    </w:p>
    <w:p w14:paraId="2FFFB1CF" w14:textId="77777777" w:rsidR="00C612EA" w:rsidRPr="00C612EA" w:rsidRDefault="00C612EA" w:rsidP="00C612EA">
      <w:pPr>
        <w:rPr>
          <w:lang w:val="fr-FR"/>
        </w:rPr>
      </w:pPr>
    </w:p>
    <w:p w14:paraId="7F550D50" w14:textId="77777777" w:rsidR="00C612EA" w:rsidRPr="00C612EA" w:rsidRDefault="00C612EA" w:rsidP="00C612EA">
      <w:pPr>
        <w:rPr>
          <w:lang w:val="fr-FR"/>
        </w:rPr>
      </w:pPr>
      <w:r w:rsidRPr="00C612EA">
        <w:rPr>
          <w:lang w:val="fr-FR"/>
        </w:rPr>
        <w:t xml:space="preserve">Les réseaux sociaux et les bots ont favorisé la propagation de nombreuses fausses croyances et des dérives dans les débats démocratiques, lesquelles ont entrainé une certaine défiance vis-à-vis de la science, des élites intellectuelles et des médias d'information </w:t>
      </w:r>
      <w:proofErr w:type="gramStart"/>
      <w:r w:rsidRPr="00C612EA">
        <w:rPr>
          <w:lang w:val="fr-FR"/>
        </w:rPr>
        <w:t>traditionnels[</w:t>
      </w:r>
      <w:proofErr w:type="gramEnd"/>
      <w:r w:rsidRPr="00C612EA">
        <w:rPr>
          <w:lang w:val="fr-FR"/>
        </w:rPr>
        <w:t xml:space="preserve">2][réf. incomplète]. En conséquence, la progression et l'adoption rapides des techniques sous-jacentes de l'IA inspirent de multiples craintes quant aux impacts que celle-ci pourrait avoir sur les comportements individuels et collectifs. Ces conditions ouvrent la possibilité pour des opérateurs majeurs de la société de fausser le réel pour influencer ou manipuler les citoyens. Les acteurs économiques emploient l'IA pour influencer les consommateurs et pour optimiser le travail de leurs employés au point de les transformer en </w:t>
      </w:r>
      <w:proofErr w:type="gramStart"/>
      <w:r w:rsidRPr="00C612EA">
        <w:rPr>
          <w:lang w:val="fr-FR"/>
        </w:rPr>
        <w:t>robots[</w:t>
      </w:r>
      <w:proofErr w:type="gramEnd"/>
      <w:r w:rsidRPr="00C612EA">
        <w:rPr>
          <w:lang w:val="fr-FR"/>
        </w:rPr>
        <w:t xml:space="preserve">3][source secondaire souhaitée]. L'éventualité que l'IA intervienne dans les débats d'idées ou dans la conduite des affaires individuelles ou collectives mène à redouter qu'elle n'altère ou n'affaiblisse les institutions </w:t>
      </w:r>
      <w:proofErr w:type="gramStart"/>
      <w:r w:rsidRPr="00C612EA">
        <w:rPr>
          <w:lang w:val="fr-FR"/>
        </w:rPr>
        <w:t>politiques[</w:t>
      </w:r>
      <w:proofErr w:type="gramEnd"/>
      <w:r w:rsidRPr="00C612EA">
        <w:rPr>
          <w:lang w:val="fr-FR"/>
        </w:rPr>
        <w:t>2][réf. incomplète] et les pouvoirs, voire les capacités des humains[4][source secondaire souhaitée].</w:t>
      </w:r>
    </w:p>
    <w:p w14:paraId="7CECC253" w14:textId="77777777" w:rsidR="00C612EA" w:rsidRPr="00C612EA" w:rsidRDefault="00C612EA" w:rsidP="00C612EA">
      <w:pPr>
        <w:rPr>
          <w:lang w:val="fr-FR"/>
        </w:rPr>
      </w:pPr>
    </w:p>
    <w:p w14:paraId="21E7EB8E" w14:textId="77777777" w:rsidR="00C612EA" w:rsidRPr="00C612EA" w:rsidRDefault="00C612EA" w:rsidP="00C612EA">
      <w:pPr>
        <w:rPr>
          <w:lang w:val="fr-FR"/>
        </w:rPr>
      </w:pPr>
      <w:r w:rsidRPr="00C612EA">
        <w:rPr>
          <w:lang w:val="fr-FR"/>
        </w:rPr>
        <w:t xml:space="preserve">Dès 2010, Nicholas Carr alertait sur l'usage intensif des outils numériques, qui modifie notre manière de penser et de traiter l'information, ce qui peut avoir des conséquences à long terme sur notre cognition, notamment affaiblir notre mémoire et notre capacité à comprendre les informations de manière approfondie et affecter la créativité, l'empathie et le débat </w:t>
      </w:r>
      <w:proofErr w:type="gramStart"/>
      <w:r w:rsidRPr="00C612EA">
        <w:rPr>
          <w:lang w:val="fr-FR"/>
        </w:rPr>
        <w:t>intellectuel[</w:t>
      </w:r>
      <w:proofErr w:type="gramEnd"/>
      <w:r w:rsidRPr="00C612EA">
        <w:rPr>
          <w:lang w:val="fr-FR"/>
        </w:rPr>
        <w:t>5].</w:t>
      </w:r>
    </w:p>
    <w:p w14:paraId="594474BC" w14:textId="77777777" w:rsidR="00C612EA" w:rsidRPr="00C612EA" w:rsidRDefault="00C612EA" w:rsidP="00C612EA">
      <w:pPr>
        <w:rPr>
          <w:lang w:val="fr-FR"/>
        </w:rPr>
      </w:pPr>
    </w:p>
    <w:p w14:paraId="323F3B72" w14:textId="77777777" w:rsidR="00C612EA" w:rsidRPr="00C612EA" w:rsidRDefault="00C612EA" w:rsidP="00C612EA">
      <w:pPr>
        <w:rPr>
          <w:lang w:val="fr-FR"/>
        </w:rPr>
      </w:pPr>
      <w:r w:rsidRPr="00C612EA">
        <w:rPr>
          <w:lang w:val="fr-FR"/>
        </w:rPr>
        <w:t xml:space="preserve">Les principales menaces couramment envisagées, consécutives à des biais ou au détournement des algorithmes d'IA </w:t>
      </w:r>
      <w:proofErr w:type="gramStart"/>
      <w:r w:rsidRPr="00C612EA">
        <w:rPr>
          <w:lang w:val="fr-FR"/>
        </w:rPr>
        <w:t>sont[</w:t>
      </w:r>
      <w:proofErr w:type="gramEnd"/>
      <w:r w:rsidRPr="00C612EA">
        <w:rPr>
          <w:lang w:val="fr-FR"/>
        </w:rPr>
        <w:t>6],[7] :</w:t>
      </w:r>
    </w:p>
    <w:p w14:paraId="3ED85483" w14:textId="77777777" w:rsidR="00C612EA" w:rsidRPr="00C612EA" w:rsidRDefault="00C612EA" w:rsidP="00C612EA">
      <w:pPr>
        <w:rPr>
          <w:lang w:val="fr-FR"/>
        </w:rPr>
      </w:pPr>
    </w:p>
    <w:p w14:paraId="0C2F061A" w14:textId="77777777" w:rsidR="00C612EA" w:rsidRPr="00C612EA" w:rsidRDefault="00C612EA" w:rsidP="00C612EA">
      <w:pPr>
        <w:rPr>
          <w:lang w:val="fr-FR"/>
        </w:rPr>
      </w:pPr>
      <w:r w:rsidRPr="00C612EA">
        <w:rPr>
          <w:lang w:val="fr-FR"/>
        </w:rPr>
        <w:t xml:space="preserve">De plus, l'IA produit parfois des résultats contre-intuitifs, bien que fiables, ou propager de fausse croyances, qui contribuent, parmi d'autres facteurs, à éroder la confiance d'une partie de la population dans le discours rationnel, les théories scientifiques, le système médiatique, les institutions et les élites en général, et à la remise en cause de leurs </w:t>
      </w:r>
      <w:proofErr w:type="gramStart"/>
      <w:r w:rsidRPr="00C612EA">
        <w:rPr>
          <w:lang w:val="fr-FR"/>
        </w:rPr>
        <w:t>légitimités[</w:t>
      </w:r>
      <w:proofErr w:type="gramEnd"/>
      <w:r w:rsidRPr="00C612EA">
        <w:rPr>
          <w:lang w:val="fr-FR"/>
        </w:rPr>
        <w:t>8] et du processus démocratique[2][réf. incomplète].</w:t>
      </w:r>
    </w:p>
    <w:p w14:paraId="0309C520" w14:textId="77777777" w:rsidR="00C612EA" w:rsidRPr="00C612EA" w:rsidRDefault="00C612EA" w:rsidP="00C612EA">
      <w:pPr>
        <w:rPr>
          <w:lang w:val="fr-FR"/>
        </w:rPr>
      </w:pPr>
    </w:p>
    <w:p w14:paraId="35FD8825" w14:textId="77777777" w:rsidR="00C612EA" w:rsidRPr="00C612EA" w:rsidRDefault="00C612EA" w:rsidP="00C612EA">
      <w:pPr>
        <w:rPr>
          <w:lang w:val="fr-FR"/>
        </w:rPr>
      </w:pPr>
      <w:r w:rsidRPr="00C612EA">
        <w:rPr>
          <w:lang w:val="fr-FR"/>
        </w:rPr>
        <w:t xml:space="preserve">Selon Yuval Noah Harari, jusqu'ici, du fait de défauts d'alignement et faute de mécanismes suffisants d'autocorrection, les objectifs qui sont assignés aux algorithmes des réseaux sociaux ont déjà induit ou influencé phénomènes de société indésirables, désinformation, hypertrucages, propos outranciers ou haineux, comme dans le cas du génocide des Rohingya au </w:t>
      </w:r>
      <w:proofErr w:type="gramStart"/>
      <w:r w:rsidRPr="00C612EA">
        <w:rPr>
          <w:lang w:val="fr-FR"/>
        </w:rPr>
        <w:t>Myanmar[</w:t>
      </w:r>
      <w:proofErr w:type="gramEnd"/>
      <w:r w:rsidRPr="00C612EA">
        <w:rPr>
          <w:lang w:val="fr-FR"/>
        </w:rPr>
        <w:t xml:space="preserve">9], en outrepassant les règles éthiques qui sont implicites pour des humains. De plus, la capacité de l'IA à fonder ses analyses sur des </w:t>
      </w:r>
      <w:r w:rsidRPr="00C612EA">
        <w:rPr>
          <w:lang w:val="fr-FR"/>
        </w:rPr>
        <w:lastRenderedPageBreak/>
        <w:t xml:space="preserve">volumes considérables de données et de très nombreux critères donne l'illusion de son infaillibilité, comparativement aux méthodes d'analyse par des individus ou des </w:t>
      </w:r>
      <w:proofErr w:type="spellStart"/>
      <w:r w:rsidRPr="00C612EA">
        <w:rPr>
          <w:lang w:val="fr-FR"/>
        </w:rPr>
        <w:t>organisatio</w:t>
      </w:r>
      <w:proofErr w:type="spellEnd"/>
      <w:r>
        <w:rPr>
          <w:lang w:val="fr-FR"/>
        </w:rPr>
        <w:br/>
      </w:r>
      <w:r>
        <w:rPr>
          <w:lang w:val="fr-FR"/>
        </w:rPr>
        <w:br/>
      </w:r>
      <w:r w:rsidRPr="00C612EA">
        <w:rPr>
          <w:lang w:val="fr-FR"/>
        </w:rPr>
        <w:t>Vous lisez un « article de qualité » labellisé en 2010.</w:t>
      </w:r>
    </w:p>
    <w:p w14:paraId="5A5CC3EA" w14:textId="77777777" w:rsidR="00C612EA" w:rsidRPr="00C612EA" w:rsidRDefault="00C612EA" w:rsidP="00C612EA">
      <w:pPr>
        <w:rPr>
          <w:lang w:val="fr-FR"/>
        </w:rPr>
      </w:pPr>
    </w:p>
    <w:p w14:paraId="33D4C4FF" w14:textId="77777777" w:rsidR="00C612EA" w:rsidRPr="00C612EA" w:rsidRDefault="00C612EA" w:rsidP="00C612EA">
      <w:pPr>
        <w:rPr>
          <w:lang w:val="fr-FR"/>
        </w:rPr>
      </w:pPr>
      <w:r w:rsidRPr="00C612EA">
        <w:rPr>
          <w:lang w:val="fr-FR"/>
        </w:rPr>
        <w:t>Cet article concerne le pays aujourd'hui appelé « République française ». Pour d'autres usages du nom « France », voir France (homonymie). Pour d'autres usages du nom « République française », voir République française (homonymie).</w:t>
      </w:r>
    </w:p>
    <w:p w14:paraId="04962E13" w14:textId="77777777" w:rsidR="00C612EA" w:rsidRPr="00C612EA" w:rsidRDefault="00C612EA" w:rsidP="00C612EA">
      <w:pPr>
        <w:rPr>
          <w:lang w:val="fr-FR"/>
        </w:rPr>
      </w:pPr>
    </w:p>
    <w:p w14:paraId="107254AA" w14:textId="77777777" w:rsidR="00C612EA" w:rsidRPr="00C612EA" w:rsidRDefault="00C612EA" w:rsidP="00C612EA">
      <w:pPr>
        <w:rPr>
          <w:lang w:val="fr-FR"/>
        </w:rPr>
      </w:pPr>
    </w:p>
    <w:p w14:paraId="0D26B55C" w14:textId="77777777" w:rsidR="00C612EA" w:rsidRPr="00C612EA" w:rsidRDefault="00C612EA" w:rsidP="00C612EA">
      <w:pPr>
        <w:rPr>
          <w:lang w:val="fr-FR"/>
        </w:rPr>
      </w:pPr>
      <w:r w:rsidRPr="00C612EA">
        <w:rPr>
          <w:lang w:val="fr-FR"/>
        </w:rPr>
        <w:t>Grand sceau de France :</w:t>
      </w:r>
    </w:p>
    <w:p w14:paraId="2108355C" w14:textId="77777777" w:rsidR="00C612EA" w:rsidRPr="00C612EA" w:rsidRDefault="00C612EA" w:rsidP="00C612EA">
      <w:pPr>
        <w:rPr>
          <w:lang w:val="fr-FR"/>
        </w:rPr>
      </w:pPr>
    </w:p>
    <w:p w14:paraId="52F3C0F8" w14:textId="77777777" w:rsidR="00C612EA" w:rsidRPr="00C612EA" w:rsidRDefault="00C612EA" w:rsidP="00C612EA">
      <w:pPr>
        <w:rPr>
          <w:lang w:val="fr-FR"/>
        </w:rPr>
      </w:pPr>
      <w:r w:rsidRPr="00C612EA">
        <w:rPr>
          <w:lang w:val="fr-FR"/>
        </w:rPr>
        <w:t>48° 52′ N, 2° 19,59′ E</w:t>
      </w:r>
    </w:p>
    <w:p w14:paraId="6C3ECCEC" w14:textId="77777777" w:rsidR="00C612EA" w:rsidRPr="00C612EA" w:rsidRDefault="00C612EA" w:rsidP="00C612EA">
      <w:pPr>
        <w:rPr>
          <w:lang w:val="fr-FR"/>
        </w:rPr>
      </w:pPr>
      <w:proofErr w:type="gramStart"/>
      <w:r w:rsidRPr="00C612EA">
        <w:rPr>
          <w:lang w:val="fr-FR"/>
        </w:rPr>
        <w:t>modifier</w:t>
      </w:r>
      <w:proofErr w:type="gramEnd"/>
      <w:r w:rsidRPr="00C612EA">
        <w:rPr>
          <w:lang w:val="fr-FR"/>
        </w:rPr>
        <w:t xml:space="preserve"> </w:t>
      </w:r>
    </w:p>
    <w:p w14:paraId="404869FA" w14:textId="77777777" w:rsidR="00C612EA" w:rsidRPr="00C612EA" w:rsidRDefault="00C612EA" w:rsidP="00C612EA">
      <w:pPr>
        <w:rPr>
          <w:lang w:val="fr-FR"/>
        </w:rPr>
      </w:pPr>
      <w:r w:rsidRPr="00C612EA">
        <w:rPr>
          <w:lang w:val="fr-FR"/>
        </w:rPr>
        <w:t xml:space="preserve">La France Écouter, en forme longue la République française Écouter, est un État souverain transcontinental dont le territoire métropolitain s'étend en Europe de l'Ouest et dont le territoire ultramarin s'étend dans les océans Indien, Atlantique et Pacifique, ainsi qu'en </w:t>
      </w:r>
      <w:proofErr w:type="gramStart"/>
      <w:r w:rsidRPr="00C612EA">
        <w:rPr>
          <w:lang w:val="fr-FR"/>
        </w:rPr>
        <w:t>Antarctique[</w:t>
      </w:r>
      <w:proofErr w:type="gramEnd"/>
      <w:r w:rsidRPr="00C612EA">
        <w:rPr>
          <w:lang w:val="fr-FR"/>
        </w:rPr>
        <w:t>7] et en Amérique du Sud. Le pays a des frontières terrestres avec la Belgique, le Luxembourg, l'Allemagne, la Suisse, l'Italie, l'Espagne, Monaco et l'Andorre en Europe, auxquelles s'ajoutent les frontières terrestres avec le Brésil, le Suriname et les Pays-Bas aux Amériques. La France dispose d'importantes façades maritimes sur l'Atlantique, la Méditerranée, le Pacifique et l'océan Indien, lui permettant de bénéficier de la deuxième zone économique exclusive la plus vaste au monde.</w:t>
      </w:r>
    </w:p>
    <w:p w14:paraId="3516798E" w14:textId="77777777" w:rsidR="00C612EA" w:rsidRPr="00C612EA" w:rsidRDefault="00C612EA" w:rsidP="00C612EA">
      <w:pPr>
        <w:rPr>
          <w:lang w:val="fr-FR"/>
        </w:rPr>
      </w:pPr>
    </w:p>
    <w:p w14:paraId="24D77C57" w14:textId="7D54DA71" w:rsidR="00AE6002" w:rsidRPr="00C612EA" w:rsidRDefault="00C612EA" w:rsidP="00C612EA">
      <w:pPr>
        <w:rPr>
          <w:lang w:val="fr-FR"/>
        </w:rPr>
      </w:pPr>
      <w:r w:rsidRPr="00C612EA">
        <w:rPr>
          <w:lang w:val="fr-FR"/>
        </w:rPr>
        <w:t>Depuis la promulgation de la constitution de la Cinquième République en 1958, la France est une république constitutionnelle unitaire ayant un régime semi-présidentiel. Elle a pour capitale Paris et pour langue officielle le français, langue de l'administration depuis 1539. Au 1er janvier 2024, la population de la France est d'environ 68,4 millions d'habitants.</w:t>
      </w:r>
      <w:r>
        <w:rPr>
          <w:lang w:val="fr-FR"/>
        </w:rPr>
        <w:br/>
      </w:r>
      <w:r>
        <w:rPr>
          <w:lang w:val="fr-FR"/>
        </w:rPr>
        <w:br/>
      </w:r>
    </w:p>
    <w:sectPr w:rsidR="00AE6002" w:rsidRPr="00C6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A"/>
    <w:rsid w:val="00291F3C"/>
    <w:rsid w:val="00AE6002"/>
    <w:rsid w:val="00C61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87E8"/>
  <w15:chartTrackingRefBased/>
  <w15:docId w15:val="{E690B644-DC23-4B05-B022-1C1A1E0D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2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2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2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2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2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2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2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2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2EA"/>
    <w:rPr>
      <w:rFonts w:eastAsiaTheme="majorEastAsia" w:cstheme="majorBidi"/>
      <w:color w:val="272727" w:themeColor="text1" w:themeTint="D8"/>
    </w:rPr>
  </w:style>
  <w:style w:type="paragraph" w:styleId="Title">
    <w:name w:val="Title"/>
    <w:basedOn w:val="Normal"/>
    <w:next w:val="Normal"/>
    <w:link w:val="TitleChar"/>
    <w:uiPriority w:val="10"/>
    <w:qFormat/>
    <w:rsid w:val="00C61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2EA"/>
    <w:pPr>
      <w:spacing w:before="160"/>
      <w:jc w:val="center"/>
    </w:pPr>
    <w:rPr>
      <w:i/>
      <w:iCs/>
      <w:color w:val="404040" w:themeColor="text1" w:themeTint="BF"/>
    </w:rPr>
  </w:style>
  <w:style w:type="character" w:customStyle="1" w:styleId="QuoteChar">
    <w:name w:val="Quote Char"/>
    <w:basedOn w:val="DefaultParagraphFont"/>
    <w:link w:val="Quote"/>
    <w:uiPriority w:val="29"/>
    <w:rsid w:val="00C612EA"/>
    <w:rPr>
      <w:i/>
      <w:iCs/>
      <w:color w:val="404040" w:themeColor="text1" w:themeTint="BF"/>
    </w:rPr>
  </w:style>
  <w:style w:type="paragraph" w:styleId="ListParagraph">
    <w:name w:val="List Paragraph"/>
    <w:basedOn w:val="Normal"/>
    <w:uiPriority w:val="34"/>
    <w:qFormat/>
    <w:rsid w:val="00C612EA"/>
    <w:pPr>
      <w:ind w:left="720"/>
      <w:contextualSpacing/>
    </w:pPr>
  </w:style>
  <w:style w:type="character" w:styleId="IntenseEmphasis">
    <w:name w:val="Intense Emphasis"/>
    <w:basedOn w:val="DefaultParagraphFont"/>
    <w:uiPriority w:val="21"/>
    <w:qFormat/>
    <w:rsid w:val="00C612EA"/>
    <w:rPr>
      <w:i/>
      <w:iCs/>
      <w:color w:val="2F5496" w:themeColor="accent1" w:themeShade="BF"/>
    </w:rPr>
  </w:style>
  <w:style w:type="paragraph" w:styleId="IntenseQuote">
    <w:name w:val="Intense Quote"/>
    <w:basedOn w:val="Normal"/>
    <w:next w:val="Normal"/>
    <w:link w:val="IntenseQuoteChar"/>
    <w:uiPriority w:val="30"/>
    <w:qFormat/>
    <w:rsid w:val="00C61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2EA"/>
    <w:rPr>
      <w:i/>
      <w:iCs/>
      <w:color w:val="2F5496" w:themeColor="accent1" w:themeShade="BF"/>
    </w:rPr>
  </w:style>
  <w:style w:type="character" w:styleId="IntenseReference">
    <w:name w:val="Intense Reference"/>
    <w:basedOn w:val="DefaultParagraphFont"/>
    <w:uiPriority w:val="32"/>
    <w:qFormat/>
    <w:rsid w:val="00C612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2025-03-04T21:32:00Z</dcterms:created>
  <dcterms:modified xsi:type="dcterms:W3CDTF">2025-03-04T21:34:00Z</dcterms:modified>
</cp:coreProperties>
</file>