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80111" w14:textId="7C8F2212" w:rsidR="6450B3BE" w:rsidRDefault="6450B3BE" w:rsidP="5256D8A9">
      <w:pPr>
        <w:pStyle w:val="Title"/>
        <w:jc w:val="center"/>
        <w:rPr>
          <w:lang w:val="en-US"/>
        </w:rPr>
      </w:pPr>
      <w:r w:rsidRPr="5256D8A9">
        <w:rPr>
          <w:lang w:val="en-US"/>
        </w:rPr>
        <w:t>Jugo</w:t>
      </w:r>
    </w:p>
    <w:p w14:paraId="1138A993" w14:textId="04958561" w:rsidR="5256D8A9" w:rsidRDefault="5256D8A9" w:rsidP="5256D8A9">
      <w:pPr>
        <w:rPr>
          <w:lang w:val="en-US"/>
        </w:rPr>
      </w:pPr>
    </w:p>
    <w:p w14:paraId="5EB37CD2" w14:textId="7B91272B" w:rsidR="5256D8A9" w:rsidRDefault="5256D8A9" w:rsidP="5256D8A9">
      <w:pPr>
        <w:rPr>
          <w:lang w:val="en-US"/>
        </w:rPr>
      </w:pPr>
    </w:p>
    <w:p w14:paraId="6555DC96" w14:textId="66EC2820" w:rsidR="5256D8A9" w:rsidRDefault="5256D8A9" w:rsidP="5256D8A9">
      <w:pPr>
        <w:rPr>
          <w:lang w:val="en-US"/>
        </w:rPr>
      </w:pPr>
    </w:p>
    <w:p w14:paraId="2CE32078" w14:textId="5EF517D4" w:rsidR="5256D8A9" w:rsidRDefault="5256D8A9" w:rsidP="5256D8A9">
      <w:pPr>
        <w:rPr>
          <w:lang w:val="en-US"/>
        </w:rPr>
      </w:pPr>
    </w:p>
    <w:p w14:paraId="6947B59C" w14:textId="0F523E4D" w:rsidR="5256D8A9" w:rsidRDefault="5256D8A9" w:rsidP="5256D8A9">
      <w:pPr>
        <w:rPr>
          <w:lang w:val="en-US"/>
        </w:rPr>
      </w:pPr>
    </w:p>
    <w:p w14:paraId="1E1DFB55" w14:textId="09D11ECB" w:rsidR="5256D8A9" w:rsidRDefault="5256D8A9" w:rsidP="5256D8A9">
      <w:pPr>
        <w:rPr>
          <w:lang w:val="en-US"/>
        </w:rPr>
      </w:pPr>
    </w:p>
    <w:p w14:paraId="0D2A38FB" w14:textId="2290AE50" w:rsidR="5256D8A9" w:rsidRDefault="5256D8A9" w:rsidP="5256D8A9">
      <w:pPr>
        <w:rPr>
          <w:lang w:val="en-US"/>
        </w:rPr>
      </w:pPr>
    </w:p>
    <w:p w14:paraId="6F6105F8" w14:textId="1F97E36F" w:rsidR="5256D8A9" w:rsidRDefault="5256D8A9" w:rsidP="5256D8A9">
      <w:pPr>
        <w:rPr>
          <w:lang w:val="en-US"/>
        </w:rPr>
      </w:pPr>
    </w:p>
    <w:p w14:paraId="31CE3175" w14:textId="04E28B71" w:rsidR="5256D8A9" w:rsidRDefault="5256D8A9" w:rsidP="5256D8A9">
      <w:pPr>
        <w:rPr>
          <w:lang w:val="en-US"/>
        </w:rPr>
      </w:pPr>
    </w:p>
    <w:p w14:paraId="2C2255FB" w14:textId="5B8960FC" w:rsidR="5256D8A9" w:rsidRDefault="5256D8A9" w:rsidP="5256D8A9">
      <w:pPr>
        <w:rPr>
          <w:lang w:val="en-US"/>
        </w:rPr>
      </w:pPr>
    </w:p>
    <w:p w14:paraId="4EC5ACFE" w14:textId="5357A201" w:rsidR="5256D8A9" w:rsidRDefault="5256D8A9" w:rsidP="5256D8A9">
      <w:pPr>
        <w:rPr>
          <w:lang w:val="en-US"/>
        </w:rPr>
      </w:pPr>
    </w:p>
    <w:p w14:paraId="674E8180" w14:textId="1FFBEC50" w:rsidR="5256D8A9" w:rsidRDefault="5256D8A9" w:rsidP="5256D8A9">
      <w:pPr>
        <w:rPr>
          <w:lang w:val="en-US"/>
        </w:rPr>
      </w:pPr>
    </w:p>
    <w:p w14:paraId="07D48B42" w14:textId="0ECDD47D" w:rsidR="5256D8A9" w:rsidRDefault="5256D8A9" w:rsidP="5256D8A9">
      <w:pPr>
        <w:rPr>
          <w:lang w:val="en-US"/>
        </w:rPr>
      </w:pPr>
    </w:p>
    <w:p w14:paraId="38DC1B97" w14:textId="6F6ACF01" w:rsidR="5256D8A9" w:rsidRDefault="5256D8A9" w:rsidP="5256D8A9">
      <w:pPr>
        <w:rPr>
          <w:lang w:val="en-US"/>
        </w:rPr>
      </w:pPr>
    </w:p>
    <w:p w14:paraId="613D9E73" w14:textId="747E3D96" w:rsidR="5256D8A9" w:rsidRDefault="5256D8A9" w:rsidP="5256D8A9">
      <w:pPr>
        <w:rPr>
          <w:lang w:val="en-US"/>
        </w:rPr>
      </w:pPr>
    </w:p>
    <w:p w14:paraId="44790650" w14:textId="26DA40C3" w:rsidR="5256D8A9" w:rsidRDefault="5256D8A9" w:rsidP="5256D8A9">
      <w:pPr>
        <w:rPr>
          <w:lang w:val="en-US"/>
        </w:rPr>
      </w:pPr>
    </w:p>
    <w:p w14:paraId="43174714" w14:textId="7416F453" w:rsidR="5256D8A9" w:rsidRDefault="5256D8A9" w:rsidP="5256D8A9">
      <w:pPr>
        <w:rPr>
          <w:lang w:val="en-US"/>
        </w:rPr>
      </w:pPr>
    </w:p>
    <w:p w14:paraId="04DB5F8F" w14:textId="6AA23AF7" w:rsidR="01670C12" w:rsidRPr="00A3283C" w:rsidRDefault="01670C12" w:rsidP="5256D8A9">
      <w:pPr>
        <w:spacing w:line="276" w:lineRule="auto"/>
        <w:rPr>
          <w:lang w:val="en-US"/>
        </w:rPr>
      </w:pPr>
      <w:r w:rsidRPr="5256D8A9">
        <w:rPr>
          <w:rFonts w:ascii="Aptos" w:eastAsia="Aptos" w:hAnsi="Aptos" w:cs="Aptos"/>
          <w:b/>
          <w:bCs/>
          <w:color w:val="000000" w:themeColor="text1"/>
          <w:sz w:val="24"/>
          <w:szCs w:val="24"/>
          <w:lang w:val="en-US"/>
        </w:rPr>
        <w:t>Project:</w:t>
      </w:r>
      <w:r w:rsidRPr="5256D8A9">
        <w:rPr>
          <w:rFonts w:ascii="Aptos" w:eastAsia="Aptos" w:hAnsi="Aptos" w:cs="Aptos"/>
          <w:color w:val="000000" w:themeColor="text1"/>
          <w:sz w:val="24"/>
          <w:szCs w:val="24"/>
          <w:lang w:val="en-US"/>
        </w:rPr>
        <w:t xml:space="preserve"> </w:t>
      </w:r>
      <w:r w:rsidR="6EE08008" w:rsidRPr="5256D8A9">
        <w:rPr>
          <w:rFonts w:ascii="Aptos" w:eastAsia="Aptos" w:hAnsi="Aptos" w:cs="Aptos"/>
          <w:color w:val="000000" w:themeColor="text1"/>
          <w:sz w:val="24"/>
          <w:szCs w:val="24"/>
          <w:lang w:val="en-US"/>
        </w:rPr>
        <w:t>Jugo</w:t>
      </w:r>
      <w:r w:rsidR="0C24C06C" w:rsidRPr="5256D8A9">
        <w:rPr>
          <w:rFonts w:ascii="Aptos" w:eastAsia="Aptos" w:hAnsi="Aptos" w:cs="Aptos"/>
          <w:color w:val="000000" w:themeColor="text1"/>
          <w:sz w:val="24"/>
          <w:szCs w:val="24"/>
          <w:lang w:val="en-US"/>
        </w:rPr>
        <w:t xml:space="preserve"> AI Tool IBCS Complaint</w:t>
      </w:r>
      <w:r w:rsidRPr="00A3283C">
        <w:rPr>
          <w:lang w:val="en-US"/>
        </w:rPr>
        <w:br/>
      </w:r>
      <w:r w:rsidRPr="5256D8A9">
        <w:rPr>
          <w:rFonts w:ascii="Aptos" w:eastAsia="Aptos" w:hAnsi="Aptos" w:cs="Aptos"/>
          <w:b/>
          <w:bCs/>
          <w:color w:val="000000" w:themeColor="text1"/>
          <w:sz w:val="24"/>
          <w:szCs w:val="24"/>
          <w:lang w:val="en-US"/>
        </w:rPr>
        <w:t>Researcher:</w:t>
      </w:r>
      <w:r w:rsidRPr="5256D8A9">
        <w:rPr>
          <w:rFonts w:ascii="Aptos" w:eastAsia="Aptos" w:hAnsi="Aptos" w:cs="Aptos"/>
          <w:color w:val="000000" w:themeColor="text1"/>
          <w:sz w:val="24"/>
          <w:szCs w:val="24"/>
          <w:lang w:val="en-US"/>
        </w:rPr>
        <w:t xml:space="preserve"> Ali Albukhaiti, Ayoub </w:t>
      </w:r>
    </w:p>
    <w:p w14:paraId="4C56B717" w14:textId="23967179" w:rsidR="01670C12" w:rsidRDefault="01670C12" w:rsidP="5256D8A9">
      <w:pPr>
        <w:rPr>
          <w:rFonts w:ascii="Calibri" w:eastAsia="Calibri" w:hAnsi="Calibri" w:cs="Calibri"/>
          <w:color w:val="000000" w:themeColor="text1"/>
          <w:lang w:val="en-US"/>
        </w:rPr>
      </w:pPr>
      <w:r w:rsidRPr="00A3283C">
        <w:rPr>
          <w:rFonts w:ascii="Calibri" w:eastAsia="Calibri" w:hAnsi="Calibri" w:cs="Calibri"/>
          <w:b/>
          <w:bCs/>
          <w:color w:val="000000" w:themeColor="text1"/>
          <w:sz w:val="24"/>
          <w:szCs w:val="24"/>
          <w:lang w:val="en-US"/>
        </w:rPr>
        <w:t xml:space="preserve">Stakeholders: </w:t>
      </w:r>
    </w:p>
    <w:p w14:paraId="4699FC15" w14:textId="3C106FB0" w:rsidR="01670C12" w:rsidRDefault="01670C12" w:rsidP="5256D8A9">
      <w:pPr>
        <w:rPr>
          <w:rFonts w:ascii="Calibri" w:eastAsia="Calibri" w:hAnsi="Calibri" w:cs="Calibri"/>
          <w:color w:val="000000" w:themeColor="text1"/>
          <w:lang w:val="en-US"/>
        </w:rPr>
      </w:pPr>
      <w:r w:rsidRPr="00A3283C">
        <w:rPr>
          <w:rFonts w:ascii="Calibri" w:eastAsia="Calibri" w:hAnsi="Calibri" w:cs="Calibri"/>
          <w:color w:val="000000" w:themeColor="text1"/>
          <w:lang w:val="en-US"/>
        </w:rPr>
        <w:t>Mohamed Abouyakob</w:t>
      </w:r>
      <w:r w:rsidRPr="00A3283C">
        <w:rPr>
          <w:lang w:val="en-US"/>
        </w:rPr>
        <w:br/>
      </w:r>
      <w:hyperlink r:id="rId8">
        <w:r w:rsidRPr="00A3283C">
          <w:rPr>
            <w:rStyle w:val="Hyperlink"/>
            <w:rFonts w:ascii="Calibri" w:eastAsia="Calibri" w:hAnsi="Calibri" w:cs="Calibri"/>
            <w:lang w:val="en-US"/>
          </w:rPr>
          <w:t>m.abouyakob@jugo.nl</w:t>
        </w:r>
      </w:hyperlink>
    </w:p>
    <w:p w14:paraId="1DF5AA72" w14:textId="1681F5DF" w:rsidR="01670C12" w:rsidRDefault="01670C12" w:rsidP="5256D8A9">
      <w:pPr>
        <w:rPr>
          <w:rFonts w:ascii="Calibri" w:eastAsia="Calibri" w:hAnsi="Calibri" w:cs="Calibri"/>
          <w:color w:val="000000" w:themeColor="text1"/>
          <w:lang w:val="en-US"/>
        </w:rPr>
      </w:pPr>
      <w:r w:rsidRPr="00A3283C">
        <w:rPr>
          <w:rFonts w:ascii="Calibri" w:eastAsia="Calibri" w:hAnsi="Calibri" w:cs="Calibri"/>
          <w:color w:val="000000" w:themeColor="text1"/>
          <w:lang w:val="en-US"/>
        </w:rPr>
        <w:t>Christian van Bracht</w:t>
      </w:r>
      <w:r w:rsidRPr="00A3283C">
        <w:rPr>
          <w:lang w:val="en-US"/>
        </w:rPr>
        <w:br/>
      </w:r>
      <w:hyperlink r:id="rId9">
        <w:r w:rsidRPr="00A3283C">
          <w:rPr>
            <w:rStyle w:val="Hyperlink"/>
            <w:rFonts w:ascii="Calibri" w:eastAsia="Calibri" w:hAnsi="Calibri" w:cs="Calibri"/>
            <w:lang w:val="en-US"/>
          </w:rPr>
          <w:t>c.v.bracht@jugo.nl</w:t>
        </w:r>
      </w:hyperlink>
    </w:p>
    <w:p w14:paraId="71C48C03" w14:textId="42A3A8D0" w:rsidR="01670C12" w:rsidRDefault="01670C12" w:rsidP="5256D8A9">
      <w:pPr>
        <w:rPr>
          <w:rFonts w:ascii="Calibri" w:eastAsia="Calibri" w:hAnsi="Calibri" w:cs="Calibri"/>
          <w:color w:val="000000" w:themeColor="text1"/>
          <w:lang w:val="en-US"/>
        </w:rPr>
      </w:pPr>
      <w:r w:rsidRPr="00A3283C">
        <w:rPr>
          <w:rFonts w:ascii="Calibri" w:eastAsia="Calibri" w:hAnsi="Calibri" w:cs="Calibri"/>
          <w:b/>
          <w:bCs/>
          <w:color w:val="000000" w:themeColor="text1"/>
          <w:lang w:val="en-US"/>
        </w:rPr>
        <w:t>Project Coach</w:t>
      </w:r>
    </w:p>
    <w:p w14:paraId="4C5AC170" w14:textId="74CA9EA2" w:rsidR="01670C12" w:rsidRDefault="01670C12" w:rsidP="5256D8A9">
      <w:pPr>
        <w:rPr>
          <w:rFonts w:ascii="Aptos" w:eastAsia="Aptos" w:hAnsi="Aptos" w:cs="Aptos"/>
          <w:color w:val="000000" w:themeColor="text1"/>
          <w:sz w:val="24"/>
          <w:szCs w:val="24"/>
          <w:lang w:val="en-US"/>
        </w:rPr>
      </w:pPr>
      <w:r w:rsidRPr="00A3283C">
        <w:rPr>
          <w:rFonts w:ascii="Calibri" w:eastAsia="Calibri" w:hAnsi="Calibri" w:cs="Calibri"/>
          <w:color w:val="000000" w:themeColor="text1"/>
          <w:lang w:val="en-US"/>
        </w:rPr>
        <w:t>Senne</w:t>
      </w:r>
    </w:p>
    <w:p w14:paraId="3E3E37DB" w14:textId="088E7E47" w:rsidR="01670C12" w:rsidRDefault="01670C12" w:rsidP="5256D8A9">
      <w:pPr>
        <w:rPr>
          <w:rFonts w:ascii="Aptos" w:eastAsia="Aptos" w:hAnsi="Aptos" w:cs="Aptos"/>
          <w:color w:val="000000" w:themeColor="text1"/>
          <w:sz w:val="24"/>
          <w:szCs w:val="24"/>
          <w:lang w:val="en-US"/>
        </w:rPr>
      </w:pPr>
      <w:r w:rsidRPr="00A3283C">
        <w:rPr>
          <w:lang w:val="en-US"/>
        </w:rPr>
        <w:br/>
      </w:r>
      <w:r w:rsidRPr="5256D8A9">
        <w:rPr>
          <w:rFonts w:ascii="Aptos" w:eastAsia="Aptos" w:hAnsi="Aptos" w:cs="Aptos"/>
          <w:b/>
          <w:bCs/>
          <w:color w:val="000000" w:themeColor="text1"/>
          <w:sz w:val="24"/>
          <w:szCs w:val="24"/>
          <w:lang w:val="en-US"/>
        </w:rPr>
        <w:t>Date:</w:t>
      </w:r>
      <w:r w:rsidRPr="5256D8A9">
        <w:rPr>
          <w:rFonts w:ascii="Aptos" w:eastAsia="Aptos" w:hAnsi="Aptos" w:cs="Aptos"/>
          <w:color w:val="000000" w:themeColor="text1"/>
          <w:sz w:val="24"/>
          <w:szCs w:val="24"/>
          <w:lang w:val="en-US"/>
        </w:rPr>
        <w:t xml:space="preserve"> 2026</w:t>
      </w:r>
    </w:p>
    <w:p w14:paraId="4F7A1EDA" w14:textId="2DBB205D" w:rsidR="5256D8A9" w:rsidRDefault="5256D8A9" w:rsidP="5256D8A9">
      <w:pPr>
        <w:rPr>
          <w:lang w:val="en-US"/>
        </w:rPr>
      </w:pPr>
    </w:p>
    <w:p w14:paraId="66984596" w14:textId="5FCBC4CB" w:rsidR="5256D8A9" w:rsidRPr="00A3283C" w:rsidRDefault="5256D8A9">
      <w:pPr>
        <w:rPr>
          <w:lang w:val="en-US"/>
        </w:rPr>
      </w:pPr>
      <w:r w:rsidRPr="00A3283C">
        <w:rPr>
          <w:lang w:val="en-US"/>
        </w:rPr>
        <w:br w:type="page"/>
      </w:r>
    </w:p>
    <w:p w14:paraId="6888E49C" w14:textId="5BC1D4B1" w:rsidR="67688546" w:rsidRPr="00A3283C" w:rsidRDefault="67688546" w:rsidP="5256D8A9">
      <w:pPr>
        <w:pStyle w:val="Heading2"/>
        <w:spacing w:before="299" w:after="299"/>
        <w:rPr>
          <w:lang w:val="en-US"/>
        </w:rPr>
      </w:pPr>
      <w:r w:rsidRPr="5256D8A9">
        <w:rPr>
          <w:rFonts w:ascii="Calibri" w:eastAsia="Calibri" w:hAnsi="Calibri" w:cs="Calibri"/>
          <w:b/>
          <w:bCs/>
          <w:sz w:val="36"/>
          <w:szCs w:val="36"/>
          <w:lang w:val="en-US"/>
        </w:rPr>
        <w:lastRenderedPageBreak/>
        <w:t>Jugo – Domain Analysis</w:t>
      </w:r>
    </w:p>
    <w:p w14:paraId="0CBE97D3" w14:textId="62F12901" w:rsidR="67688546" w:rsidRPr="00A3283C" w:rsidRDefault="67688546" w:rsidP="5256D8A9">
      <w:pPr>
        <w:pStyle w:val="Heading3"/>
        <w:spacing w:before="281" w:after="281"/>
        <w:rPr>
          <w:lang w:val="en-US"/>
        </w:rPr>
      </w:pPr>
      <w:r w:rsidRPr="5256D8A9">
        <w:rPr>
          <w:rFonts w:ascii="Calibri" w:eastAsia="Calibri" w:hAnsi="Calibri" w:cs="Calibri"/>
          <w:b/>
          <w:bCs/>
          <w:lang w:val="en-US"/>
        </w:rPr>
        <w:t>Problem Context &amp; Summary</w:t>
      </w:r>
    </w:p>
    <w:p w14:paraId="5CC2B11A" w14:textId="7379E46C" w:rsidR="67688546" w:rsidRPr="00A3283C" w:rsidRDefault="67688546" w:rsidP="5256D8A9">
      <w:pPr>
        <w:spacing w:before="240" w:after="240"/>
        <w:rPr>
          <w:lang w:val="en-US"/>
        </w:rPr>
      </w:pPr>
      <w:r w:rsidRPr="5256D8A9">
        <w:rPr>
          <w:rFonts w:ascii="Calibri" w:eastAsia="Calibri" w:hAnsi="Calibri" w:cs="Calibri"/>
          <w:lang w:val="en-US"/>
        </w:rPr>
        <w:t xml:space="preserve">Jugo is a company </w:t>
      </w:r>
      <w:r w:rsidR="00C57C19" w:rsidRPr="5256D8A9">
        <w:rPr>
          <w:rFonts w:ascii="Calibri" w:eastAsia="Calibri" w:hAnsi="Calibri" w:cs="Calibri"/>
          <w:lang w:val="en-US"/>
        </w:rPr>
        <w:t>specializing</w:t>
      </w:r>
      <w:r w:rsidRPr="5256D8A9">
        <w:rPr>
          <w:rFonts w:ascii="Calibri" w:eastAsia="Calibri" w:hAnsi="Calibri" w:cs="Calibri"/>
          <w:lang w:val="en-US"/>
        </w:rPr>
        <w:t xml:space="preserve"> in consulting on IBCS compliance in dashboards. IBCS (International Business Communication Standards) is an international framework used by businesses to create standardized dashboards, ensuring </w:t>
      </w:r>
      <w:r w:rsidR="00C57C19" w:rsidRPr="5256D8A9">
        <w:rPr>
          <w:rFonts w:ascii="Calibri" w:eastAsia="Calibri" w:hAnsi="Calibri" w:cs="Calibri"/>
          <w:lang w:val="en-US"/>
        </w:rPr>
        <w:t>consistent</w:t>
      </w:r>
      <w:r w:rsidRPr="5256D8A9">
        <w:rPr>
          <w:rFonts w:ascii="Calibri" w:eastAsia="Calibri" w:hAnsi="Calibri" w:cs="Calibri"/>
          <w:lang w:val="en-US"/>
        </w:rPr>
        <w:t xml:space="preserve"> and unified business language worldwide.</w:t>
      </w:r>
    </w:p>
    <w:p w14:paraId="647D95DA" w14:textId="6D99DF50" w:rsidR="67688546" w:rsidRPr="00A3283C" w:rsidRDefault="67688546" w:rsidP="5256D8A9">
      <w:pPr>
        <w:spacing w:before="240" w:after="240"/>
        <w:rPr>
          <w:lang w:val="en-US"/>
        </w:rPr>
      </w:pPr>
      <w:r w:rsidRPr="5256D8A9">
        <w:rPr>
          <w:rFonts w:ascii="Calibri" w:eastAsia="Calibri" w:hAnsi="Calibri" w:cs="Calibri"/>
          <w:lang w:val="en-US"/>
        </w:rPr>
        <w:t>One of the main challenges Jugo faces is that analyzing IBCS compliance manually is very time-consuming and labor-intensive. This process requires experts to carefully review dashboards and check whether they follow all IBCS rules.</w:t>
      </w:r>
    </w:p>
    <w:p w14:paraId="493139CE" w14:textId="71C11C5E" w:rsidR="67688546" w:rsidRPr="00A3283C" w:rsidRDefault="67688546" w:rsidP="5256D8A9">
      <w:pPr>
        <w:spacing w:before="240" w:after="240"/>
        <w:rPr>
          <w:lang w:val="en-US"/>
        </w:rPr>
      </w:pPr>
      <w:r w:rsidRPr="5256D8A9">
        <w:rPr>
          <w:rFonts w:ascii="Calibri" w:eastAsia="Calibri" w:hAnsi="Calibri" w:cs="Calibri"/>
          <w:lang w:val="en-US"/>
        </w:rPr>
        <w:t>To solve this problem, Jugo envisions an AI-based tool that can speed up the process of checking IBCS compliance. The idea is that data analysts can simply upload dashboard images, after which an AI model scans them for compliance and provides feedback on possible improvements.</w:t>
      </w:r>
    </w:p>
    <w:p w14:paraId="2E8DBD60" w14:textId="12FCD7B8" w:rsidR="67688546" w:rsidRPr="00A3283C" w:rsidRDefault="67688546" w:rsidP="5256D8A9">
      <w:pPr>
        <w:spacing w:before="240" w:after="240"/>
        <w:rPr>
          <w:lang w:val="en-US"/>
        </w:rPr>
      </w:pPr>
      <w:r w:rsidRPr="5256D8A9">
        <w:rPr>
          <w:rFonts w:ascii="Calibri" w:eastAsia="Calibri" w:hAnsi="Calibri" w:cs="Calibri"/>
          <w:lang w:val="en-US"/>
        </w:rPr>
        <w:t xml:space="preserve">Because IBCS is a very extensive framework, building a model that covers all rules at once would be too complex. Therefore, Jugo asked our group to focus first on a single rule: </w:t>
      </w:r>
      <w:r w:rsidRPr="5256D8A9">
        <w:rPr>
          <w:rFonts w:ascii="Calibri" w:eastAsia="Calibri" w:hAnsi="Calibri" w:cs="Calibri"/>
          <w:b/>
          <w:bCs/>
          <w:lang w:val="en-US"/>
        </w:rPr>
        <w:t>the unification of scenarios</w:t>
      </w:r>
      <w:r w:rsidRPr="5256D8A9">
        <w:rPr>
          <w:rFonts w:ascii="Calibri" w:eastAsia="Calibri" w:hAnsi="Calibri" w:cs="Calibri"/>
          <w:lang w:val="en-US"/>
        </w:rPr>
        <w:t>.</w:t>
      </w:r>
    </w:p>
    <w:p w14:paraId="70316ECD" w14:textId="3F0EDC2D" w:rsidR="67688546" w:rsidRDefault="67688546" w:rsidP="5256D8A9">
      <w:pPr>
        <w:spacing w:before="240" w:after="240"/>
      </w:pPr>
      <w:r w:rsidRPr="5256D8A9">
        <w:rPr>
          <w:rFonts w:ascii="Calibri" w:eastAsia="Calibri" w:hAnsi="Calibri" w:cs="Calibri"/>
          <w:lang w:val="en-US"/>
        </w:rPr>
        <w:t>This rule ensures that dashboards use consistent visual representations for different scenarios. The required standards are:</w:t>
      </w:r>
    </w:p>
    <w:p w14:paraId="08B488B5" w14:textId="47B3622B" w:rsidR="67688546" w:rsidRDefault="67688546" w:rsidP="5256D8A9">
      <w:pPr>
        <w:pStyle w:val="ListParagraph"/>
        <w:numPr>
          <w:ilvl w:val="0"/>
          <w:numId w:val="11"/>
        </w:numPr>
        <w:spacing w:after="0"/>
        <w:rPr>
          <w:rFonts w:ascii="Calibri" w:eastAsia="Calibri" w:hAnsi="Calibri" w:cs="Calibri"/>
          <w:lang w:val="en-US"/>
        </w:rPr>
      </w:pPr>
      <w:proofErr w:type="gramStart"/>
      <w:r w:rsidRPr="5256D8A9">
        <w:rPr>
          <w:rFonts w:ascii="Calibri" w:eastAsia="Calibri" w:hAnsi="Calibri" w:cs="Calibri"/>
          <w:b/>
          <w:bCs/>
          <w:lang w:val="en-US"/>
        </w:rPr>
        <w:t>Actual</w:t>
      </w:r>
      <w:proofErr w:type="gramEnd"/>
      <w:r w:rsidRPr="5256D8A9">
        <w:rPr>
          <w:rFonts w:ascii="Calibri" w:eastAsia="Calibri" w:hAnsi="Calibri" w:cs="Calibri"/>
          <w:b/>
          <w:bCs/>
          <w:lang w:val="en-US"/>
        </w:rPr>
        <w:t xml:space="preserve"> (AC):</w:t>
      </w:r>
      <w:r w:rsidRPr="5256D8A9">
        <w:rPr>
          <w:rFonts w:ascii="Calibri" w:eastAsia="Calibri" w:hAnsi="Calibri" w:cs="Calibri"/>
          <w:lang w:val="en-US"/>
        </w:rPr>
        <w:t xml:space="preserve"> Dark solid color </w:t>
      </w:r>
    </w:p>
    <w:p w14:paraId="6993A2D4" w14:textId="7C1D966C" w:rsidR="67688546" w:rsidRDefault="67688546" w:rsidP="5256D8A9">
      <w:pPr>
        <w:pStyle w:val="ListParagraph"/>
        <w:numPr>
          <w:ilvl w:val="0"/>
          <w:numId w:val="11"/>
        </w:numPr>
        <w:spacing w:after="0"/>
        <w:rPr>
          <w:rFonts w:ascii="Calibri" w:eastAsia="Calibri" w:hAnsi="Calibri" w:cs="Calibri"/>
          <w:lang w:val="en-US"/>
        </w:rPr>
      </w:pPr>
      <w:r w:rsidRPr="5256D8A9">
        <w:rPr>
          <w:rFonts w:ascii="Calibri" w:eastAsia="Calibri" w:hAnsi="Calibri" w:cs="Calibri"/>
          <w:b/>
          <w:bCs/>
          <w:lang w:val="en-US"/>
        </w:rPr>
        <w:t>Previous Year (PY):</w:t>
      </w:r>
      <w:r w:rsidRPr="5256D8A9">
        <w:rPr>
          <w:rFonts w:ascii="Calibri" w:eastAsia="Calibri" w:hAnsi="Calibri" w:cs="Calibri"/>
          <w:lang w:val="en-US"/>
        </w:rPr>
        <w:t xml:space="preserve"> Solid lighter shade of Actual </w:t>
      </w:r>
    </w:p>
    <w:p w14:paraId="73E26CDF" w14:textId="4DDEB891" w:rsidR="67688546" w:rsidRDefault="67688546" w:rsidP="5256D8A9">
      <w:pPr>
        <w:pStyle w:val="ListParagraph"/>
        <w:numPr>
          <w:ilvl w:val="0"/>
          <w:numId w:val="11"/>
        </w:numPr>
        <w:spacing w:after="0"/>
        <w:rPr>
          <w:rFonts w:ascii="Calibri" w:eastAsia="Calibri" w:hAnsi="Calibri" w:cs="Calibri"/>
          <w:lang w:val="en-US"/>
        </w:rPr>
      </w:pPr>
      <w:r w:rsidRPr="5256D8A9">
        <w:rPr>
          <w:rFonts w:ascii="Calibri" w:eastAsia="Calibri" w:hAnsi="Calibri" w:cs="Calibri"/>
          <w:b/>
          <w:bCs/>
          <w:lang w:val="en-US"/>
        </w:rPr>
        <w:t>Plan (PL):</w:t>
      </w:r>
      <w:r w:rsidRPr="5256D8A9">
        <w:rPr>
          <w:rFonts w:ascii="Calibri" w:eastAsia="Calibri" w:hAnsi="Calibri" w:cs="Calibri"/>
          <w:lang w:val="en-US"/>
        </w:rPr>
        <w:t xml:space="preserve"> Outlined area (not filled) </w:t>
      </w:r>
    </w:p>
    <w:p w14:paraId="0C7088A2" w14:textId="49F6653C" w:rsidR="67688546" w:rsidRDefault="67688546" w:rsidP="5256D8A9">
      <w:pPr>
        <w:pStyle w:val="ListParagraph"/>
        <w:numPr>
          <w:ilvl w:val="0"/>
          <w:numId w:val="11"/>
        </w:numPr>
        <w:spacing w:after="0"/>
        <w:rPr>
          <w:rFonts w:ascii="Calibri" w:eastAsia="Calibri" w:hAnsi="Calibri" w:cs="Calibri"/>
          <w:lang w:val="en-US"/>
        </w:rPr>
      </w:pPr>
      <w:r w:rsidRPr="5256D8A9">
        <w:rPr>
          <w:rFonts w:ascii="Calibri" w:eastAsia="Calibri" w:hAnsi="Calibri" w:cs="Calibri"/>
          <w:b/>
          <w:bCs/>
          <w:lang w:val="en-US"/>
        </w:rPr>
        <w:t>Forecast (FC):</w:t>
      </w:r>
      <w:r w:rsidRPr="5256D8A9">
        <w:rPr>
          <w:rFonts w:ascii="Calibri" w:eastAsia="Calibri" w:hAnsi="Calibri" w:cs="Calibri"/>
          <w:lang w:val="en-US"/>
        </w:rPr>
        <w:t xml:space="preserve"> Outlined area filled with a hatched pattern </w:t>
      </w:r>
    </w:p>
    <w:p w14:paraId="4E6A7F4B" w14:textId="03763EF5" w:rsidR="3609D087" w:rsidRDefault="75FD4702" w:rsidP="3609D087">
      <w:pPr>
        <w:pStyle w:val="ListParagraph"/>
        <w:numPr>
          <w:ilvl w:val="0"/>
          <w:numId w:val="11"/>
        </w:numPr>
        <w:spacing w:after="0"/>
        <w:rPr>
          <w:rFonts w:ascii="Calibri" w:eastAsia="Calibri" w:hAnsi="Calibri" w:cs="Calibri"/>
          <w:lang w:val="en-US"/>
        </w:rPr>
      </w:pPr>
      <w:r w:rsidRPr="7154D6FF">
        <w:rPr>
          <w:rFonts w:ascii="Calibri" w:eastAsia="Calibri" w:hAnsi="Calibri" w:cs="Calibri"/>
          <w:lang w:val="en-US"/>
        </w:rPr>
        <w:t>Appropriate abbreviations for scenarios</w:t>
      </w:r>
    </w:p>
    <w:p w14:paraId="2A3C01F6" w14:textId="4E4F986E" w:rsidR="67688546" w:rsidRPr="00A3283C" w:rsidRDefault="67688546" w:rsidP="5256D8A9">
      <w:pPr>
        <w:spacing w:before="240" w:after="240"/>
        <w:rPr>
          <w:lang w:val="en-US"/>
        </w:rPr>
      </w:pPr>
      <w:r w:rsidRPr="5256D8A9">
        <w:rPr>
          <w:rFonts w:ascii="Calibri" w:eastAsia="Calibri" w:hAnsi="Calibri" w:cs="Calibri"/>
          <w:lang w:val="en-US"/>
        </w:rPr>
        <w:t>Further details are defined in the requirements.</w:t>
      </w:r>
    </w:p>
    <w:p w14:paraId="504821AB" w14:textId="091EA037" w:rsidR="5256D8A9" w:rsidRPr="00A3283C" w:rsidRDefault="5256D8A9">
      <w:pPr>
        <w:rPr>
          <w:lang w:val="en-US"/>
        </w:rPr>
      </w:pPr>
    </w:p>
    <w:p w14:paraId="6C2225D9" w14:textId="6957D97A" w:rsidR="5256D8A9" w:rsidRPr="00A3283C" w:rsidRDefault="5256D8A9">
      <w:pPr>
        <w:rPr>
          <w:lang w:val="en-US"/>
        </w:rPr>
      </w:pPr>
      <w:r w:rsidRPr="00A3283C">
        <w:rPr>
          <w:lang w:val="en-US"/>
        </w:rPr>
        <w:br w:type="page"/>
      </w:r>
    </w:p>
    <w:p w14:paraId="21EF2D13" w14:textId="315D3A8B" w:rsidR="5256D8A9" w:rsidRPr="00A3283C" w:rsidRDefault="5256D8A9" w:rsidP="5256D8A9">
      <w:pPr>
        <w:rPr>
          <w:lang w:val="en-US"/>
        </w:rPr>
      </w:pPr>
    </w:p>
    <w:p w14:paraId="210474CC" w14:textId="01C5160A" w:rsidR="67688546" w:rsidRPr="00A3283C" w:rsidRDefault="67688546" w:rsidP="5256D8A9">
      <w:pPr>
        <w:pStyle w:val="Heading3"/>
        <w:spacing w:before="281" w:after="281"/>
        <w:rPr>
          <w:lang w:val="en-US"/>
        </w:rPr>
      </w:pPr>
      <w:r w:rsidRPr="5256D8A9">
        <w:rPr>
          <w:rFonts w:ascii="Calibri" w:eastAsia="Calibri" w:hAnsi="Calibri" w:cs="Calibri"/>
          <w:b/>
          <w:bCs/>
          <w:lang w:val="en-US"/>
        </w:rPr>
        <w:t>Cost of Mistakes</w:t>
      </w:r>
    </w:p>
    <w:p w14:paraId="09D557D7" w14:textId="58E2353E" w:rsidR="67688546" w:rsidRPr="00A3283C" w:rsidRDefault="67688546" w:rsidP="5256D8A9">
      <w:pPr>
        <w:spacing w:before="240" w:after="240"/>
        <w:rPr>
          <w:lang w:val="en-US"/>
        </w:rPr>
      </w:pPr>
      <w:r w:rsidRPr="5256D8A9">
        <w:rPr>
          <w:rFonts w:ascii="Calibri" w:eastAsia="Calibri" w:hAnsi="Calibri" w:cs="Calibri"/>
          <w:lang w:val="en-US"/>
        </w:rPr>
        <w:t xml:space="preserve">The model we are building is </w:t>
      </w:r>
      <w:proofErr w:type="gramStart"/>
      <w:r w:rsidRPr="5256D8A9">
        <w:rPr>
          <w:rFonts w:ascii="Calibri" w:eastAsia="Calibri" w:hAnsi="Calibri" w:cs="Calibri"/>
          <w:lang w:val="en-US"/>
        </w:rPr>
        <w:t>a proof</w:t>
      </w:r>
      <w:proofErr w:type="gramEnd"/>
      <w:r w:rsidRPr="5256D8A9">
        <w:rPr>
          <w:rFonts w:ascii="Calibri" w:eastAsia="Calibri" w:hAnsi="Calibri" w:cs="Calibri"/>
          <w:lang w:val="en-US"/>
        </w:rPr>
        <w:t xml:space="preserve"> of concept. Due to limited availability of IBCS-compliant dashboards, we expect to train the model on approximately </w:t>
      </w:r>
      <w:r w:rsidRPr="5256D8A9">
        <w:rPr>
          <w:rFonts w:ascii="Calibri" w:eastAsia="Calibri" w:hAnsi="Calibri" w:cs="Calibri"/>
          <w:b/>
          <w:bCs/>
          <w:lang w:val="en-US"/>
        </w:rPr>
        <w:t>300–500 images</w:t>
      </w:r>
      <w:r w:rsidRPr="5256D8A9">
        <w:rPr>
          <w:rFonts w:ascii="Calibri" w:eastAsia="Calibri" w:hAnsi="Calibri" w:cs="Calibri"/>
          <w:lang w:val="en-US"/>
        </w:rPr>
        <w:t xml:space="preserve">. Based on research, this should result in an estimated accuracy of around </w:t>
      </w:r>
      <w:r w:rsidRPr="5256D8A9">
        <w:rPr>
          <w:rFonts w:ascii="Calibri" w:eastAsia="Calibri" w:hAnsi="Calibri" w:cs="Calibri"/>
          <w:b/>
          <w:bCs/>
          <w:lang w:val="en-US"/>
        </w:rPr>
        <w:t>60%</w:t>
      </w:r>
      <w:r w:rsidRPr="5256D8A9">
        <w:rPr>
          <w:rFonts w:ascii="Calibri" w:eastAsia="Calibri" w:hAnsi="Calibri" w:cs="Calibri"/>
          <w:lang w:val="en-US"/>
        </w:rPr>
        <w:t>, which is sufficient to demonstrate that the model can structurally distinguish between compliant and non-compliant dashboards.</w:t>
      </w:r>
    </w:p>
    <w:p w14:paraId="29F4064A" w14:textId="5A28F8DE" w:rsidR="67688546" w:rsidRPr="00A3283C" w:rsidRDefault="67688546" w:rsidP="5256D8A9">
      <w:pPr>
        <w:spacing w:before="240" w:after="240"/>
        <w:rPr>
          <w:lang w:val="en-US"/>
        </w:rPr>
      </w:pPr>
      <w:r w:rsidRPr="5256D8A9">
        <w:rPr>
          <w:rFonts w:ascii="Calibri" w:eastAsia="Calibri" w:hAnsi="Calibri" w:cs="Calibri"/>
          <w:lang w:val="en-US"/>
        </w:rPr>
        <w:t>Improving accuracy will mainly depend on collecting more data rather than significantly changing the model.</w:t>
      </w:r>
    </w:p>
    <w:p w14:paraId="172A2AD9" w14:textId="75C31C1A" w:rsidR="67688546" w:rsidRPr="00A3283C" w:rsidRDefault="67688546" w:rsidP="5256D8A9">
      <w:pPr>
        <w:spacing w:before="240" w:after="240"/>
        <w:rPr>
          <w:lang w:val="en-US"/>
        </w:rPr>
      </w:pPr>
      <w:r w:rsidRPr="5256D8A9">
        <w:rPr>
          <w:rFonts w:ascii="Calibri" w:eastAsia="Calibri" w:hAnsi="Calibri" w:cs="Calibri"/>
          <w:lang w:val="en-US"/>
        </w:rPr>
        <w:t>The cost of mistakes is relatively low. The main risk is incorrect classification:</w:t>
      </w:r>
    </w:p>
    <w:p w14:paraId="5E104CD2" w14:textId="4002181E" w:rsidR="67688546" w:rsidRDefault="67688546" w:rsidP="5256D8A9">
      <w:pPr>
        <w:pStyle w:val="ListParagraph"/>
        <w:numPr>
          <w:ilvl w:val="0"/>
          <w:numId w:val="10"/>
        </w:numPr>
        <w:spacing w:after="0"/>
        <w:rPr>
          <w:rFonts w:ascii="Calibri" w:eastAsia="Calibri" w:hAnsi="Calibri" w:cs="Calibri"/>
          <w:lang w:val="en-US"/>
        </w:rPr>
      </w:pPr>
      <w:r w:rsidRPr="5256D8A9">
        <w:rPr>
          <w:rFonts w:ascii="Calibri" w:eastAsia="Calibri" w:hAnsi="Calibri" w:cs="Calibri"/>
          <w:lang w:val="en-US"/>
        </w:rPr>
        <w:t xml:space="preserve">If a </w:t>
      </w:r>
      <w:r w:rsidRPr="5256D8A9">
        <w:rPr>
          <w:rFonts w:ascii="Calibri" w:eastAsia="Calibri" w:hAnsi="Calibri" w:cs="Calibri"/>
          <w:b/>
          <w:bCs/>
          <w:lang w:val="en-US"/>
        </w:rPr>
        <w:t>non-compliant dashboard is classified as compliant</w:t>
      </w:r>
      <w:r w:rsidRPr="5256D8A9">
        <w:rPr>
          <w:rFonts w:ascii="Calibri" w:eastAsia="Calibri" w:hAnsi="Calibri" w:cs="Calibri"/>
          <w:lang w:val="en-US"/>
        </w:rPr>
        <w:t xml:space="preserve">, it may be used in business settings. </w:t>
      </w:r>
    </w:p>
    <w:p w14:paraId="753010E6" w14:textId="2ABE406C" w:rsidR="67688546" w:rsidRDefault="67688546" w:rsidP="5256D8A9">
      <w:pPr>
        <w:pStyle w:val="ListParagraph"/>
        <w:numPr>
          <w:ilvl w:val="0"/>
          <w:numId w:val="10"/>
        </w:numPr>
        <w:spacing w:after="0"/>
        <w:rPr>
          <w:rFonts w:ascii="Calibri" w:eastAsia="Calibri" w:hAnsi="Calibri" w:cs="Calibri"/>
          <w:lang w:val="en-US"/>
        </w:rPr>
      </w:pPr>
      <w:r w:rsidRPr="5256D8A9">
        <w:rPr>
          <w:rFonts w:ascii="Calibri" w:eastAsia="Calibri" w:hAnsi="Calibri" w:cs="Calibri"/>
          <w:lang w:val="en-US"/>
        </w:rPr>
        <w:t xml:space="preserve">Since it does not follow IBCS standards, it could be less effective or misinterpreted by decision-makers. </w:t>
      </w:r>
    </w:p>
    <w:p w14:paraId="1C3F1D72" w14:textId="6ABC8F08" w:rsidR="67688546" w:rsidRDefault="67688546" w:rsidP="5256D8A9">
      <w:pPr>
        <w:pStyle w:val="ListParagraph"/>
        <w:numPr>
          <w:ilvl w:val="0"/>
          <w:numId w:val="10"/>
        </w:numPr>
        <w:spacing w:after="0"/>
        <w:rPr>
          <w:rFonts w:ascii="Calibri" w:eastAsia="Calibri" w:hAnsi="Calibri" w:cs="Calibri"/>
          <w:lang w:val="en-US"/>
        </w:rPr>
      </w:pPr>
      <w:r w:rsidRPr="5256D8A9">
        <w:rPr>
          <w:rFonts w:ascii="Calibri" w:eastAsia="Calibri" w:hAnsi="Calibri" w:cs="Calibri"/>
          <w:lang w:val="en-US"/>
        </w:rPr>
        <w:t xml:space="preserve">This may lead to </w:t>
      </w:r>
      <w:r w:rsidRPr="5256D8A9">
        <w:rPr>
          <w:rFonts w:ascii="Calibri" w:eastAsia="Calibri" w:hAnsi="Calibri" w:cs="Calibri"/>
          <w:b/>
          <w:bCs/>
          <w:lang w:val="en-US"/>
        </w:rPr>
        <w:t>suboptimal or incorrect business decisions</w:t>
      </w:r>
      <w:r w:rsidRPr="5256D8A9">
        <w:rPr>
          <w:rFonts w:ascii="Calibri" w:eastAsia="Calibri" w:hAnsi="Calibri" w:cs="Calibri"/>
          <w:lang w:val="en-US"/>
        </w:rPr>
        <w:t xml:space="preserve">. </w:t>
      </w:r>
    </w:p>
    <w:p w14:paraId="0E070797" w14:textId="67323598" w:rsidR="67688546" w:rsidRPr="00A3283C" w:rsidRDefault="67688546" w:rsidP="5256D8A9">
      <w:pPr>
        <w:spacing w:before="240" w:after="240"/>
        <w:rPr>
          <w:lang w:val="en-US"/>
        </w:rPr>
      </w:pPr>
      <w:r w:rsidRPr="5256D8A9">
        <w:rPr>
          <w:rFonts w:ascii="Calibri" w:eastAsia="Calibri" w:hAnsi="Calibri" w:cs="Calibri"/>
          <w:lang w:val="en-US"/>
        </w:rPr>
        <w:t>However, the dashboards still contain the same data, only presented incorrectly, which limits the overall impact of errors.</w:t>
      </w:r>
    </w:p>
    <w:p w14:paraId="50E4AEF6" w14:textId="5F02BC91" w:rsidR="5256D8A9" w:rsidRPr="00A3283C" w:rsidRDefault="5256D8A9">
      <w:pPr>
        <w:rPr>
          <w:lang w:val="en-US"/>
        </w:rPr>
      </w:pPr>
    </w:p>
    <w:p w14:paraId="4F06FBC3" w14:textId="74E8D0B1" w:rsidR="75491142" w:rsidRDefault="75491142" w:rsidP="68592DCA">
      <w:pPr>
        <w:pStyle w:val="Heading3"/>
        <w:rPr>
          <w:b/>
          <w:bCs/>
        </w:rPr>
      </w:pPr>
      <w:r w:rsidRPr="68592DCA">
        <w:rPr>
          <w:b/>
          <w:bCs/>
        </w:rPr>
        <w:t>Data Requirements</w:t>
      </w:r>
    </w:p>
    <w:p w14:paraId="49C051B6" w14:textId="0B932D20" w:rsidR="75491142" w:rsidRDefault="75491142" w:rsidP="68592DCA">
      <w:pPr>
        <w:pStyle w:val="ListParagraph"/>
        <w:numPr>
          <w:ilvl w:val="0"/>
          <w:numId w:val="3"/>
        </w:numPr>
        <w:rPr>
          <w:lang w:val="en-US"/>
        </w:rPr>
      </w:pPr>
      <w:r w:rsidRPr="68592DCA">
        <w:rPr>
          <w:lang w:val="en-US"/>
        </w:rPr>
        <w:t xml:space="preserve">Define Objectives: </w:t>
      </w:r>
      <w:r w:rsidR="14127F9F" w:rsidRPr="68592DCA">
        <w:rPr>
          <w:lang w:val="en-US"/>
        </w:rPr>
        <w:t xml:space="preserve">The project objective is </w:t>
      </w:r>
      <w:r w:rsidR="73D7542F" w:rsidRPr="68592DCA">
        <w:rPr>
          <w:lang w:val="en-US"/>
        </w:rPr>
        <w:t>to make an AI tool that can classify and provide feedback for data analist. If uploaded dashboards are compliant or non-compliant according to the IBCS framework.</w:t>
      </w:r>
    </w:p>
    <w:p w14:paraId="1BA7A013" w14:textId="4B1059EF" w:rsidR="68592DCA" w:rsidRDefault="68592DCA" w:rsidP="68592DCA">
      <w:pPr>
        <w:pStyle w:val="ListParagraph"/>
        <w:rPr>
          <w:lang w:val="en-US"/>
        </w:rPr>
      </w:pPr>
    </w:p>
    <w:p w14:paraId="09B63F5C" w14:textId="7BE9E53A" w:rsidR="75491142" w:rsidRDefault="75491142" w:rsidP="68592DCA">
      <w:pPr>
        <w:pStyle w:val="ListParagraph"/>
        <w:numPr>
          <w:ilvl w:val="0"/>
          <w:numId w:val="3"/>
        </w:numPr>
        <w:rPr>
          <w:lang w:val="en-US"/>
        </w:rPr>
      </w:pPr>
      <w:r w:rsidRPr="68592DCA">
        <w:rPr>
          <w:lang w:val="en-US"/>
        </w:rPr>
        <w:t xml:space="preserve">Data Characteristics: </w:t>
      </w:r>
      <w:r w:rsidR="7E152EAA" w:rsidRPr="68592DCA">
        <w:rPr>
          <w:lang w:val="en-US"/>
        </w:rPr>
        <w:t xml:space="preserve">For the project we should have images of compliant and non-compliant IBCS dashboards. Since this is gonna be supervised </w:t>
      </w:r>
      <w:r w:rsidR="00C57C19" w:rsidRPr="68592DCA">
        <w:rPr>
          <w:lang w:val="en-US"/>
        </w:rPr>
        <w:t>learning,</w:t>
      </w:r>
      <w:r w:rsidR="7E152EAA" w:rsidRPr="68592DCA">
        <w:rPr>
          <w:lang w:val="en-US"/>
        </w:rPr>
        <w:t xml:space="preserve"> each image should be labeled as compliant or non-compliant for th</w:t>
      </w:r>
      <w:r w:rsidR="1420BAFB" w:rsidRPr="68592DCA">
        <w:rPr>
          <w:lang w:val="en-US"/>
        </w:rPr>
        <w:t>e model to learn. Additionally for the model to provide feedback if the framework rules are followed or not. The data should contain a label for each rule with at least a b</w:t>
      </w:r>
      <w:r w:rsidR="28B8600B" w:rsidRPr="68592DCA">
        <w:rPr>
          <w:lang w:val="en-US"/>
        </w:rPr>
        <w:t xml:space="preserve">inary value if it is followed or not. And to provide feedback it should </w:t>
      </w:r>
      <w:r w:rsidR="00C57C19" w:rsidRPr="68592DCA">
        <w:rPr>
          <w:lang w:val="en-US"/>
        </w:rPr>
        <w:t>contain</w:t>
      </w:r>
      <w:r w:rsidR="28B8600B" w:rsidRPr="68592DCA">
        <w:rPr>
          <w:lang w:val="en-US"/>
        </w:rPr>
        <w:t xml:space="preserve"> written comments, explaining why the rule is followed or not. For the model to learn and provide feedback.</w:t>
      </w:r>
      <w:r w:rsidR="3A98A4C5" w:rsidRPr="68592DCA">
        <w:rPr>
          <w:lang w:val="en-US"/>
        </w:rPr>
        <w:t xml:space="preserve"> </w:t>
      </w:r>
    </w:p>
    <w:p w14:paraId="13713E6B" w14:textId="0A239110" w:rsidR="68592DCA" w:rsidRDefault="68592DCA" w:rsidP="68592DCA">
      <w:pPr>
        <w:pStyle w:val="ListParagraph"/>
        <w:rPr>
          <w:lang w:val="en-US"/>
        </w:rPr>
      </w:pPr>
    </w:p>
    <w:p w14:paraId="31FFB8FA" w14:textId="55DB8335" w:rsidR="3A98A4C5" w:rsidRDefault="3A98A4C5" w:rsidP="68592DCA">
      <w:pPr>
        <w:pStyle w:val="ListParagraph"/>
        <w:rPr>
          <w:lang w:val="en-US"/>
        </w:rPr>
      </w:pPr>
      <w:r w:rsidRPr="68592DCA">
        <w:rPr>
          <w:lang w:val="en-US"/>
        </w:rPr>
        <w:t xml:space="preserve">As previously </w:t>
      </w:r>
      <w:proofErr w:type="gramStart"/>
      <w:r w:rsidRPr="68592DCA">
        <w:rPr>
          <w:lang w:val="en-US"/>
        </w:rPr>
        <w:t>mentioned</w:t>
      </w:r>
      <w:proofErr w:type="gramEnd"/>
      <w:r w:rsidRPr="68592DCA">
        <w:rPr>
          <w:lang w:val="en-US"/>
        </w:rPr>
        <w:t xml:space="preserve"> to train the model there should be at least 300-500 images divided 50/50 </w:t>
      </w:r>
      <w:proofErr w:type="gramStart"/>
      <w:r w:rsidRPr="68592DCA">
        <w:rPr>
          <w:lang w:val="en-US"/>
        </w:rPr>
        <w:t>in</w:t>
      </w:r>
      <w:proofErr w:type="gramEnd"/>
      <w:r w:rsidRPr="68592DCA">
        <w:rPr>
          <w:lang w:val="en-US"/>
        </w:rPr>
        <w:t xml:space="preserve"> compliant and non-compliant IBCS dashboards. To hopefully obtain </w:t>
      </w:r>
      <w:proofErr w:type="gramStart"/>
      <w:r w:rsidRPr="68592DCA">
        <w:rPr>
          <w:lang w:val="en-US"/>
        </w:rPr>
        <w:t>a 60</w:t>
      </w:r>
      <w:proofErr w:type="gramEnd"/>
      <w:r w:rsidRPr="68592DCA">
        <w:rPr>
          <w:lang w:val="en-US"/>
        </w:rPr>
        <w:t>% accuracy.</w:t>
      </w:r>
    </w:p>
    <w:p w14:paraId="25F02FAA" w14:textId="1A8D6F47" w:rsidR="68592DCA" w:rsidRDefault="68592DCA" w:rsidP="68592DCA">
      <w:pPr>
        <w:pStyle w:val="ListParagraph"/>
      </w:pPr>
    </w:p>
    <w:p w14:paraId="4B1401E8" w14:textId="38C321DA" w:rsidR="75491142" w:rsidRDefault="75491142" w:rsidP="68592DCA">
      <w:pPr>
        <w:pStyle w:val="ListParagraph"/>
        <w:numPr>
          <w:ilvl w:val="0"/>
          <w:numId w:val="3"/>
        </w:numPr>
        <w:rPr>
          <w:lang w:val="en-US"/>
        </w:rPr>
      </w:pPr>
      <w:r w:rsidRPr="68592DCA">
        <w:rPr>
          <w:lang w:val="en-US"/>
        </w:rPr>
        <w:t xml:space="preserve">Data Sources: </w:t>
      </w:r>
      <w:r w:rsidR="66A74295" w:rsidRPr="68592DCA">
        <w:rPr>
          <w:lang w:val="en-US"/>
        </w:rPr>
        <w:t xml:space="preserve">The most prominent source for gathering data will be scraping images for example from google images. As well as an inital set of images provided by the stakeholder of 27 IBCS </w:t>
      </w:r>
      <w:proofErr w:type="gramStart"/>
      <w:r w:rsidR="66A74295" w:rsidRPr="68592DCA">
        <w:rPr>
          <w:lang w:val="en-US"/>
        </w:rPr>
        <w:t>compliant dashboards</w:t>
      </w:r>
      <w:proofErr w:type="gramEnd"/>
      <w:r w:rsidR="66A74295" w:rsidRPr="68592DCA">
        <w:rPr>
          <w:lang w:val="en-US"/>
        </w:rPr>
        <w:t>.</w:t>
      </w:r>
    </w:p>
    <w:p w14:paraId="73754969" w14:textId="4AB77A4D" w:rsidR="68592DCA" w:rsidRPr="00A3283C" w:rsidRDefault="68592DCA" w:rsidP="68592DCA">
      <w:pPr>
        <w:pStyle w:val="ListParagraph"/>
        <w:rPr>
          <w:lang w:val="en-US"/>
        </w:rPr>
      </w:pPr>
    </w:p>
    <w:p w14:paraId="69212D4A" w14:textId="696B5CD9" w:rsidR="68592DCA" w:rsidRPr="00A3283C" w:rsidRDefault="68592DCA" w:rsidP="68592DCA">
      <w:pPr>
        <w:pStyle w:val="ListParagraph"/>
        <w:rPr>
          <w:lang w:val="en-US"/>
        </w:rPr>
      </w:pPr>
    </w:p>
    <w:p w14:paraId="66EB89F9" w14:textId="6E55531D" w:rsidR="75491142" w:rsidRDefault="75491142" w:rsidP="68592DCA">
      <w:pPr>
        <w:pStyle w:val="ListParagraph"/>
        <w:numPr>
          <w:ilvl w:val="0"/>
          <w:numId w:val="3"/>
        </w:numPr>
      </w:pPr>
      <w:r>
        <w:t xml:space="preserve">Data Legality and Ethics: </w:t>
      </w:r>
    </w:p>
    <w:p w14:paraId="0ED4FA33" w14:textId="625E1FDF" w:rsidR="3B77659B" w:rsidRDefault="3B77659B" w:rsidP="68592DCA">
      <w:pPr>
        <w:pStyle w:val="ListParagraph"/>
        <w:numPr>
          <w:ilvl w:val="0"/>
          <w:numId w:val="1"/>
        </w:numPr>
        <w:rPr>
          <w:lang w:val="en-US"/>
        </w:rPr>
      </w:pPr>
      <w:r w:rsidRPr="68592DCA">
        <w:rPr>
          <w:lang w:val="en-US"/>
        </w:rPr>
        <w:t>Use only publicly available data or data with appropriate licenses.</w:t>
      </w:r>
    </w:p>
    <w:p w14:paraId="7398F1D6" w14:textId="29BE548D" w:rsidR="3B77659B" w:rsidRDefault="3B77659B" w:rsidP="68592DCA">
      <w:pPr>
        <w:pStyle w:val="ListParagraph"/>
        <w:numPr>
          <w:ilvl w:val="0"/>
          <w:numId w:val="1"/>
        </w:numPr>
        <w:rPr>
          <w:lang w:val="en-US"/>
        </w:rPr>
      </w:pPr>
      <w:r w:rsidRPr="68592DCA">
        <w:rPr>
          <w:lang w:val="en-US"/>
        </w:rPr>
        <w:t>Respect the terms of use of the data sources.</w:t>
      </w:r>
    </w:p>
    <w:p w14:paraId="6AE6E046" w14:textId="3C439897" w:rsidR="68592DCA" w:rsidRPr="00A3283C" w:rsidRDefault="68592DCA" w:rsidP="68592DCA">
      <w:pPr>
        <w:rPr>
          <w:lang w:val="en-US"/>
        </w:rPr>
      </w:pPr>
    </w:p>
    <w:p w14:paraId="6B61F101" w14:textId="044655A8" w:rsidR="75491142" w:rsidRDefault="75491142" w:rsidP="68592DCA">
      <w:pPr>
        <w:pStyle w:val="ListParagraph"/>
        <w:numPr>
          <w:ilvl w:val="0"/>
          <w:numId w:val="3"/>
        </w:numPr>
        <w:rPr>
          <w:lang w:val="en-US"/>
        </w:rPr>
      </w:pPr>
      <w:r w:rsidRPr="68592DCA">
        <w:rPr>
          <w:lang w:val="en-US"/>
        </w:rPr>
        <w:t xml:space="preserve">Data Diversity: </w:t>
      </w:r>
      <w:r w:rsidR="6338D3EA" w:rsidRPr="68592DCA">
        <w:rPr>
          <w:lang w:val="en-US"/>
        </w:rPr>
        <w:t xml:space="preserve">Based on a workshop provided by the stakeholders on IBCS compliance. IBCS is only a framework for businesses to create dashboards. </w:t>
      </w:r>
      <w:proofErr w:type="gramStart"/>
      <w:r w:rsidR="6338D3EA" w:rsidRPr="68592DCA">
        <w:rPr>
          <w:lang w:val="en-US"/>
        </w:rPr>
        <w:t>However</w:t>
      </w:r>
      <w:proofErr w:type="gramEnd"/>
      <w:r w:rsidR="6338D3EA" w:rsidRPr="68592DCA">
        <w:rPr>
          <w:lang w:val="en-US"/>
        </w:rPr>
        <w:t xml:space="preserve"> there is still some marginal room for businesses to create</w:t>
      </w:r>
      <w:r w:rsidR="73BD8F8B" w:rsidRPr="68592DCA">
        <w:rPr>
          <w:lang w:val="en-US"/>
        </w:rPr>
        <w:t xml:space="preserve"> IBCS compliant dashboards in their own way. </w:t>
      </w:r>
      <w:proofErr w:type="gramStart"/>
      <w:r w:rsidR="73BD8F8B" w:rsidRPr="68592DCA">
        <w:rPr>
          <w:lang w:val="en-US"/>
        </w:rPr>
        <w:t>Therefore</w:t>
      </w:r>
      <w:proofErr w:type="gramEnd"/>
      <w:r w:rsidR="73BD8F8B" w:rsidRPr="68592DCA">
        <w:rPr>
          <w:lang w:val="en-US"/>
        </w:rPr>
        <w:t xml:space="preserve"> in the data we scrape we should make sure that data gets gathered from different sources to remove any possible bias. And make sure the model can properly classify any da</w:t>
      </w:r>
      <w:r w:rsidR="3EBA4786" w:rsidRPr="68592DCA">
        <w:rPr>
          <w:lang w:val="en-US"/>
        </w:rPr>
        <w:t>shboard from any business.</w:t>
      </w:r>
    </w:p>
    <w:p w14:paraId="2F1F027D" w14:textId="4EEC0762" w:rsidR="68592DCA" w:rsidRDefault="68592DCA" w:rsidP="68592DCA">
      <w:pPr>
        <w:pStyle w:val="ListParagraph"/>
        <w:rPr>
          <w:lang w:val="en-US"/>
        </w:rPr>
      </w:pPr>
    </w:p>
    <w:p w14:paraId="404F6663" w14:textId="66C79710" w:rsidR="75491142" w:rsidRDefault="75491142" w:rsidP="68592DCA">
      <w:pPr>
        <w:pStyle w:val="ListParagraph"/>
        <w:numPr>
          <w:ilvl w:val="0"/>
          <w:numId w:val="3"/>
        </w:numPr>
        <w:rPr>
          <w:lang w:val="en-US"/>
        </w:rPr>
      </w:pPr>
      <w:r w:rsidRPr="68592DCA">
        <w:rPr>
          <w:lang w:val="en-US"/>
        </w:rPr>
        <w:t>Version Control: Implement version control for your data. As you clean, preprocess, and augment data, maintaining a clear history helps ensure reproducibility.</w:t>
      </w:r>
    </w:p>
    <w:p w14:paraId="254F54CE" w14:textId="2BE44843" w:rsidR="68592DCA" w:rsidRPr="00A3283C" w:rsidRDefault="68592DCA" w:rsidP="68592DCA">
      <w:pPr>
        <w:pStyle w:val="ListParagraph"/>
        <w:rPr>
          <w:lang w:val="en-US"/>
        </w:rPr>
      </w:pPr>
    </w:p>
    <w:p w14:paraId="0869323B" w14:textId="76EB9190" w:rsidR="75491142" w:rsidRPr="00A3283C" w:rsidRDefault="75491142" w:rsidP="68592DCA">
      <w:pPr>
        <w:pStyle w:val="ListParagraph"/>
        <w:numPr>
          <w:ilvl w:val="0"/>
          <w:numId w:val="3"/>
        </w:numPr>
        <w:rPr>
          <w:lang w:val="en-US"/>
        </w:rPr>
      </w:pPr>
      <w:r w:rsidRPr="00A3283C">
        <w:rPr>
          <w:lang w:val="en-US"/>
        </w:rPr>
        <w:t xml:space="preserve">Iterative Process: Data requirements </w:t>
      </w:r>
      <w:proofErr w:type="gramStart"/>
      <w:r w:rsidRPr="00A3283C">
        <w:rPr>
          <w:lang w:val="en-US"/>
        </w:rPr>
        <w:t>is</w:t>
      </w:r>
      <w:proofErr w:type="gramEnd"/>
      <w:r w:rsidRPr="00A3283C">
        <w:rPr>
          <w:lang w:val="en-US"/>
        </w:rPr>
        <w:t xml:space="preserve"> an iterative process. Continuously evaluate and update your data sources as you gather feedback and insights from your model's performance.</w:t>
      </w:r>
    </w:p>
    <w:p w14:paraId="515DFB72" w14:textId="5B566B76" w:rsidR="68592DCA" w:rsidRPr="00A3283C" w:rsidRDefault="68592DCA" w:rsidP="68592DCA">
      <w:pPr>
        <w:rPr>
          <w:lang w:val="en-US"/>
        </w:rPr>
      </w:pPr>
    </w:p>
    <w:p w14:paraId="3484D817" w14:textId="785012A2" w:rsidR="67688546" w:rsidRPr="00A3283C" w:rsidRDefault="67688546" w:rsidP="5256D8A9">
      <w:pPr>
        <w:pStyle w:val="Heading3"/>
        <w:spacing w:before="281" w:after="281"/>
        <w:rPr>
          <w:lang w:val="en-US"/>
        </w:rPr>
      </w:pPr>
      <w:r w:rsidRPr="5256D8A9">
        <w:rPr>
          <w:rFonts w:ascii="Calibri" w:eastAsia="Calibri" w:hAnsi="Calibri" w:cs="Calibri"/>
          <w:b/>
          <w:bCs/>
          <w:lang w:val="en-US"/>
        </w:rPr>
        <w:t>Data Availability &amp; Labeling Strategy</w:t>
      </w:r>
    </w:p>
    <w:p w14:paraId="2782648F" w14:textId="2361FBEE" w:rsidR="67688546" w:rsidRPr="00A3283C" w:rsidRDefault="67688546" w:rsidP="5256D8A9">
      <w:pPr>
        <w:spacing w:before="240" w:after="240"/>
        <w:rPr>
          <w:lang w:val="en-US"/>
        </w:rPr>
      </w:pPr>
      <w:r w:rsidRPr="5256D8A9">
        <w:rPr>
          <w:rFonts w:ascii="Calibri" w:eastAsia="Calibri" w:hAnsi="Calibri" w:cs="Calibri"/>
          <w:lang w:val="en-US"/>
        </w:rPr>
        <w:t xml:space="preserve">We will start with a small test dataset of </w:t>
      </w:r>
      <w:r w:rsidRPr="5256D8A9">
        <w:rPr>
          <w:rFonts w:ascii="Calibri" w:eastAsia="Calibri" w:hAnsi="Calibri" w:cs="Calibri"/>
          <w:b/>
          <w:bCs/>
          <w:lang w:val="en-US"/>
        </w:rPr>
        <w:t>40 images</w:t>
      </w:r>
      <w:r w:rsidRPr="5256D8A9">
        <w:rPr>
          <w:rFonts w:ascii="Calibri" w:eastAsia="Calibri" w:hAnsi="Calibri" w:cs="Calibri"/>
          <w:lang w:val="en-US"/>
        </w:rPr>
        <w:t>:</w:t>
      </w:r>
    </w:p>
    <w:p w14:paraId="4DADDFDD" w14:textId="6A3806C1" w:rsidR="67688546" w:rsidRDefault="67688546" w:rsidP="5256D8A9">
      <w:pPr>
        <w:pStyle w:val="ListParagraph"/>
        <w:numPr>
          <w:ilvl w:val="0"/>
          <w:numId w:val="9"/>
        </w:numPr>
        <w:spacing w:after="0"/>
        <w:rPr>
          <w:rFonts w:ascii="Calibri" w:eastAsia="Calibri" w:hAnsi="Calibri" w:cs="Calibri"/>
          <w:lang w:val="en-US"/>
        </w:rPr>
      </w:pPr>
      <w:r w:rsidRPr="5256D8A9">
        <w:rPr>
          <w:rFonts w:ascii="Calibri" w:eastAsia="Calibri" w:hAnsi="Calibri" w:cs="Calibri"/>
          <w:lang w:val="en-US"/>
        </w:rPr>
        <w:t xml:space="preserve">20 </w:t>
      </w:r>
      <w:proofErr w:type="gramStart"/>
      <w:r w:rsidRPr="5256D8A9">
        <w:rPr>
          <w:rFonts w:ascii="Calibri" w:eastAsia="Calibri" w:hAnsi="Calibri" w:cs="Calibri"/>
          <w:lang w:val="en-US"/>
        </w:rPr>
        <w:t>compliant</w:t>
      </w:r>
      <w:proofErr w:type="gramEnd"/>
      <w:r w:rsidRPr="5256D8A9">
        <w:rPr>
          <w:rFonts w:ascii="Calibri" w:eastAsia="Calibri" w:hAnsi="Calibri" w:cs="Calibri"/>
          <w:lang w:val="en-US"/>
        </w:rPr>
        <w:t xml:space="preserve"> </w:t>
      </w:r>
    </w:p>
    <w:p w14:paraId="549A4C21" w14:textId="12081C0C" w:rsidR="67688546" w:rsidRDefault="67688546" w:rsidP="5256D8A9">
      <w:pPr>
        <w:pStyle w:val="ListParagraph"/>
        <w:numPr>
          <w:ilvl w:val="0"/>
          <w:numId w:val="9"/>
        </w:numPr>
        <w:spacing w:after="0"/>
        <w:rPr>
          <w:rFonts w:ascii="Calibri" w:eastAsia="Calibri" w:hAnsi="Calibri" w:cs="Calibri"/>
          <w:lang w:val="en-US"/>
        </w:rPr>
      </w:pPr>
      <w:r w:rsidRPr="5256D8A9">
        <w:rPr>
          <w:rFonts w:ascii="Calibri" w:eastAsia="Calibri" w:hAnsi="Calibri" w:cs="Calibri"/>
          <w:lang w:val="en-US"/>
        </w:rPr>
        <w:t xml:space="preserve">20 non-compliant </w:t>
      </w:r>
    </w:p>
    <w:p w14:paraId="5BD1D6DA" w14:textId="22AE6186" w:rsidR="67688546" w:rsidRPr="00A3283C" w:rsidRDefault="6A4B3F4E" w:rsidP="5256D8A9">
      <w:pPr>
        <w:spacing w:before="240" w:after="240"/>
        <w:rPr>
          <w:lang w:val="en-US"/>
        </w:rPr>
      </w:pPr>
      <w:r w:rsidRPr="2DE96A72">
        <w:rPr>
          <w:rFonts w:ascii="Calibri" w:eastAsia="Calibri" w:hAnsi="Calibri" w:cs="Calibri"/>
          <w:lang w:val="en-US"/>
        </w:rPr>
        <w:t>If we want the model to provide feedback, we will need more detailed labeling. We identified several labeling approaches:</w:t>
      </w:r>
    </w:p>
    <w:p w14:paraId="6ACDF9E4" w14:textId="0C7A5A2F" w:rsidR="628D6E45" w:rsidRDefault="628D6E45" w:rsidP="2DE96A72">
      <w:pPr>
        <w:spacing w:before="240" w:after="240"/>
        <w:rPr>
          <w:rFonts w:ascii="Calibri" w:eastAsia="Calibri" w:hAnsi="Calibri" w:cs="Calibri"/>
          <w:lang w:val="en-US"/>
        </w:rPr>
      </w:pPr>
      <w:r w:rsidRPr="2DE96A72">
        <w:rPr>
          <w:rFonts w:ascii="Calibri" w:eastAsia="Calibri" w:hAnsi="Calibri" w:cs="Calibri"/>
          <w:lang w:val="en-US"/>
        </w:rPr>
        <w:t xml:space="preserve">Compliant and </w:t>
      </w:r>
      <w:proofErr w:type="gramStart"/>
      <w:r w:rsidRPr="2DE96A72">
        <w:rPr>
          <w:rFonts w:ascii="Calibri" w:eastAsia="Calibri" w:hAnsi="Calibri" w:cs="Calibri"/>
          <w:lang w:val="en-US"/>
        </w:rPr>
        <w:t>Non-Compliant</w:t>
      </w:r>
      <w:proofErr w:type="gramEnd"/>
      <w:r w:rsidRPr="2DE96A72">
        <w:rPr>
          <w:rFonts w:ascii="Calibri" w:eastAsia="Calibri" w:hAnsi="Calibri" w:cs="Calibri"/>
          <w:lang w:val="en-US"/>
        </w:rPr>
        <w:t xml:space="preserve"> should always be labeled as: compliant is 1 and non-compliant is 0.</w:t>
      </w:r>
    </w:p>
    <w:p w14:paraId="7E847FDF" w14:textId="01A46A6B" w:rsidR="67688546" w:rsidRPr="00A3283C" w:rsidRDefault="67688546" w:rsidP="5256D8A9">
      <w:pPr>
        <w:pStyle w:val="Heading4"/>
        <w:spacing w:before="319" w:after="319"/>
        <w:rPr>
          <w:lang w:val="en-US"/>
        </w:rPr>
      </w:pPr>
      <w:r w:rsidRPr="5256D8A9">
        <w:rPr>
          <w:rFonts w:ascii="Calibri" w:eastAsia="Calibri" w:hAnsi="Calibri" w:cs="Calibri"/>
          <w:b/>
          <w:bCs/>
          <w:sz w:val="24"/>
          <w:szCs w:val="24"/>
          <w:lang w:val="en-US"/>
        </w:rPr>
        <w:t>Option 1: Labels with Detailed Comments</w:t>
      </w:r>
    </w:p>
    <w:p w14:paraId="6D13EAE7" w14:textId="62B7AB1A" w:rsidR="67688546" w:rsidRPr="00A3283C" w:rsidRDefault="67688546" w:rsidP="5256D8A9">
      <w:pPr>
        <w:spacing w:before="240" w:after="240"/>
        <w:rPr>
          <w:lang w:val="en-US"/>
        </w:rPr>
      </w:pPr>
      <w:r w:rsidRPr="5256D8A9">
        <w:rPr>
          <w:rFonts w:ascii="Calibri" w:eastAsia="Calibri" w:hAnsi="Calibri" w:cs="Calibri"/>
          <w:lang w:val="en-US"/>
        </w:rPr>
        <w:t>Each image is labeled as compliant (0) or non-compliant (1), with additional comments per rule.</w:t>
      </w:r>
    </w:p>
    <w:p w14:paraId="446F52BF" w14:textId="19700ECA" w:rsidR="67688546" w:rsidRDefault="67688546" w:rsidP="5256D8A9">
      <w:pPr>
        <w:spacing w:before="240" w:after="240"/>
      </w:pPr>
      <w:r w:rsidRPr="5256D8A9">
        <w:rPr>
          <w:rFonts w:ascii="Calibri" w:eastAsia="Calibri" w:hAnsi="Calibri" w:cs="Calibri"/>
          <w:lang w:val="en-US"/>
        </w:rPr>
        <w:t>Example:</w:t>
      </w:r>
    </w:p>
    <w:p w14:paraId="57102115" w14:textId="57D607C1" w:rsidR="67688546" w:rsidRDefault="67688546" w:rsidP="5256D8A9">
      <w:pPr>
        <w:pStyle w:val="ListParagraph"/>
        <w:numPr>
          <w:ilvl w:val="0"/>
          <w:numId w:val="8"/>
        </w:numPr>
        <w:spacing w:after="0"/>
        <w:rPr>
          <w:rFonts w:ascii="Calibri" w:eastAsia="Calibri" w:hAnsi="Calibri" w:cs="Calibri"/>
          <w:lang w:val="en-US"/>
        </w:rPr>
      </w:pPr>
      <w:proofErr w:type="gramStart"/>
      <w:r w:rsidRPr="5256D8A9">
        <w:rPr>
          <w:rFonts w:ascii="Calibri" w:eastAsia="Calibri" w:hAnsi="Calibri" w:cs="Calibri"/>
          <w:lang w:val="en-US"/>
        </w:rPr>
        <w:t>Actual</w:t>
      </w:r>
      <w:proofErr w:type="gramEnd"/>
      <w:r w:rsidRPr="5256D8A9">
        <w:rPr>
          <w:rFonts w:ascii="Calibri" w:eastAsia="Calibri" w:hAnsi="Calibri" w:cs="Calibri"/>
          <w:lang w:val="en-US"/>
        </w:rPr>
        <w:t xml:space="preserve">: different colors used </w:t>
      </w:r>
    </w:p>
    <w:p w14:paraId="73B83B04" w14:textId="7E4F6B90" w:rsidR="67688546" w:rsidRDefault="67688546" w:rsidP="5256D8A9">
      <w:pPr>
        <w:pStyle w:val="ListParagraph"/>
        <w:numPr>
          <w:ilvl w:val="0"/>
          <w:numId w:val="8"/>
        </w:numPr>
        <w:spacing w:after="0"/>
        <w:rPr>
          <w:rFonts w:ascii="Calibri" w:eastAsia="Calibri" w:hAnsi="Calibri" w:cs="Calibri"/>
          <w:lang w:val="en-US"/>
        </w:rPr>
      </w:pPr>
      <w:r w:rsidRPr="5256D8A9">
        <w:rPr>
          <w:rFonts w:ascii="Calibri" w:eastAsia="Calibri" w:hAnsi="Calibri" w:cs="Calibri"/>
          <w:lang w:val="en-US"/>
        </w:rPr>
        <w:t xml:space="preserve">Previous Year: different colors used </w:t>
      </w:r>
    </w:p>
    <w:p w14:paraId="7C962395" w14:textId="0F91D17F" w:rsidR="67688546" w:rsidRDefault="67688546" w:rsidP="5256D8A9">
      <w:pPr>
        <w:pStyle w:val="ListParagraph"/>
        <w:numPr>
          <w:ilvl w:val="0"/>
          <w:numId w:val="8"/>
        </w:numPr>
        <w:spacing w:after="0"/>
        <w:rPr>
          <w:rFonts w:ascii="Calibri" w:eastAsia="Calibri" w:hAnsi="Calibri" w:cs="Calibri"/>
          <w:lang w:val="en-US"/>
        </w:rPr>
      </w:pPr>
      <w:r w:rsidRPr="5256D8A9">
        <w:rPr>
          <w:rFonts w:ascii="Calibri" w:eastAsia="Calibri" w:hAnsi="Calibri" w:cs="Calibri"/>
          <w:lang w:val="en-US"/>
        </w:rPr>
        <w:t xml:space="preserve">Plan: incorrect representation </w:t>
      </w:r>
    </w:p>
    <w:p w14:paraId="33A83C7D" w14:textId="7B9554CB" w:rsidR="67688546" w:rsidRDefault="67688546" w:rsidP="5256D8A9">
      <w:pPr>
        <w:pStyle w:val="ListParagraph"/>
        <w:numPr>
          <w:ilvl w:val="0"/>
          <w:numId w:val="8"/>
        </w:numPr>
        <w:spacing w:after="0"/>
        <w:rPr>
          <w:rFonts w:ascii="Calibri" w:eastAsia="Calibri" w:hAnsi="Calibri" w:cs="Calibri"/>
          <w:lang w:val="en-US"/>
        </w:rPr>
      </w:pPr>
      <w:r w:rsidRPr="5256D8A9">
        <w:rPr>
          <w:rFonts w:ascii="Calibri" w:eastAsia="Calibri" w:hAnsi="Calibri" w:cs="Calibri"/>
          <w:lang w:val="en-US"/>
        </w:rPr>
        <w:t xml:space="preserve">Forecast: incorrect representation </w:t>
      </w:r>
    </w:p>
    <w:p w14:paraId="2F7DDB85" w14:textId="51C2C273" w:rsidR="67688546" w:rsidRDefault="67688546" w:rsidP="5256D8A9">
      <w:pPr>
        <w:pStyle w:val="ListParagraph"/>
        <w:numPr>
          <w:ilvl w:val="0"/>
          <w:numId w:val="8"/>
        </w:numPr>
        <w:spacing w:after="0"/>
        <w:rPr>
          <w:rFonts w:ascii="Calibri" w:eastAsia="Calibri" w:hAnsi="Calibri" w:cs="Calibri"/>
          <w:lang w:val="en-US"/>
        </w:rPr>
      </w:pPr>
      <w:r w:rsidRPr="5256D8A9">
        <w:rPr>
          <w:rFonts w:ascii="Calibri" w:eastAsia="Calibri" w:hAnsi="Calibri" w:cs="Calibri"/>
          <w:lang w:val="en-US"/>
        </w:rPr>
        <w:t xml:space="preserve">Missing or incorrect abbreviations (AC, PY, PL, FC) </w:t>
      </w:r>
    </w:p>
    <w:p w14:paraId="568066C2" w14:textId="725D1AB8" w:rsidR="67688546" w:rsidRPr="00A3283C" w:rsidRDefault="6A4B3F4E" w:rsidP="5256D8A9">
      <w:pPr>
        <w:spacing w:before="240" w:after="240"/>
        <w:rPr>
          <w:lang w:val="en-US"/>
        </w:rPr>
      </w:pPr>
      <w:r w:rsidRPr="2DE96A72">
        <w:rPr>
          <w:rFonts w:ascii="Calibri" w:eastAsia="Calibri" w:hAnsi="Calibri" w:cs="Calibri"/>
          <w:lang w:val="en-US"/>
        </w:rPr>
        <w:t>This approach provides rich feedback but requires more effort.</w:t>
      </w:r>
    </w:p>
    <w:p w14:paraId="234599DA" w14:textId="2D4662EF" w:rsidR="2DE96A72" w:rsidRDefault="2DE96A72" w:rsidP="2DE96A72">
      <w:pPr>
        <w:spacing w:before="240" w:after="240"/>
        <w:rPr>
          <w:rFonts w:ascii="Calibri" w:eastAsia="Calibri" w:hAnsi="Calibri" w:cs="Calibri"/>
          <w:lang w:val="en-US"/>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940"/>
        <w:gridCol w:w="1394"/>
        <w:gridCol w:w="2440"/>
        <w:gridCol w:w="960"/>
        <w:gridCol w:w="960"/>
        <w:gridCol w:w="480"/>
      </w:tblGrid>
      <w:tr w:rsidR="2DE96A72" w14:paraId="48E8710C" w14:textId="77777777" w:rsidTr="2DE96A72">
        <w:trPr>
          <w:trHeight w:val="300"/>
        </w:trPr>
        <w:tc>
          <w:tcPr>
            <w:tcW w:w="940" w:type="dxa"/>
            <w:vAlign w:val="center"/>
          </w:tcPr>
          <w:p w14:paraId="63CC17A4" w14:textId="73AFFA12" w:rsidR="2DE96A72" w:rsidRDefault="2DE96A72" w:rsidP="2DE96A72">
            <w:pPr>
              <w:spacing w:after="0"/>
              <w:jc w:val="center"/>
            </w:pPr>
            <w:r w:rsidRPr="2DE96A72">
              <w:rPr>
                <w:b/>
                <w:bCs/>
              </w:rPr>
              <w:t>Image</w:t>
            </w:r>
          </w:p>
        </w:tc>
        <w:tc>
          <w:tcPr>
            <w:tcW w:w="1394" w:type="dxa"/>
            <w:vAlign w:val="center"/>
          </w:tcPr>
          <w:p w14:paraId="76CFA3FE" w14:textId="41D7A289" w:rsidR="2DE96A72" w:rsidRDefault="2DE96A72" w:rsidP="2DE96A72">
            <w:pPr>
              <w:spacing w:after="0"/>
              <w:jc w:val="center"/>
            </w:pPr>
            <w:r w:rsidRPr="2DE96A72">
              <w:rPr>
                <w:b/>
                <w:bCs/>
              </w:rPr>
              <w:t>Compliant</w:t>
            </w:r>
          </w:p>
        </w:tc>
        <w:tc>
          <w:tcPr>
            <w:tcW w:w="2440" w:type="dxa"/>
            <w:vAlign w:val="center"/>
          </w:tcPr>
          <w:p w14:paraId="1FB87A83" w14:textId="3FCFC17D" w:rsidR="2DE96A72" w:rsidRDefault="2DE96A72" w:rsidP="2DE96A72">
            <w:pPr>
              <w:spacing w:after="0"/>
              <w:jc w:val="center"/>
            </w:pPr>
            <w:r w:rsidRPr="2DE96A72">
              <w:rPr>
                <w:b/>
                <w:bCs/>
              </w:rPr>
              <w:t>Rule 1 (Actual Solid)</w:t>
            </w:r>
          </w:p>
        </w:tc>
        <w:tc>
          <w:tcPr>
            <w:tcW w:w="960" w:type="dxa"/>
            <w:vAlign w:val="center"/>
          </w:tcPr>
          <w:p w14:paraId="42960E33" w14:textId="71812177" w:rsidR="2DE96A72" w:rsidRDefault="2DE96A72" w:rsidP="2DE96A72">
            <w:pPr>
              <w:spacing w:after="0"/>
              <w:jc w:val="center"/>
            </w:pPr>
            <w:r w:rsidRPr="2DE96A72">
              <w:rPr>
                <w:b/>
                <w:bCs/>
              </w:rPr>
              <w:t>Rule 2</w:t>
            </w:r>
          </w:p>
        </w:tc>
        <w:tc>
          <w:tcPr>
            <w:tcW w:w="960" w:type="dxa"/>
            <w:vAlign w:val="center"/>
          </w:tcPr>
          <w:p w14:paraId="24EF486F" w14:textId="10933FDE" w:rsidR="2DE96A72" w:rsidRDefault="2DE96A72" w:rsidP="2DE96A72">
            <w:pPr>
              <w:spacing w:after="0"/>
              <w:jc w:val="center"/>
            </w:pPr>
            <w:r w:rsidRPr="2DE96A72">
              <w:rPr>
                <w:b/>
                <w:bCs/>
              </w:rPr>
              <w:t>Rule 3</w:t>
            </w:r>
          </w:p>
        </w:tc>
        <w:tc>
          <w:tcPr>
            <w:tcW w:w="480" w:type="dxa"/>
            <w:vAlign w:val="center"/>
          </w:tcPr>
          <w:p w14:paraId="716661FF" w14:textId="612AE416" w:rsidR="2DE96A72" w:rsidRDefault="2DE96A72" w:rsidP="2DE96A72">
            <w:pPr>
              <w:spacing w:after="0"/>
              <w:jc w:val="center"/>
            </w:pPr>
            <w:r w:rsidRPr="2DE96A72">
              <w:rPr>
                <w:b/>
                <w:bCs/>
              </w:rPr>
              <w:t>...</w:t>
            </w:r>
          </w:p>
        </w:tc>
      </w:tr>
      <w:tr w:rsidR="2DE96A72" w14:paraId="6E89FBDE" w14:textId="77777777" w:rsidTr="2DE96A72">
        <w:trPr>
          <w:trHeight w:val="300"/>
        </w:trPr>
        <w:tc>
          <w:tcPr>
            <w:tcW w:w="940" w:type="dxa"/>
            <w:vAlign w:val="center"/>
          </w:tcPr>
          <w:p w14:paraId="40BB82B5" w14:textId="06C4814F" w:rsidR="2DE96A72" w:rsidRDefault="2DE96A72" w:rsidP="2DE96A72">
            <w:pPr>
              <w:spacing w:after="0"/>
            </w:pPr>
            <w:r>
              <w:t>IMG1</w:t>
            </w:r>
          </w:p>
        </w:tc>
        <w:tc>
          <w:tcPr>
            <w:tcW w:w="1394" w:type="dxa"/>
            <w:vAlign w:val="center"/>
          </w:tcPr>
          <w:p w14:paraId="2948B9F4" w14:textId="347EC53D" w:rsidR="2DE96A72" w:rsidRDefault="2DE96A72" w:rsidP="2DE96A72">
            <w:pPr>
              <w:spacing w:after="0"/>
            </w:pPr>
            <w:r>
              <w:t>1</w:t>
            </w:r>
          </w:p>
        </w:tc>
        <w:tc>
          <w:tcPr>
            <w:tcW w:w="2440" w:type="dxa"/>
            <w:vAlign w:val="center"/>
          </w:tcPr>
          <w:p w14:paraId="2BD2D6E2" w14:textId="0C22417F" w:rsidR="23EF108B" w:rsidRDefault="23EF108B" w:rsidP="2DE96A72">
            <w:pPr>
              <w:spacing w:after="0"/>
            </w:pPr>
            <w:r>
              <w:t>Pattern is not Solid</w:t>
            </w:r>
          </w:p>
        </w:tc>
        <w:tc>
          <w:tcPr>
            <w:tcW w:w="960" w:type="dxa"/>
            <w:vAlign w:val="center"/>
          </w:tcPr>
          <w:p w14:paraId="55150130" w14:textId="734FDC69" w:rsidR="2DE96A72" w:rsidRDefault="2DE96A72"/>
        </w:tc>
        <w:tc>
          <w:tcPr>
            <w:tcW w:w="960" w:type="dxa"/>
            <w:vAlign w:val="center"/>
          </w:tcPr>
          <w:p w14:paraId="402A5BC2" w14:textId="79C54C30" w:rsidR="2DE96A72" w:rsidRDefault="2DE96A72"/>
        </w:tc>
        <w:tc>
          <w:tcPr>
            <w:tcW w:w="480" w:type="dxa"/>
            <w:vAlign w:val="center"/>
          </w:tcPr>
          <w:p w14:paraId="79F9F344" w14:textId="0ECAC621" w:rsidR="2DE96A72" w:rsidRDefault="2DE96A72"/>
        </w:tc>
      </w:tr>
      <w:tr w:rsidR="2DE96A72" w14:paraId="7B020FC1" w14:textId="77777777" w:rsidTr="2DE96A72">
        <w:trPr>
          <w:trHeight w:val="300"/>
        </w:trPr>
        <w:tc>
          <w:tcPr>
            <w:tcW w:w="940" w:type="dxa"/>
            <w:vAlign w:val="center"/>
          </w:tcPr>
          <w:p w14:paraId="1081F4D6" w14:textId="76BF46B9" w:rsidR="2DE96A72" w:rsidRDefault="2DE96A72" w:rsidP="2DE96A72">
            <w:pPr>
              <w:spacing w:after="0"/>
            </w:pPr>
            <w:r>
              <w:lastRenderedPageBreak/>
              <w:t>IMG2</w:t>
            </w:r>
          </w:p>
        </w:tc>
        <w:tc>
          <w:tcPr>
            <w:tcW w:w="1394" w:type="dxa"/>
            <w:vAlign w:val="center"/>
          </w:tcPr>
          <w:p w14:paraId="45B7CE90" w14:textId="583F9EC8" w:rsidR="2DE96A72" w:rsidRDefault="2DE96A72" w:rsidP="2DE96A72">
            <w:pPr>
              <w:spacing w:after="0"/>
            </w:pPr>
            <w:r>
              <w:t>1</w:t>
            </w:r>
          </w:p>
        </w:tc>
        <w:tc>
          <w:tcPr>
            <w:tcW w:w="2440" w:type="dxa"/>
            <w:vAlign w:val="center"/>
          </w:tcPr>
          <w:p w14:paraId="5151CC8F" w14:textId="10D73052" w:rsidR="23B18133" w:rsidRDefault="23B18133" w:rsidP="2DE96A72">
            <w:pPr>
              <w:spacing w:after="0"/>
            </w:pPr>
            <w:r>
              <w:t>Pattern Solid</w:t>
            </w:r>
          </w:p>
        </w:tc>
        <w:tc>
          <w:tcPr>
            <w:tcW w:w="960" w:type="dxa"/>
            <w:vAlign w:val="center"/>
          </w:tcPr>
          <w:p w14:paraId="3C04C135" w14:textId="5C2B3219" w:rsidR="2DE96A72" w:rsidRDefault="2DE96A72"/>
        </w:tc>
        <w:tc>
          <w:tcPr>
            <w:tcW w:w="960" w:type="dxa"/>
            <w:vAlign w:val="center"/>
          </w:tcPr>
          <w:p w14:paraId="1700AAB6" w14:textId="3B6FEC11" w:rsidR="2DE96A72" w:rsidRDefault="2DE96A72"/>
        </w:tc>
        <w:tc>
          <w:tcPr>
            <w:tcW w:w="480" w:type="dxa"/>
            <w:vAlign w:val="center"/>
          </w:tcPr>
          <w:p w14:paraId="59DFBD27" w14:textId="41120E45" w:rsidR="2DE96A72" w:rsidRDefault="2DE96A72"/>
        </w:tc>
      </w:tr>
    </w:tbl>
    <w:p w14:paraId="6A72E451" w14:textId="6E5241FE" w:rsidR="2DE96A72" w:rsidRDefault="2DE96A72" w:rsidP="2DE96A72">
      <w:pPr>
        <w:spacing w:before="240" w:after="240"/>
        <w:rPr>
          <w:rFonts w:ascii="Calibri" w:eastAsia="Calibri" w:hAnsi="Calibri" w:cs="Calibri"/>
          <w:lang w:val="en-US"/>
        </w:rPr>
      </w:pPr>
    </w:p>
    <w:p w14:paraId="6F76E6A8" w14:textId="64590CC5" w:rsidR="67688546" w:rsidRPr="00203FA4" w:rsidRDefault="67688546" w:rsidP="5256D8A9">
      <w:pPr>
        <w:pStyle w:val="Heading4"/>
        <w:rPr>
          <w:lang w:val="en-US"/>
        </w:rPr>
      </w:pPr>
      <w:r w:rsidRPr="5256D8A9">
        <w:rPr>
          <w:rFonts w:ascii="Calibri" w:eastAsia="Calibri" w:hAnsi="Calibri" w:cs="Calibri"/>
          <w:b/>
          <w:bCs/>
          <w:sz w:val="24"/>
          <w:szCs w:val="24"/>
          <w:lang w:val="en-US"/>
        </w:rPr>
        <w:t>Option 2: Rule-Based Binary Labels</w:t>
      </w:r>
    </w:p>
    <w:p w14:paraId="0D08DE20" w14:textId="14F6591B" w:rsidR="67688546" w:rsidRDefault="67688546" w:rsidP="5256D8A9">
      <w:pPr>
        <w:spacing w:before="240" w:after="240"/>
        <w:rPr>
          <w:rFonts w:ascii="Calibri" w:eastAsia="Calibri" w:hAnsi="Calibri" w:cs="Calibri"/>
          <w:lang w:val="en-US"/>
        </w:rPr>
      </w:pPr>
      <w:r w:rsidRPr="5256D8A9">
        <w:rPr>
          <w:rFonts w:ascii="Calibri" w:eastAsia="Calibri" w:hAnsi="Calibri" w:cs="Calibri"/>
          <w:lang w:val="en-US"/>
        </w:rPr>
        <w:t>Each rule is labeled separately as correct (0) or incorrect (1).</w:t>
      </w:r>
    </w:p>
    <w:p w14:paraId="245CC5A5" w14:textId="183613D4" w:rsidR="00203FA4" w:rsidRDefault="00203FA4" w:rsidP="5256D8A9">
      <w:pPr>
        <w:spacing w:before="240" w:after="240"/>
        <w:rPr>
          <w:rFonts w:ascii="Calibri" w:eastAsia="Calibri" w:hAnsi="Calibri" w:cs="Calibri"/>
          <w:lang w:val="en-US"/>
        </w:rPr>
      </w:pPr>
      <w:r>
        <w:rPr>
          <w:rFonts w:ascii="Calibri" w:eastAsia="Calibri" w:hAnsi="Calibri" w:cs="Calibri"/>
          <w:lang w:val="en-US"/>
        </w:rPr>
        <w:t>Co</w:t>
      </w:r>
      <w:r w:rsidR="00744664">
        <w:rPr>
          <w:rFonts w:ascii="Calibri" w:eastAsia="Calibri" w:hAnsi="Calibri" w:cs="Calibri"/>
          <w:lang w:val="en-US"/>
        </w:rPr>
        <w:t>mplaint = 1</w:t>
      </w:r>
    </w:p>
    <w:p w14:paraId="2FE3DFD7" w14:textId="4FD08D93" w:rsidR="00744664" w:rsidRPr="00A3283C" w:rsidRDefault="00744664" w:rsidP="5256D8A9">
      <w:pPr>
        <w:spacing w:before="240" w:after="240"/>
        <w:rPr>
          <w:lang w:val="en-US"/>
        </w:rPr>
      </w:pPr>
      <w:r>
        <w:rPr>
          <w:rFonts w:ascii="Calibri" w:eastAsia="Calibri" w:hAnsi="Calibri" w:cs="Calibri"/>
          <w:lang w:val="en-US"/>
        </w:rPr>
        <w:t>Non-Complaint = 0</w:t>
      </w:r>
    </w:p>
    <w:p w14:paraId="4589B7B6" w14:textId="05F1DFED" w:rsidR="67688546" w:rsidRDefault="67688546" w:rsidP="5256D8A9">
      <w:pPr>
        <w:spacing w:before="240" w:after="240"/>
      </w:pPr>
      <w:r w:rsidRPr="5256D8A9">
        <w:rPr>
          <w:rFonts w:ascii="Calibri" w:eastAsia="Calibri" w:hAnsi="Calibri" w:cs="Calibri"/>
          <w:lang w:val="en-US"/>
        </w:rPr>
        <w:t>Example: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940"/>
        <w:gridCol w:w="1394"/>
        <w:gridCol w:w="2440"/>
        <w:gridCol w:w="980"/>
        <w:gridCol w:w="968"/>
        <w:gridCol w:w="480"/>
      </w:tblGrid>
      <w:tr w:rsidR="5256D8A9" w14:paraId="7FFDFE2B" w14:textId="77777777" w:rsidTr="5256D8A9">
        <w:trPr>
          <w:trHeight w:val="300"/>
        </w:trPr>
        <w:tc>
          <w:tcPr>
            <w:tcW w:w="940" w:type="dxa"/>
            <w:vAlign w:val="center"/>
          </w:tcPr>
          <w:p w14:paraId="6F3A62A7" w14:textId="73AFFA12" w:rsidR="5256D8A9" w:rsidRDefault="5256D8A9" w:rsidP="5256D8A9">
            <w:pPr>
              <w:spacing w:after="0"/>
              <w:jc w:val="center"/>
            </w:pPr>
            <w:r w:rsidRPr="5256D8A9">
              <w:rPr>
                <w:b/>
                <w:bCs/>
              </w:rPr>
              <w:t>Image</w:t>
            </w:r>
          </w:p>
        </w:tc>
        <w:tc>
          <w:tcPr>
            <w:tcW w:w="1394" w:type="dxa"/>
            <w:vAlign w:val="center"/>
          </w:tcPr>
          <w:p w14:paraId="5043DED6" w14:textId="36F18B8F" w:rsidR="5256D8A9" w:rsidRDefault="00744664" w:rsidP="5256D8A9">
            <w:pPr>
              <w:spacing w:after="0"/>
              <w:jc w:val="center"/>
            </w:pPr>
            <w:r>
              <w:t>(Plan)</w:t>
            </w:r>
          </w:p>
        </w:tc>
        <w:tc>
          <w:tcPr>
            <w:tcW w:w="2440" w:type="dxa"/>
            <w:vAlign w:val="center"/>
          </w:tcPr>
          <w:p w14:paraId="5A7F4DA1" w14:textId="7D46E86E" w:rsidR="5256D8A9" w:rsidRDefault="5256D8A9" w:rsidP="5256D8A9">
            <w:pPr>
              <w:spacing w:after="0"/>
              <w:jc w:val="center"/>
            </w:pPr>
            <w:r w:rsidRPr="5256D8A9">
              <w:rPr>
                <w:b/>
                <w:bCs/>
              </w:rPr>
              <w:t xml:space="preserve"> (Actual Solid)</w:t>
            </w:r>
          </w:p>
        </w:tc>
        <w:tc>
          <w:tcPr>
            <w:tcW w:w="960" w:type="dxa"/>
            <w:vAlign w:val="center"/>
          </w:tcPr>
          <w:p w14:paraId="6C96167B" w14:textId="3594BB77" w:rsidR="5256D8A9" w:rsidRDefault="00744664" w:rsidP="5256D8A9">
            <w:pPr>
              <w:spacing w:after="0"/>
              <w:jc w:val="center"/>
            </w:pPr>
            <w:r w:rsidRPr="5256D8A9">
              <w:rPr>
                <w:rFonts w:ascii="Calibri" w:eastAsia="Calibri" w:hAnsi="Calibri" w:cs="Calibri"/>
                <w:lang w:val="en-US"/>
              </w:rPr>
              <w:t>Previous</w:t>
            </w:r>
          </w:p>
        </w:tc>
        <w:tc>
          <w:tcPr>
            <w:tcW w:w="960" w:type="dxa"/>
            <w:vAlign w:val="center"/>
          </w:tcPr>
          <w:p w14:paraId="69E05B2E" w14:textId="0EECB390" w:rsidR="5256D8A9" w:rsidRDefault="00744664" w:rsidP="5256D8A9">
            <w:pPr>
              <w:spacing w:after="0"/>
              <w:jc w:val="center"/>
            </w:pPr>
            <w:r w:rsidRPr="5256D8A9">
              <w:rPr>
                <w:rFonts w:ascii="Calibri" w:eastAsia="Calibri" w:hAnsi="Calibri" w:cs="Calibri"/>
                <w:lang w:val="en-US"/>
              </w:rPr>
              <w:t>Forecast</w:t>
            </w:r>
          </w:p>
        </w:tc>
        <w:tc>
          <w:tcPr>
            <w:tcW w:w="480" w:type="dxa"/>
            <w:vAlign w:val="center"/>
          </w:tcPr>
          <w:p w14:paraId="3C95BF90" w14:textId="612AE416" w:rsidR="5256D8A9" w:rsidRDefault="5256D8A9" w:rsidP="5256D8A9">
            <w:pPr>
              <w:spacing w:after="0"/>
              <w:jc w:val="center"/>
            </w:pPr>
            <w:r w:rsidRPr="5256D8A9">
              <w:rPr>
                <w:b/>
                <w:bCs/>
              </w:rPr>
              <w:t>...</w:t>
            </w:r>
          </w:p>
        </w:tc>
      </w:tr>
      <w:tr w:rsidR="5256D8A9" w14:paraId="66EE7726" w14:textId="77777777" w:rsidTr="5256D8A9">
        <w:trPr>
          <w:trHeight w:val="300"/>
        </w:trPr>
        <w:tc>
          <w:tcPr>
            <w:tcW w:w="940" w:type="dxa"/>
            <w:vAlign w:val="center"/>
          </w:tcPr>
          <w:p w14:paraId="3893D2AC" w14:textId="06C4814F" w:rsidR="5256D8A9" w:rsidRDefault="5256D8A9" w:rsidP="5256D8A9">
            <w:pPr>
              <w:spacing w:after="0"/>
            </w:pPr>
            <w:r>
              <w:t>IMG1</w:t>
            </w:r>
          </w:p>
        </w:tc>
        <w:tc>
          <w:tcPr>
            <w:tcW w:w="1394" w:type="dxa"/>
            <w:vAlign w:val="center"/>
          </w:tcPr>
          <w:p w14:paraId="0E2100A6" w14:textId="347EC53D" w:rsidR="5256D8A9" w:rsidRDefault="5256D8A9" w:rsidP="5256D8A9">
            <w:pPr>
              <w:spacing w:after="0"/>
            </w:pPr>
            <w:r>
              <w:t>1</w:t>
            </w:r>
          </w:p>
        </w:tc>
        <w:tc>
          <w:tcPr>
            <w:tcW w:w="2440" w:type="dxa"/>
            <w:vAlign w:val="center"/>
          </w:tcPr>
          <w:p w14:paraId="528D3527" w14:textId="741131DF" w:rsidR="5256D8A9" w:rsidRDefault="5256D8A9" w:rsidP="5256D8A9">
            <w:pPr>
              <w:spacing w:after="0"/>
            </w:pPr>
            <w:r>
              <w:t>0</w:t>
            </w:r>
          </w:p>
        </w:tc>
        <w:tc>
          <w:tcPr>
            <w:tcW w:w="960" w:type="dxa"/>
            <w:vAlign w:val="center"/>
          </w:tcPr>
          <w:p w14:paraId="7361A7B4" w14:textId="1C3A0340" w:rsidR="5256D8A9" w:rsidRDefault="00744664">
            <w:r>
              <w:t>0</w:t>
            </w:r>
          </w:p>
        </w:tc>
        <w:tc>
          <w:tcPr>
            <w:tcW w:w="960" w:type="dxa"/>
            <w:vAlign w:val="center"/>
          </w:tcPr>
          <w:p w14:paraId="275F3C1C" w14:textId="789B701C" w:rsidR="5256D8A9" w:rsidRDefault="00744664">
            <w:r>
              <w:t>1</w:t>
            </w:r>
          </w:p>
        </w:tc>
        <w:tc>
          <w:tcPr>
            <w:tcW w:w="480" w:type="dxa"/>
            <w:vAlign w:val="center"/>
          </w:tcPr>
          <w:p w14:paraId="6EE67810" w14:textId="0ECAC621" w:rsidR="5256D8A9" w:rsidRDefault="5256D8A9"/>
        </w:tc>
      </w:tr>
      <w:tr w:rsidR="5256D8A9" w14:paraId="5B1B51F8" w14:textId="77777777" w:rsidTr="5256D8A9">
        <w:trPr>
          <w:trHeight w:val="300"/>
        </w:trPr>
        <w:tc>
          <w:tcPr>
            <w:tcW w:w="940" w:type="dxa"/>
            <w:vAlign w:val="center"/>
          </w:tcPr>
          <w:p w14:paraId="6817F137" w14:textId="76BF46B9" w:rsidR="5256D8A9" w:rsidRDefault="5256D8A9" w:rsidP="5256D8A9">
            <w:pPr>
              <w:spacing w:after="0"/>
            </w:pPr>
            <w:r>
              <w:t>IMG2</w:t>
            </w:r>
          </w:p>
        </w:tc>
        <w:tc>
          <w:tcPr>
            <w:tcW w:w="1394" w:type="dxa"/>
            <w:vAlign w:val="center"/>
          </w:tcPr>
          <w:p w14:paraId="36B702D3" w14:textId="583F9EC8" w:rsidR="5256D8A9" w:rsidRDefault="5256D8A9" w:rsidP="5256D8A9">
            <w:pPr>
              <w:spacing w:after="0"/>
            </w:pPr>
            <w:r>
              <w:t>1</w:t>
            </w:r>
          </w:p>
        </w:tc>
        <w:tc>
          <w:tcPr>
            <w:tcW w:w="2440" w:type="dxa"/>
            <w:vAlign w:val="center"/>
          </w:tcPr>
          <w:p w14:paraId="4E260082" w14:textId="6ECBA0F4" w:rsidR="5256D8A9" w:rsidRDefault="5256D8A9" w:rsidP="5256D8A9">
            <w:pPr>
              <w:spacing w:after="0"/>
            </w:pPr>
            <w:r>
              <w:t>1</w:t>
            </w:r>
          </w:p>
        </w:tc>
        <w:tc>
          <w:tcPr>
            <w:tcW w:w="960" w:type="dxa"/>
            <w:vAlign w:val="center"/>
          </w:tcPr>
          <w:p w14:paraId="13680ACF" w14:textId="7E28D568" w:rsidR="5256D8A9" w:rsidRDefault="00744664">
            <w:r>
              <w:t>1</w:t>
            </w:r>
          </w:p>
        </w:tc>
        <w:tc>
          <w:tcPr>
            <w:tcW w:w="960" w:type="dxa"/>
            <w:vAlign w:val="center"/>
          </w:tcPr>
          <w:p w14:paraId="5A8A2550" w14:textId="7F900511" w:rsidR="5256D8A9" w:rsidRDefault="00744664">
            <w:r>
              <w:t>1</w:t>
            </w:r>
          </w:p>
        </w:tc>
        <w:tc>
          <w:tcPr>
            <w:tcW w:w="480" w:type="dxa"/>
            <w:vAlign w:val="center"/>
          </w:tcPr>
          <w:p w14:paraId="50859340" w14:textId="41120E45" w:rsidR="5256D8A9" w:rsidRDefault="5256D8A9"/>
        </w:tc>
      </w:tr>
    </w:tbl>
    <w:p w14:paraId="3830D288" w14:textId="77777777" w:rsidR="00204E36" w:rsidRPr="00204E36" w:rsidRDefault="00204E36" w:rsidP="00204E36">
      <w:pPr>
        <w:spacing w:after="0"/>
        <w:rPr>
          <w:rFonts w:ascii="Calibri" w:eastAsia="Calibri" w:hAnsi="Calibri" w:cs="Calibri"/>
          <w:lang w:val="en-US"/>
        </w:rPr>
      </w:pPr>
    </w:p>
    <w:p w14:paraId="3916894A" w14:textId="5C4AAF38" w:rsidR="00204E36" w:rsidRPr="00204E36" w:rsidRDefault="00744664" w:rsidP="00204E36">
      <w:pPr>
        <w:pStyle w:val="ListParagraph"/>
        <w:numPr>
          <w:ilvl w:val="0"/>
          <w:numId w:val="8"/>
        </w:numPr>
        <w:spacing w:after="0"/>
        <w:rPr>
          <w:rFonts w:ascii="Calibri" w:eastAsia="Calibri" w:hAnsi="Calibri" w:cs="Calibri"/>
          <w:lang w:val="en-US"/>
        </w:rPr>
      </w:pPr>
      <w:r>
        <w:rPr>
          <w:rFonts w:ascii="Calibri" w:eastAsia="Calibri" w:hAnsi="Calibri" w:cs="Calibri"/>
          <w:lang w:val="en-US"/>
        </w:rPr>
        <w:t>IMG1</w:t>
      </w:r>
      <w:r w:rsidR="00AE2720">
        <w:rPr>
          <w:rFonts w:ascii="Calibri" w:eastAsia="Calibri" w:hAnsi="Calibri" w:cs="Calibri"/>
          <w:lang w:val="en-US"/>
        </w:rPr>
        <w:t>: Not complaint because</w:t>
      </w:r>
      <w:r w:rsidR="00204E36">
        <w:rPr>
          <w:rFonts w:ascii="Calibri" w:eastAsia="Calibri" w:hAnsi="Calibri" w:cs="Calibri"/>
          <w:lang w:val="en-US"/>
        </w:rPr>
        <w:t xml:space="preserve"> </w:t>
      </w:r>
      <w:r w:rsidR="00204E36" w:rsidRPr="00204E36">
        <w:rPr>
          <w:rFonts w:ascii="Calibri" w:eastAsia="Calibri" w:hAnsi="Calibri" w:cs="Calibri"/>
          <w:lang w:val="en-US"/>
        </w:rPr>
        <w:t xml:space="preserve">Actual: </w:t>
      </w:r>
      <w:r w:rsidR="00204E36">
        <w:rPr>
          <w:rFonts w:ascii="Calibri" w:eastAsia="Calibri" w:hAnsi="Calibri" w:cs="Calibri"/>
          <w:lang w:val="en-US"/>
        </w:rPr>
        <w:t xml:space="preserve">has </w:t>
      </w:r>
      <w:r w:rsidR="00204E36" w:rsidRPr="00204E36">
        <w:rPr>
          <w:rFonts w:ascii="Calibri" w:eastAsia="Calibri" w:hAnsi="Calibri" w:cs="Calibri"/>
          <w:lang w:val="en-US"/>
        </w:rPr>
        <w:t xml:space="preserve">different colors used </w:t>
      </w:r>
      <w:r w:rsidR="00204E36">
        <w:rPr>
          <w:rFonts w:ascii="Calibri" w:eastAsia="Calibri" w:hAnsi="Calibri" w:cs="Calibri"/>
          <w:lang w:val="en-US"/>
        </w:rPr>
        <w:t xml:space="preserve">and </w:t>
      </w:r>
      <w:r w:rsidR="00204E36" w:rsidRPr="5256D8A9">
        <w:rPr>
          <w:rFonts w:ascii="Calibri" w:eastAsia="Calibri" w:hAnsi="Calibri" w:cs="Calibri"/>
          <w:lang w:val="en-US"/>
        </w:rPr>
        <w:t xml:space="preserve">Forecast: incorrect representation </w:t>
      </w:r>
    </w:p>
    <w:p w14:paraId="3E2C4D83" w14:textId="43CF0440" w:rsidR="00204E36" w:rsidRPr="00204E36" w:rsidRDefault="00204E36" w:rsidP="00204E36">
      <w:pPr>
        <w:numPr>
          <w:ilvl w:val="0"/>
          <w:numId w:val="8"/>
        </w:numPr>
        <w:spacing w:before="240" w:after="240"/>
        <w:rPr>
          <w:rFonts w:ascii="Calibri" w:eastAsia="Calibri" w:hAnsi="Calibri" w:cs="Calibri"/>
          <w:lang w:val="en-US"/>
        </w:rPr>
      </w:pPr>
      <w:r>
        <w:rPr>
          <w:rFonts w:ascii="Calibri" w:eastAsia="Calibri" w:hAnsi="Calibri" w:cs="Calibri"/>
          <w:lang w:val="en-US"/>
        </w:rPr>
        <w:t xml:space="preserve">IMG2: Complaint </w:t>
      </w:r>
      <w:r w:rsidR="007459E6">
        <w:rPr>
          <w:rFonts w:ascii="Calibri" w:eastAsia="Calibri" w:hAnsi="Calibri" w:cs="Calibri"/>
          <w:lang w:val="en-US"/>
        </w:rPr>
        <w:t xml:space="preserve">because it follows IBCS Rules </w:t>
      </w:r>
    </w:p>
    <w:p w14:paraId="5ACA009E" w14:textId="309DC143" w:rsidR="00744664" w:rsidRDefault="00744664" w:rsidP="5256D8A9">
      <w:pPr>
        <w:spacing w:before="240" w:after="240"/>
        <w:rPr>
          <w:rFonts w:ascii="Calibri" w:eastAsia="Calibri" w:hAnsi="Calibri" w:cs="Calibri"/>
          <w:lang w:val="en-US"/>
        </w:rPr>
      </w:pPr>
    </w:p>
    <w:p w14:paraId="25C30363" w14:textId="54945D3E" w:rsidR="67688546" w:rsidRPr="00A3283C" w:rsidRDefault="67688546" w:rsidP="5256D8A9">
      <w:pPr>
        <w:spacing w:before="240" w:after="240"/>
        <w:rPr>
          <w:lang w:val="en-US"/>
        </w:rPr>
      </w:pPr>
      <w:r w:rsidRPr="5256D8A9">
        <w:rPr>
          <w:rFonts w:ascii="Calibri" w:eastAsia="Calibri" w:hAnsi="Calibri" w:cs="Calibri"/>
          <w:lang w:val="en-US"/>
        </w:rPr>
        <w:t>We can also test whether adding short explanations (e.g., “Actual color should be solid dark”) improves performance.</w:t>
      </w:r>
    </w:p>
    <w:p w14:paraId="12183FD8" w14:textId="435A657C" w:rsidR="5256D8A9" w:rsidRPr="00A3283C" w:rsidRDefault="5256D8A9">
      <w:pPr>
        <w:rPr>
          <w:lang w:val="en-US"/>
        </w:rPr>
      </w:pPr>
    </w:p>
    <w:p w14:paraId="4CC092B9" w14:textId="7948B87C" w:rsidR="67688546" w:rsidRPr="00A3283C" w:rsidRDefault="67688546" w:rsidP="5256D8A9">
      <w:pPr>
        <w:pStyle w:val="Heading4"/>
        <w:spacing w:before="319" w:after="319"/>
        <w:rPr>
          <w:lang w:val="en-US"/>
        </w:rPr>
      </w:pPr>
      <w:r w:rsidRPr="5256D8A9">
        <w:rPr>
          <w:rFonts w:ascii="Calibri" w:eastAsia="Calibri" w:hAnsi="Calibri" w:cs="Calibri"/>
          <w:b/>
          <w:bCs/>
          <w:sz w:val="24"/>
          <w:szCs w:val="24"/>
          <w:lang w:val="en-US"/>
        </w:rPr>
        <w:t>Option 3: Simple Classification</w:t>
      </w:r>
    </w:p>
    <w:p w14:paraId="4364F56A" w14:textId="3FFE6FBC" w:rsidR="67688546" w:rsidRPr="00A3283C" w:rsidRDefault="67688546" w:rsidP="5256D8A9">
      <w:pPr>
        <w:spacing w:before="240" w:after="240"/>
        <w:rPr>
          <w:lang w:val="en-US"/>
        </w:rPr>
      </w:pPr>
      <w:r w:rsidRPr="5256D8A9">
        <w:rPr>
          <w:rFonts w:ascii="Calibri" w:eastAsia="Calibri" w:hAnsi="Calibri" w:cs="Calibri"/>
          <w:lang w:val="en-US"/>
        </w:rPr>
        <w:t>Each image is only labeled as:</w:t>
      </w:r>
    </w:p>
    <w:p w14:paraId="68CBDDBC" w14:textId="033699D5" w:rsidR="67688546" w:rsidRDefault="67688546" w:rsidP="5256D8A9">
      <w:pPr>
        <w:pStyle w:val="ListParagraph"/>
        <w:numPr>
          <w:ilvl w:val="0"/>
          <w:numId w:val="7"/>
        </w:numPr>
        <w:spacing w:after="0"/>
        <w:rPr>
          <w:rFonts w:ascii="Calibri" w:eastAsia="Calibri" w:hAnsi="Calibri" w:cs="Calibri"/>
          <w:lang w:val="en-US"/>
        </w:rPr>
      </w:pPr>
      <w:r w:rsidRPr="5256D8A9">
        <w:rPr>
          <w:rFonts w:ascii="Calibri" w:eastAsia="Calibri" w:hAnsi="Calibri" w:cs="Calibri"/>
          <w:lang w:val="en-US"/>
        </w:rPr>
        <w:t xml:space="preserve">Compliant (0) </w:t>
      </w:r>
    </w:p>
    <w:p w14:paraId="19DC2754" w14:textId="4AB8A76A" w:rsidR="67688546" w:rsidRDefault="67688546" w:rsidP="5256D8A9">
      <w:pPr>
        <w:pStyle w:val="ListParagraph"/>
        <w:numPr>
          <w:ilvl w:val="0"/>
          <w:numId w:val="7"/>
        </w:numPr>
        <w:spacing w:after="0"/>
        <w:rPr>
          <w:rFonts w:ascii="Calibri" w:eastAsia="Calibri" w:hAnsi="Calibri" w:cs="Calibri"/>
          <w:lang w:val="en-US"/>
        </w:rPr>
      </w:pPr>
      <w:r w:rsidRPr="5256D8A9">
        <w:rPr>
          <w:rFonts w:ascii="Calibri" w:eastAsia="Calibri" w:hAnsi="Calibri" w:cs="Calibri"/>
          <w:lang w:val="en-US"/>
        </w:rPr>
        <w:t xml:space="preserve">Non-compliant (1) </w:t>
      </w:r>
    </w:p>
    <w:p w14:paraId="15A7BCE4" w14:textId="3AF0D3E4" w:rsidR="67688546" w:rsidRPr="00A3283C" w:rsidRDefault="6A4B3F4E" w:rsidP="5256D8A9">
      <w:pPr>
        <w:spacing w:before="240" w:after="240"/>
        <w:rPr>
          <w:lang w:val="en-US"/>
        </w:rPr>
      </w:pPr>
      <w:r w:rsidRPr="2DE96A72">
        <w:rPr>
          <w:rFonts w:ascii="Calibri" w:eastAsia="Calibri" w:hAnsi="Calibri" w:cs="Calibri"/>
          <w:lang w:val="en-US"/>
        </w:rPr>
        <w:t>This is the simplest approach but does not support feedback generation.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940"/>
        <w:gridCol w:w="4125"/>
      </w:tblGrid>
      <w:tr w:rsidR="2DE96A72" w14:paraId="3CAEB90D" w14:textId="77777777" w:rsidTr="2DE96A72">
        <w:trPr>
          <w:trHeight w:val="300"/>
        </w:trPr>
        <w:tc>
          <w:tcPr>
            <w:tcW w:w="940" w:type="dxa"/>
            <w:vAlign w:val="center"/>
          </w:tcPr>
          <w:p w14:paraId="4AB63463" w14:textId="73AFFA12" w:rsidR="2DE96A72" w:rsidRDefault="2DE96A72" w:rsidP="2DE96A72">
            <w:pPr>
              <w:spacing w:after="0"/>
              <w:jc w:val="center"/>
            </w:pPr>
            <w:r w:rsidRPr="2DE96A72">
              <w:rPr>
                <w:b/>
                <w:bCs/>
              </w:rPr>
              <w:t>Image</w:t>
            </w:r>
          </w:p>
        </w:tc>
        <w:tc>
          <w:tcPr>
            <w:tcW w:w="4125" w:type="dxa"/>
            <w:vAlign w:val="center"/>
          </w:tcPr>
          <w:p w14:paraId="7288371D" w14:textId="291C1F3C" w:rsidR="2DE96A72" w:rsidRDefault="2DE96A72" w:rsidP="2DE96A72">
            <w:pPr>
              <w:spacing w:after="0"/>
              <w:jc w:val="center"/>
              <w:rPr>
                <w:b/>
                <w:bCs/>
              </w:rPr>
            </w:pPr>
            <w:r w:rsidRPr="2DE96A72">
              <w:rPr>
                <w:b/>
                <w:bCs/>
              </w:rPr>
              <w:t>Compliant</w:t>
            </w:r>
            <w:r w:rsidR="20818282" w:rsidRPr="2DE96A72">
              <w:rPr>
                <w:b/>
                <w:bCs/>
              </w:rPr>
              <w:t xml:space="preserve"> (1) /Non Compliant (0)</w:t>
            </w:r>
          </w:p>
        </w:tc>
      </w:tr>
      <w:tr w:rsidR="2DE96A72" w14:paraId="3E8358D8" w14:textId="77777777" w:rsidTr="2DE96A72">
        <w:trPr>
          <w:trHeight w:val="300"/>
        </w:trPr>
        <w:tc>
          <w:tcPr>
            <w:tcW w:w="940" w:type="dxa"/>
            <w:vAlign w:val="center"/>
          </w:tcPr>
          <w:p w14:paraId="6C6CE6A6" w14:textId="06C4814F" w:rsidR="2DE96A72" w:rsidRDefault="2DE96A72" w:rsidP="2DE96A72">
            <w:pPr>
              <w:spacing w:after="0"/>
            </w:pPr>
            <w:r>
              <w:t>IMG1</w:t>
            </w:r>
          </w:p>
        </w:tc>
        <w:tc>
          <w:tcPr>
            <w:tcW w:w="4125" w:type="dxa"/>
            <w:vAlign w:val="center"/>
          </w:tcPr>
          <w:p w14:paraId="20B807BC" w14:textId="347EC53D" w:rsidR="2DE96A72" w:rsidRDefault="2DE96A72" w:rsidP="2DE96A72">
            <w:pPr>
              <w:spacing w:after="0"/>
            </w:pPr>
            <w:r>
              <w:t>1</w:t>
            </w:r>
          </w:p>
        </w:tc>
      </w:tr>
      <w:tr w:rsidR="2DE96A72" w14:paraId="6606361A" w14:textId="77777777" w:rsidTr="2DE96A72">
        <w:trPr>
          <w:trHeight w:val="300"/>
        </w:trPr>
        <w:tc>
          <w:tcPr>
            <w:tcW w:w="940" w:type="dxa"/>
            <w:vAlign w:val="center"/>
          </w:tcPr>
          <w:p w14:paraId="7127DCDD" w14:textId="76BF46B9" w:rsidR="2DE96A72" w:rsidRDefault="2DE96A72" w:rsidP="2DE96A72">
            <w:pPr>
              <w:spacing w:after="0"/>
            </w:pPr>
            <w:r>
              <w:t>IMG2</w:t>
            </w:r>
          </w:p>
        </w:tc>
        <w:tc>
          <w:tcPr>
            <w:tcW w:w="4125" w:type="dxa"/>
            <w:vAlign w:val="center"/>
          </w:tcPr>
          <w:p w14:paraId="61DC19C4" w14:textId="583F9EC8" w:rsidR="2DE96A72" w:rsidRDefault="2DE96A72" w:rsidP="2DE96A72">
            <w:pPr>
              <w:spacing w:after="0"/>
            </w:pPr>
            <w:r>
              <w:t>1</w:t>
            </w:r>
          </w:p>
        </w:tc>
      </w:tr>
    </w:tbl>
    <w:p w14:paraId="4B152144" w14:textId="036EE4EE" w:rsidR="5256D8A9" w:rsidRDefault="5256D8A9"/>
    <w:p w14:paraId="105AE7CF" w14:textId="737E5B7D" w:rsidR="67688546" w:rsidRDefault="67688546" w:rsidP="5256D8A9">
      <w:pPr>
        <w:pStyle w:val="Heading4"/>
        <w:spacing w:before="319" w:after="319"/>
      </w:pPr>
      <w:r w:rsidRPr="5256D8A9">
        <w:rPr>
          <w:rFonts w:ascii="Calibri" w:eastAsia="Calibri" w:hAnsi="Calibri" w:cs="Calibri"/>
          <w:b/>
          <w:bCs/>
          <w:sz w:val="24"/>
          <w:szCs w:val="24"/>
          <w:lang w:val="en-US"/>
        </w:rPr>
        <w:t>Option 4: Comparison with GenAI</w:t>
      </w:r>
    </w:p>
    <w:p w14:paraId="537F824D" w14:textId="26BE8548" w:rsidR="67688546" w:rsidRPr="00A3283C" w:rsidRDefault="67688546" w:rsidP="5256D8A9">
      <w:pPr>
        <w:spacing w:before="240" w:after="240"/>
        <w:rPr>
          <w:lang w:val="en-US"/>
        </w:rPr>
      </w:pPr>
      <w:r w:rsidRPr="5256D8A9">
        <w:rPr>
          <w:rFonts w:ascii="Calibri" w:eastAsia="Calibri" w:hAnsi="Calibri" w:cs="Calibri"/>
          <w:lang w:val="en-US"/>
        </w:rPr>
        <w:t>We will compare our machine learning model with existing GenAI solutions.</w:t>
      </w:r>
    </w:p>
    <w:p w14:paraId="1DA46A6B" w14:textId="78B19AD8" w:rsidR="67688546" w:rsidRPr="00A3283C" w:rsidRDefault="67688546" w:rsidP="5256D8A9">
      <w:pPr>
        <w:spacing w:before="240" w:after="240"/>
        <w:rPr>
          <w:lang w:val="en-US"/>
        </w:rPr>
      </w:pPr>
      <w:r w:rsidRPr="5256D8A9">
        <w:rPr>
          <w:rFonts w:ascii="Calibri" w:eastAsia="Calibri" w:hAnsi="Calibri" w:cs="Calibri"/>
          <w:lang w:val="en-US"/>
        </w:rPr>
        <w:lastRenderedPageBreak/>
        <w:t xml:space="preserve">If GenAI models perform better in classifying dashboards and providing feedback, it may be more beneficial for Jugo </w:t>
      </w:r>
      <w:proofErr w:type="gramStart"/>
      <w:r w:rsidRPr="5256D8A9">
        <w:rPr>
          <w:rFonts w:ascii="Calibri" w:eastAsia="Calibri" w:hAnsi="Calibri" w:cs="Calibri"/>
          <w:lang w:val="en-US"/>
        </w:rPr>
        <w:t>to</w:t>
      </w:r>
      <w:proofErr w:type="gramEnd"/>
      <w:r w:rsidRPr="5256D8A9">
        <w:rPr>
          <w:rFonts w:ascii="Calibri" w:eastAsia="Calibri" w:hAnsi="Calibri" w:cs="Calibri"/>
          <w:lang w:val="en-US"/>
        </w:rPr>
        <w:t>:</w:t>
      </w:r>
    </w:p>
    <w:p w14:paraId="5E979259" w14:textId="50D706C4" w:rsidR="67688546" w:rsidRDefault="67688546" w:rsidP="5256D8A9">
      <w:pPr>
        <w:pStyle w:val="ListParagraph"/>
        <w:numPr>
          <w:ilvl w:val="0"/>
          <w:numId w:val="6"/>
        </w:numPr>
        <w:spacing w:after="0"/>
        <w:rPr>
          <w:rFonts w:ascii="Calibri" w:eastAsia="Calibri" w:hAnsi="Calibri" w:cs="Calibri"/>
          <w:lang w:val="en-US"/>
        </w:rPr>
      </w:pPr>
      <w:r w:rsidRPr="5256D8A9">
        <w:rPr>
          <w:rFonts w:ascii="Calibri" w:eastAsia="Calibri" w:hAnsi="Calibri" w:cs="Calibri"/>
          <w:lang w:val="en-US"/>
        </w:rPr>
        <w:t xml:space="preserve">Use existing GenAI tools </w:t>
      </w:r>
    </w:p>
    <w:p w14:paraId="57CAA4C4" w14:textId="4CA7AB62" w:rsidR="67688546" w:rsidRDefault="67688546" w:rsidP="5256D8A9">
      <w:pPr>
        <w:pStyle w:val="ListParagraph"/>
        <w:numPr>
          <w:ilvl w:val="0"/>
          <w:numId w:val="6"/>
        </w:numPr>
        <w:spacing w:after="0"/>
        <w:rPr>
          <w:rFonts w:ascii="Calibri" w:eastAsia="Calibri" w:hAnsi="Calibri" w:cs="Calibri"/>
          <w:lang w:val="en-US"/>
        </w:rPr>
      </w:pPr>
      <w:r w:rsidRPr="5256D8A9">
        <w:rPr>
          <w:rFonts w:ascii="Calibri" w:eastAsia="Calibri" w:hAnsi="Calibri" w:cs="Calibri"/>
          <w:lang w:val="en-US"/>
        </w:rPr>
        <w:t xml:space="preserve">Or build a customized GenAI (LLM-based) environment </w:t>
      </w:r>
    </w:p>
    <w:p w14:paraId="1A0CEC1F" w14:textId="0AB1D2AF" w:rsidR="67688546" w:rsidRDefault="67688546" w:rsidP="5256D8A9">
      <w:pPr>
        <w:pStyle w:val="ListParagraph"/>
        <w:numPr>
          <w:ilvl w:val="0"/>
          <w:numId w:val="6"/>
        </w:numPr>
        <w:spacing w:after="0"/>
        <w:rPr>
          <w:rFonts w:ascii="Calibri" w:eastAsia="Calibri" w:hAnsi="Calibri" w:cs="Calibri"/>
          <w:lang w:val="en-US"/>
        </w:rPr>
      </w:pPr>
      <w:r w:rsidRPr="5256D8A9">
        <w:rPr>
          <w:rFonts w:ascii="Calibri" w:eastAsia="Calibri" w:hAnsi="Calibri" w:cs="Calibri"/>
          <w:lang w:val="en-US"/>
        </w:rPr>
        <w:t xml:space="preserve">Possibly run models locally for privacy reasons </w:t>
      </w:r>
    </w:p>
    <w:p w14:paraId="1A276F92" w14:textId="31FEC61E" w:rsidR="5256D8A9" w:rsidRDefault="0C5007E7" w:rsidP="5256D8A9">
      <w:pPr>
        <w:spacing w:before="240" w:after="240"/>
      </w:pPr>
      <w:r w:rsidRPr="68592DCA">
        <w:rPr>
          <w:rFonts w:ascii="Calibri" w:eastAsia="Calibri" w:hAnsi="Calibri" w:cs="Calibri"/>
          <w:lang w:val="en-US"/>
        </w:rPr>
        <w:t>Initial research shows that GenAI sometimes incorrectly classifies compliant dashboards as non-compliant. For example:</w:t>
      </w:r>
    </w:p>
    <w:p w14:paraId="308631DF" w14:textId="36671FE4" w:rsidR="67688546" w:rsidRDefault="67688546" w:rsidP="5256D8A9">
      <w:pPr>
        <w:pStyle w:val="ListParagraph"/>
        <w:numPr>
          <w:ilvl w:val="0"/>
          <w:numId w:val="5"/>
        </w:numPr>
        <w:spacing w:after="0"/>
        <w:rPr>
          <w:rFonts w:ascii="Calibri" w:eastAsia="Calibri" w:hAnsi="Calibri" w:cs="Calibri"/>
          <w:lang w:val="en-US"/>
        </w:rPr>
      </w:pPr>
      <w:r w:rsidRPr="5256D8A9">
        <w:rPr>
          <w:rFonts w:ascii="Calibri" w:eastAsia="Calibri" w:hAnsi="Calibri" w:cs="Calibri"/>
          <w:lang w:val="en-US"/>
        </w:rPr>
        <w:t xml:space="preserve">A dashboard was marked non-compliant because </w:t>
      </w:r>
      <w:r w:rsidRPr="5256D8A9">
        <w:rPr>
          <w:rFonts w:ascii="Calibri" w:eastAsia="Calibri" w:hAnsi="Calibri" w:cs="Calibri"/>
          <w:b/>
          <w:bCs/>
          <w:lang w:val="en-US"/>
        </w:rPr>
        <w:t>Plan (PL)</w:t>
      </w:r>
      <w:r w:rsidRPr="5256D8A9">
        <w:rPr>
          <w:rFonts w:ascii="Calibri" w:eastAsia="Calibri" w:hAnsi="Calibri" w:cs="Calibri"/>
          <w:lang w:val="en-US"/>
        </w:rPr>
        <w:t xml:space="preserve"> was shown as an open marker instead of an outlined area. </w:t>
      </w:r>
    </w:p>
    <w:p w14:paraId="2ADB110E" w14:textId="0EF40A7C" w:rsidR="5256D8A9" w:rsidRDefault="5256D8A9" w:rsidP="5256D8A9">
      <w:pPr>
        <w:pStyle w:val="ListParagraph"/>
        <w:spacing w:after="0"/>
        <w:rPr>
          <w:rFonts w:ascii="Calibri" w:eastAsia="Calibri" w:hAnsi="Calibri" w:cs="Calibri"/>
          <w:lang w:val="en-US"/>
        </w:rPr>
      </w:pPr>
    </w:p>
    <w:p w14:paraId="7E1CA38E" w14:textId="48D4A5D3" w:rsidR="5D088919" w:rsidRDefault="5D088919" w:rsidP="5256D8A9">
      <w:pPr>
        <w:spacing w:after="0"/>
      </w:pPr>
      <w:r>
        <w:rPr>
          <w:noProof/>
        </w:rPr>
        <w:drawing>
          <wp:inline distT="0" distB="0" distL="0" distR="0" wp14:anchorId="0D4DF466" wp14:editId="70474C0E">
            <wp:extent cx="2470888" cy="1845876"/>
            <wp:effectExtent l="0" t="0" r="0" b="0"/>
            <wp:docPr id="504725212" name="drawing">
              <a:extLst xmlns:a="http://schemas.openxmlformats.org/drawingml/2006/main">
                <a:ext uri="{FF2B5EF4-FFF2-40B4-BE49-F238E27FC236}">
                  <a16:creationId xmlns:a16="http://schemas.microsoft.com/office/drawing/2014/main" id="{99EBCB67-31AB-40B6-806C-93AA64B253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5212" name="Picture 504725212"/>
                    <pic:cNvPicPr/>
                  </pic:nvPicPr>
                  <pic:blipFill>
                    <a:blip r:embed="rId10">
                      <a:extLst>
                        <a:ext uri="{28A0092B-C50C-407E-A947-70E740481C1C}">
                          <a14:useLocalDpi xmlns:a14="http://schemas.microsoft.com/office/drawing/2010/main"/>
                        </a:ext>
                      </a:extLst>
                    </a:blip>
                    <a:srcRect l="3125" t="10958" r="6250"/>
                    <a:stretch>
                      <a:fillRect/>
                    </a:stretch>
                  </pic:blipFill>
                  <pic:spPr>
                    <a:xfrm>
                      <a:off x="0" y="0"/>
                      <a:ext cx="2470888" cy="1845876"/>
                    </a:xfrm>
                    <a:prstGeom prst="rect">
                      <a:avLst/>
                    </a:prstGeom>
                  </pic:spPr>
                </pic:pic>
              </a:graphicData>
            </a:graphic>
          </wp:inline>
        </w:drawing>
      </w:r>
    </w:p>
    <w:p w14:paraId="4624EE92" w14:textId="4B78C668" w:rsidR="5256D8A9" w:rsidRDefault="5256D8A9" w:rsidP="5256D8A9">
      <w:pPr>
        <w:spacing w:after="0"/>
      </w:pPr>
    </w:p>
    <w:p w14:paraId="62706840" w14:textId="7326FFC0" w:rsidR="67688546" w:rsidRDefault="67688546" w:rsidP="5256D8A9">
      <w:pPr>
        <w:pStyle w:val="ListParagraph"/>
        <w:numPr>
          <w:ilvl w:val="0"/>
          <w:numId w:val="5"/>
        </w:numPr>
        <w:spacing w:after="0"/>
        <w:rPr>
          <w:rFonts w:ascii="Calibri" w:eastAsia="Calibri" w:hAnsi="Calibri" w:cs="Calibri"/>
          <w:lang w:val="en-US"/>
        </w:rPr>
      </w:pPr>
      <w:r w:rsidRPr="5256D8A9">
        <w:rPr>
          <w:rFonts w:ascii="Calibri" w:eastAsia="Calibri" w:hAnsi="Calibri" w:cs="Calibri"/>
          <w:lang w:val="en-US"/>
        </w:rPr>
        <w:t xml:space="preserve">Another dashboard was marked non-compliant because scenarios (AC, PY, PL, FC) were not explicitly labeled, even though context might have been present. </w:t>
      </w:r>
    </w:p>
    <w:p w14:paraId="7ECA162E" w14:textId="09FE6CCE" w:rsidR="5256D8A9" w:rsidRDefault="5256D8A9" w:rsidP="5256D8A9">
      <w:pPr>
        <w:pStyle w:val="ListParagraph"/>
        <w:spacing w:after="0"/>
        <w:rPr>
          <w:rFonts w:ascii="Calibri" w:eastAsia="Calibri" w:hAnsi="Calibri" w:cs="Calibri"/>
          <w:lang w:val="en-US"/>
        </w:rPr>
      </w:pPr>
    </w:p>
    <w:p w14:paraId="333341B8" w14:textId="7057805F" w:rsidR="74714D9E" w:rsidRDefault="74714D9E" w:rsidP="5256D8A9">
      <w:pPr>
        <w:spacing w:after="0"/>
        <w:rPr>
          <w:rFonts w:ascii="Calibri" w:eastAsia="Calibri" w:hAnsi="Calibri" w:cs="Calibri"/>
          <w:lang w:val="en-US"/>
        </w:rPr>
      </w:pPr>
      <w:r>
        <w:rPr>
          <w:noProof/>
        </w:rPr>
        <w:drawing>
          <wp:inline distT="0" distB="0" distL="0" distR="0" wp14:anchorId="66DF21BF" wp14:editId="67FCF045">
            <wp:extent cx="2441948" cy="2098755"/>
            <wp:effectExtent l="0" t="0" r="0" b="0"/>
            <wp:docPr id="716168855" name="drawing">
              <a:extLst xmlns:a="http://schemas.openxmlformats.org/drawingml/2006/main">
                <a:ext uri="{FF2B5EF4-FFF2-40B4-BE49-F238E27FC236}">
                  <a16:creationId xmlns:a16="http://schemas.microsoft.com/office/drawing/2014/main" id="{FFC0C9E4-5814-466F-A86E-16C0C6EC66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8855" name="Picture 716168855"/>
                    <pic:cNvPicPr/>
                  </pic:nvPicPr>
                  <pic:blipFill>
                    <a:blip r:embed="rId11">
                      <a:extLst>
                        <a:ext uri="{28A0092B-C50C-407E-A947-70E740481C1C}">
                          <a14:useLocalDpi xmlns:a14="http://schemas.microsoft.com/office/drawing/2010/main"/>
                        </a:ext>
                      </a:extLst>
                    </a:blip>
                    <a:stretch>
                      <a:fillRect/>
                    </a:stretch>
                  </pic:blipFill>
                  <pic:spPr>
                    <a:xfrm>
                      <a:off x="0" y="0"/>
                      <a:ext cx="2441948" cy="2098755"/>
                    </a:xfrm>
                    <a:prstGeom prst="rect">
                      <a:avLst/>
                    </a:prstGeom>
                  </pic:spPr>
                </pic:pic>
              </a:graphicData>
            </a:graphic>
          </wp:inline>
        </w:drawing>
      </w:r>
    </w:p>
    <w:p w14:paraId="333681F0" w14:textId="1EBCD5D5" w:rsidR="5256D8A9" w:rsidRDefault="5256D8A9" w:rsidP="5256D8A9">
      <w:pPr>
        <w:spacing w:after="0"/>
        <w:rPr>
          <w:rFonts w:ascii="Calibri" w:eastAsia="Calibri" w:hAnsi="Calibri" w:cs="Calibri"/>
          <w:lang w:val="en-US"/>
        </w:rPr>
      </w:pPr>
    </w:p>
    <w:p w14:paraId="5C157505" w14:textId="364C2A5F" w:rsidR="68592DCA" w:rsidRDefault="0C5007E7" w:rsidP="495737F3">
      <w:pPr>
        <w:spacing w:before="240" w:after="240"/>
        <w:rPr>
          <w:lang w:val="en-US"/>
        </w:rPr>
      </w:pPr>
      <w:r w:rsidRPr="495737F3">
        <w:rPr>
          <w:rFonts w:ascii="Calibri" w:eastAsia="Calibri" w:hAnsi="Calibri" w:cs="Calibri"/>
          <w:lang w:val="en-US"/>
        </w:rPr>
        <w:t>These findings suggest the need for further testing to determine whether a custom ML model performs better than existing GenAI.</w:t>
      </w:r>
    </w:p>
    <w:p w14:paraId="4EE0A036" w14:textId="6BC8E7CE" w:rsidR="68592DCA" w:rsidRDefault="68592DCA" w:rsidP="68592DCA">
      <w:pPr>
        <w:spacing w:before="240" w:after="240"/>
        <w:rPr>
          <w:rFonts w:ascii="Calibri" w:eastAsia="Calibri" w:hAnsi="Calibri" w:cs="Calibri"/>
          <w:lang w:val="en-US"/>
        </w:rPr>
      </w:pPr>
    </w:p>
    <w:p w14:paraId="07D81A06" w14:textId="61A4B81D" w:rsidR="5256D8A9" w:rsidRDefault="16471C9C" w:rsidP="6D0B7DF3">
      <w:pPr>
        <w:pStyle w:val="Heading4"/>
        <w:spacing w:before="240" w:after="240"/>
        <w:rPr>
          <w:rFonts w:ascii="Calibri" w:eastAsia="Calibri" w:hAnsi="Calibri" w:cs="Calibri"/>
          <w:lang w:val="en-US"/>
        </w:rPr>
      </w:pPr>
      <w:r w:rsidRPr="6D0B7DF3">
        <w:rPr>
          <w:rFonts w:ascii="Calibri" w:eastAsia="Calibri" w:hAnsi="Calibri" w:cs="Calibri"/>
          <w:b/>
          <w:bCs/>
          <w:sz w:val="24"/>
          <w:szCs w:val="24"/>
          <w:lang w:val="en-US"/>
        </w:rPr>
        <w:lastRenderedPageBreak/>
        <w:t>Option 5: Training on Non-Compliant Dashboards</w:t>
      </w:r>
    </w:p>
    <w:p w14:paraId="6BE0B269" w14:textId="13DB0B27" w:rsidR="5256D8A9" w:rsidRDefault="16471C9C" w:rsidP="6D0B7DF3">
      <w:pPr>
        <w:rPr>
          <w:lang w:val="en-US"/>
        </w:rPr>
      </w:pPr>
      <w:r w:rsidRPr="6D0B7DF3">
        <w:rPr>
          <w:lang w:val="en-US"/>
        </w:rPr>
        <w:t>Another option we want to explore is training a model on only non-compliant dashboards. Each image we want to add written comments of feedback for each rule if it is or isn't compliant with IBCS.</w:t>
      </w:r>
      <w:r w:rsidR="5FBCD0DA" w:rsidRPr="6D0B7DF3">
        <w:rPr>
          <w:lang w:val="en-US"/>
        </w:rPr>
        <w:t xml:space="preserve"> These rules will then be used for training the model </w:t>
      </w:r>
      <w:proofErr w:type="gramStart"/>
      <w:r w:rsidR="5FBCD0DA" w:rsidRPr="6D0B7DF3">
        <w:rPr>
          <w:lang w:val="en-US"/>
        </w:rPr>
        <w:t>as</w:t>
      </w:r>
      <w:proofErr w:type="gramEnd"/>
      <w:r w:rsidR="5FBCD0DA" w:rsidRPr="6D0B7DF3">
        <w:rPr>
          <w:lang w:val="en-US"/>
        </w:rPr>
        <w:t xml:space="preserve"> classes.</w:t>
      </w:r>
    </w:p>
    <w:p w14:paraId="3D5EDB35" w14:textId="51373C85" w:rsidR="5256D8A9" w:rsidRDefault="5FBCD0DA" w:rsidP="6D0B7DF3">
      <w:pPr>
        <w:rPr>
          <w:lang w:val="en-US"/>
        </w:rPr>
      </w:pPr>
      <w:r w:rsidRPr="6D0B7DF3">
        <w:rPr>
          <w:lang w:val="en-US"/>
        </w:rPr>
        <w:t xml:space="preserve">Then we want to train the model on those images and compare the results with the other options. We hope </w:t>
      </w:r>
      <w:proofErr w:type="gramStart"/>
      <w:r w:rsidRPr="6D0B7DF3">
        <w:rPr>
          <w:lang w:val="en-US"/>
        </w:rPr>
        <w:t>that since</w:t>
      </w:r>
      <w:proofErr w:type="gramEnd"/>
      <w:r w:rsidRPr="6D0B7DF3">
        <w:rPr>
          <w:lang w:val="en-US"/>
        </w:rPr>
        <w:t xml:space="preserve"> the model will get clear instructions on wrong image</w:t>
      </w:r>
      <w:r w:rsidR="78F69B22" w:rsidRPr="6D0B7DF3">
        <w:rPr>
          <w:lang w:val="en-US"/>
        </w:rPr>
        <w:t xml:space="preserve">s. </w:t>
      </w:r>
      <w:r w:rsidR="131599F3" w:rsidRPr="6D0B7DF3">
        <w:rPr>
          <w:lang w:val="en-US"/>
        </w:rPr>
        <w:t>It will be able to classify everything that isn't wrong would be right.</w:t>
      </w:r>
    </w:p>
    <w:p w14:paraId="55D9BA9C" w14:textId="75E3B76F" w:rsidR="5256D8A9" w:rsidRPr="00A3283C" w:rsidRDefault="394D4125" w:rsidP="6D0B7DF3">
      <w:pPr>
        <w:pStyle w:val="Heading3"/>
        <w:spacing w:before="281" w:after="281"/>
        <w:rPr>
          <w:lang w:val="en-US"/>
        </w:rPr>
      </w:pPr>
      <w:r w:rsidRPr="6D0B7DF3">
        <w:rPr>
          <w:rFonts w:ascii="Calibri" w:eastAsia="Calibri" w:hAnsi="Calibri" w:cs="Calibri"/>
          <w:b/>
          <w:bCs/>
          <w:lang w:val="en-US"/>
        </w:rPr>
        <w:t>Analytical Approach</w:t>
      </w:r>
    </w:p>
    <w:p w14:paraId="42686447" w14:textId="419F841B" w:rsidR="5256D8A9" w:rsidRPr="00A3283C" w:rsidRDefault="394D4125" w:rsidP="6D0B7DF3">
      <w:pPr>
        <w:spacing w:before="240" w:after="240"/>
        <w:rPr>
          <w:lang w:val="en-US"/>
        </w:rPr>
      </w:pPr>
      <w:r w:rsidRPr="6D0B7DF3">
        <w:rPr>
          <w:rFonts w:ascii="Calibri" w:eastAsia="Calibri" w:hAnsi="Calibri" w:cs="Calibri"/>
          <w:lang w:val="en-US"/>
        </w:rPr>
        <w:t xml:space="preserve">We researched the difference between </w:t>
      </w:r>
      <w:r w:rsidRPr="6D0B7DF3">
        <w:rPr>
          <w:rFonts w:ascii="Calibri" w:eastAsia="Calibri" w:hAnsi="Calibri" w:cs="Calibri"/>
          <w:b/>
          <w:bCs/>
          <w:lang w:val="en-US"/>
        </w:rPr>
        <w:t>multi-class</w:t>
      </w:r>
      <w:r w:rsidRPr="6D0B7DF3">
        <w:rPr>
          <w:rFonts w:ascii="Calibri" w:eastAsia="Calibri" w:hAnsi="Calibri" w:cs="Calibri"/>
          <w:lang w:val="en-US"/>
        </w:rPr>
        <w:t xml:space="preserve"> and </w:t>
      </w:r>
      <w:r w:rsidRPr="6D0B7DF3">
        <w:rPr>
          <w:rFonts w:ascii="Calibri" w:eastAsia="Calibri" w:hAnsi="Calibri" w:cs="Calibri"/>
          <w:b/>
          <w:bCs/>
          <w:lang w:val="en-US"/>
        </w:rPr>
        <w:t>multi-label</w:t>
      </w:r>
      <w:r w:rsidRPr="6D0B7DF3">
        <w:rPr>
          <w:rFonts w:ascii="Calibri" w:eastAsia="Calibri" w:hAnsi="Calibri" w:cs="Calibri"/>
          <w:lang w:val="en-US"/>
        </w:rPr>
        <w:t xml:space="preserve"> models.</w:t>
      </w:r>
    </w:p>
    <w:p w14:paraId="05565459" w14:textId="6D07FCBD" w:rsidR="5256D8A9" w:rsidRDefault="394D4125" w:rsidP="6D0B7DF3">
      <w:pPr>
        <w:pStyle w:val="ListParagraph"/>
        <w:numPr>
          <w:ilvl w:val="0"/>
          <w:numId w:val="4"/>
        </w:numPr>
        <w:spacing w:after="0"/>
        <w:rPr>
          <w:rFonts w:ascii="Calibri" w:eastAsia="Calibri" w:hAnsi="Calibri" w:cs="Calibri"/>
          <w:lang w:val="en-US"/>
        </w:rPr>
      </w:pPr>
      <w:r w:rsidRPr="6D0B7DF3">
        <w:rPr>
          <w:rFonts w:ascii="Calibri" w:eastAsia="Calibri" w:hAnsi="Calibri" w:cs="Calibri"/>
          <w:b/>
          <w:bCs/>
          <w:lang w:val="en-US"/>
        </w:rPr>
        <w:t>Multi-class models</w:t>
      </w:r>
      <w:r w:rsidRPr="6D0B7DF3">
        <w:rPr>
          <w:rFonts w:ascii="Calibri" w:eastAsia="Calibri" w:hAnsi="Calibri" w:cs="Calibri"/>
          <w:lang w:val="en-US"/>
        </w:rPr>
        <w:t xml:space="preserve"> assign only one label per image </w:t>
      </w:r>
    </w:p>
    <w:p w14:paraId="2606ACB7" w14:textId="22E02CF1" w:rsidR="5256D8A9" w:rsidRDefault="394D4125" w:rsidP="6D0B7DF3">
      <w:pPr>
        <w:pStyle w:val="ListParagraph"/>
        <w:numPr>
          <w:ilvl w:val="0"/>
          <w:numId w:val="4"/>
        </w:numPr>
        <w:spacing w:after="0"/>
        <w:rPr>
          <w:rFonts w:ascii="Calibri" w:eastAsia="Calibri" w:hAnsi="Calibri" w:cs="Calibri"/>
          <w:lang w:val="en-US"/>
        </w:rPr>
      </w:pPr>
      <w:r w:rsidRPr="6D0B7DF3">
        <w:rPr>
          <w:rFonts w:ascii="Calibri" w:eastAsia="Calibri" w:hAnsi="Calibri" w:cs="Calibri"/>
          <w:b/>
          <w:bCs/>
          <w:lang w:val="en-US"/>
        </w:rPr>
        <w:t>Multi-label models</w:t>
      </w:r>
      <w:r w:rsidRPr="6D0B7DF3">
        <w:rPr>
          <w:rFonts w:ascii="Calibri" w:eastAsia="Calibri" w:hAnsi="Calibri" w:cs="Calibri"/>
          <w:lang w:val="en-US"/>
        </w:rPr>
        <w:t xml:space="preserve"> allow multiple labels per image </w:t>
      </w:r>
    </w:p>
    <w:p w14:paraId="6B29042E" w14:textId="16492DC3" w:rsidR="5256D8A9" w:rsidRPr="00A3283C" w:rsidRDefault="764A1DD7" w:rsidP="6D0B7DF3">
      <w:pPr>
        <w:spacing w:before="240" w:after="240"/>
        <w:rPr>
          <w:lang w:val="en-US"/>
        </w:rPr>
      </w:pPr>
      <w:r w:rsidRPr="68592DCA">
        <w:rPr>
          <w:rFonts w:ascii="Calibri" w:eastAsia="Calibri" w:hAnsi="Calibri" w:cs="Calibri"/>
          <w:lang w:val="en-US"/>
        </w:rPr>
        <w:t xml:space="preserve">Since dashboards can contain </w:t>
      </w:r>
      <w:r w:rsidRPr="68592DCA">
        <w:rPr>
          <w:rFonts w:ascii="Calibri" w:eastAsia="Calibri" w:hAnsi="Calibri" w:cs="Calibri"/>
          <w:b/>
          <w:bCs/>
          <w:lang w:val="en-US"/>
        </w:rPr>
        <w:t>multiple mistakes at the same time</w:t>
      </w:r>
      <w:r w:rsidRPr="68592DCA">
        <w:rPr>
          <w:rFonts w:ascii="Calibri" w:eastAsia="Calibri" w:hAnsi="Calibri" w:cs="Calibri"/>
          <w:lang w:val="en-US"/>
        </w:rPr>
        <w:t xml:space="preserve">, we must use a </w:t>
      </w:r>
      <w:r w:rsidRPr="68592DCA">
        <w:rPr>
          <w:rFonts w:ascii="Calibri" w:eastAsia="Calibri" w:hAnsi="Calibri" w:cs="Calibri"/>
          <w:b/>
          <w:bCs/>
          <w:lang w:val="en-US"/>
        </w:rPr>
        <w:t>multi-label approach</w:t>
      </w:r>
      <w:r w:rsidRPr="68592DCA">
        <w:rPr>
          <w:rFonts w:ascii="Calibri" w:eastAsia="Calibri" w:hAnsi="Calibri" w:cs="Calibri"/>
          <w:lang w:val="en-US"/>
        </w:rPr>
        <w:t>.</w:t>
      </w:r>
    </w:p>
    <w:p w14:paraId="783B343E" w14:textId="65F52314" w:rsidR="59FDFCF4" w:rsidRDefault="59FDFCF4" w:rsidP="68592DCA">
      <w:pPr>
        <w:spacing w:before="240" w:after="240"/>
        <w:rPr>
          <w:rFonts w:ascii="Calibri" w:eastAsia="Calibri" w:hAnsi="Calibri" w:cs="Calibri"/>
          <w:lang w:val="en-US"/>
        </w:rPr>
      </w:pPr>
      <w:r w:rsidRPr="68592DCA">
        <w:rPr>
          <w:rFonts w:ascii="Calibri" w:eastAsia="Calibri" w:hAnsi="Calibri" w:cs="Calibri"/>
          <w:lang w:val="en-US"/>
        </w:rPr>
        <w:t>Because we want to differentiate between compliant and non-compliant IBCS dashboards, we should use a classification algorithm.</w:t>
      </w:r>
    </w:p>
    <w:p w14:paraId="4122D919" w14:textId="77F24DD7" w:rsidR="5256D8A9" w:rsidRPr="00A3283C" w:rsidRDefault="394D4125" w:rsidP="6D0B7DF3">
      <w:pPr>
        <w:spacing w:before="240" w:after="240"/>
        <w:rPr>
          <w:lang w:val="en-US"/>
        </w:rPr>
      </w:pPr>
      <w:r w:rsidRPr="6D0B7DF3">
        <w:rPr>
          <w:rFonts w:ascii="Calibri" w:eastAsia="Calibri" w:hAnsi="Calibri" w:cs="Calibri"/>
          <w:lang w:val="en-US"/>
        </w:rPr>
        <w:t xml:space="preserve">For image classification, we plan to use a </w:t>
      </w:r>
      <w:r w:rsidRPr="6D0B7DF3">
        <w:rPr>
          <w:rFonts w:ascii="Calibri" w:eastAsia="Calibri" w:hAnsi="Calibri" w:cs="Calibri"/>
          <w:b/>
          <w:bCs/>
          <w:lang w:val="en-US"/>
        </w:rPr>
        <w:t>Convolutional Neural Network (CNN</w:t>
      </w:r>
      <w:r w:rsidRPr="32EF6E3D">
        <w:rPr>
          <w:rFonts w:ascii="Calibri" w:eastAsia="Calibri" w:hAnsi="Calibri" w:cs="Calibri"/>
          <w:b/>
          <w:bCs/>
          <w:lang w:val="en-US"/>
        </w:rPr>
        <w:t>)</w:t>
      </w:r>
      <w:r w:rsidR="58D6957C" w:rsidRPr="32EF6E3D">
        <w:rPr>
          <w:rFonts w:ascii="Calibri" w:eastAsia="Calibri" w:hAnsi="Calibri" w:cs="Calibri"/>
          <w:b/>
          <w:bCs/>
          <w:lang w:val="en-US"/>
        </w:rPr>
        <w:t xml:space="preserve"> ResNet18 pre-trained model</w:t>
      </w:r>
      <w:r w:rsidRPr="32EF6E3D">
        <w:rPr>
          <w:rFonts w:ascii="Calibri" w:eastAsia="Calibri" w:hAnsi="Calibri" w:cs="Calibri"/>
          <w:lang w:val="en-US"/>
        </w:rPr>
        <w:t>,</w:t>
      </w:r>
      <w:r w:rsidRPr="6D0B7DF3">
        <w:rPr>
          <w:rFonts w:ascii="Calibri" w:eastAsia="Calibri" w:hAnsi="Calibri" w:cs="Calibri"/>
          <w:lang w:val="en-US"/>
        </w:rPr>
        <w:t xml:space="preserve"> as it is widely used for image-related tasks such as dashboard analysis.</w:t>
      </w:r>
    </w:p>
    <w:p w14:paraId="4E1253BF" w14:textId="0F683680" w:rsidR="5256D8A9" w:rsidRPr="00A3283C" w:rsidRDefault="764A1DD7" w:rsidP="68592DCA">
      <w:pPr>
        <w:spacing w:before="240" w:after="240"/>
        <w:rPr>
          <w:lang w:val="en-US"/>
        </w:rPr>
      </w:pPr>
      <w:r w:rsidRPr="68592DCA">
        <w:rPr>
          <w:rFonts w:ascii="Calibri" w:eastAsia="Calibri" w:hAnsi="Calibri" w:cs="Calibri"/>
          <w:lang w:val="en-US"/>
        </w:rPr>
        <w:t>We will test the different labeling strategies on a small dataset first. Based on the results, we will decide which approach to continue with.</w:t>
      </w:r>
    </w:p>
    <w:p w14:paraId="70EFA4A2" w14:textId="6F7AE968" w:rsidR="5256D8A9" w:rsidRDefault="7D7C03CF" w:rsidP="68592DCA">
      <w:pPr>
        <w:pStyle w:val="Heading3"/>
        <w:rPr>
          <w:b/>
          <w:bCs/>
          <w:lang w:val="en-US"/>
        </w:rPr>
      </w:pPr>
      <w:r w:rsidRPr="68592DCA">
        <w:rPr>
          <w:b/>
          <w:bCs/>
          <w:lang w:val="en-US"/>
        </w:rPr>
        <w:t>Target Variable</w:t>
      </w:r>
    </w:p>
    <w:p w14:paraId="73F1EAB7" w14:textId="3BA01DAD" w:rsidR="5256D8A9" w:rsidRDefault="7D7C03CF" w:rsidP="68592DCA">
      <w:pPr>
        <w:spacing w:before="240" w:after="240"/>
        <w:rPr>
          <w:rFonts w:ascii="Calibri" w:eastAsia="Calibri" w:hAnsi="Calibri" w:cs="Calibri"/>
          <w:lang w:val="en-US"/>
        </w:rPr>
      </w:pPr>
      <w:r w:rsidRPr="68592DCA">
        <w:rPr>
          <w:rFonts w:ascii="Calibri" w:eastAsia="Calibri" w:hAnsi="Calibri" w:cs="Calibri"/>
          <w:lang w:val="en-US"/>
        </w:rPr>
        <w:t xml:space="preserve">In the previous chapters we discussed data and labeling options. During our research we couldn't find any existing datasets for our issue. This means we will have to create </w:t>
      </w:r>
      <w:r w:rsidR="3F70A320" w:rsidRPr="68592DCA">
        <w:rPr>
          <w:rFonts w:ascii="Calibri" w:eastAsia="Calibri" w:hAnsi="Calibri" w:cs="Calibri"/>
          <w:lang w:val="en-US"/>
        </w:rPr>
        <w:t xml:space="preserve">our own dataset. Because we want to test different options. There is no concrete dataset format yet. What we do </w:t>
      </w:r>
      <w:proofErr w:type="gramStart"/>
      <w:r w:rsidR="3F70A320" w:rsidRPr="68592DCA">
        <w:rPr>
          <w:rFonts w:ascii="Calibri" w:eastAsia="Calibri" w:hAnsi="Calibri" w:cs="Calibri"/>
          <w:lang w:val="en-US"/>
        </w:rPr>
        <w:t>know</w:t>
      </w:r>
      <w:proofErr w:type="gramEnd"/>
      <w:r w:rsidR="3F70A320" w:rsidRPr="68592DCA">
        <w:rPr>
          <w:rFonts w:ascii="Calibri" w:eastAsia="Calibri" w:hAnsi="Calibri" w:cs="Calibri"/>
          <w:lang w:val="en-US"/>
        </w:rPr>
        <w:t xml:space="preserve"> however</w:t>
      </w:r>
      <w:proofErr w:type="gramStart"/>
      <w:r w:rsidR="3F70A320" w:rsidRPr="68592DCA">
        <w:rPr>
          <w:rFonts w:ascii="Calibri" w:eastAsia="Calibri" w:hAnsi="Calibri" w:cs="Calibri"/>
          <w:lang w:val="en-US"/>
        </w:rPr>
        <w:t xml:space="preserve"> based</w:t>
      </w:r>
      <w:proofErr w:type="gramEnd"/>
      <w:r w:rsidR="3F70A320" w:rsidRPr="68592DCA">
        <w:rPr>
          <w:rFonts w:ascii="Calibri" w:eastAsia="Calibri" w:hAnsi="Calibri" w:cs="Calibri"/>
          <w:lang w:val="en-US"/>
        </w:rPr>
        <w:t xml:space="preserve"> on our research for now. Is that each dataset will </w:t>
      </w:r>
      <w:proofErr w:type="gramStart"/>
      <w:r w:rsidR="3F70A320" w:rsidRPr="68592DCA">
        <w:rPr>
          <w:rFonts w:ascii="Calibri" w:eastAsia="Calibri" w:hAnsi="Calibri" w:cs="Calibri"/>
          <w:lang w:val="en-US"/>
        </w:rPr>
        <w:t>atleast</w:t>
      </w:r>
      <w:proofErr w:type="gramEnd"/>
      <w:r w:rsidR="3F70A320" w:rsidRPr="68592DCA">
        <w:rPr>
          <w:rFonts w:ascii="Calibri" w:eastAsia="Calibri" w:hAnsi="Calibri" w:cs="Calibri"/>
          <w:lang w:val="en-US"/>
        </w:rPr>
        <w:t xml:space="preserve"> contain. </w:t>
      </w:r>
      <w:r w:rsidR="6CA75149" w:rsidRPr="68592DCA">
        <w:rPr>
          <w:rFonts w:ascii="Calibri" w:eastAsia="Calibri" w:hAnsi="Calibri" w:cs="Calibri"/>
          <w:lang w:val="en-US"/>
        </w:rPr>
        <w:t xml:space="preserve">Images that always have classification as IBCS compliant or non-compliant. </w:t>
      </w:r>
    </w:p>
    <w:p w14:paraId="3056FA09" w14:textId="1742B9B9" w:rsidR="5256D8A9" w:rsidRDefault="6CA75149" w:rsidP="68592DCA">
      <w:pPr>
        <w:spacing w:before="240" w:after="240"/>
        <w:rPr>
          <w:rFonts w:ascii="Calibri" w:eastAsia="Calibri" w:hAnsi="Calibri" w:cs="Calibri"/>
          <w:lang w:val="en-US"/>
        </w:rPr>
      </w:pPr>
      <w:r w:rsidRPr="68592DCA">
        <w:rPr>
          <w:rFonts w:ascii="Calibri" w:eastAsia="Calibri" w:hAnsi="Calibri" w:cs="Calibri"/>
          <w:lang w:val="en-US"/>
        </w:rPr>
        <w:t xml:space="preserve">In accordance with the business case and not being able yet to have a definitive dataset. A logical target variable therefore would be trying to predict the IBCS compliant or non-compliant classification using </w:t>
      </w:r>
      <w:proofErr w:type="gramStart"/>
      <w:r w:rsidR="0CEF1B8F" w:rsidRPr="68592DCA">
        <w:rPr>
          <w:rFonts w:ascii="Calibri" w:eastAsia="Calibri" w:hAnsi="Calibri" w:cs="Calibri"/>
          <w:lang w:val="en-US"/>
        </w:rPr>
        <w:t>atleast</w:t>
      </w:r>
      <w:proofErr w:type="gramEnd"/>
      <w:r w:rsidR="0CEF1B8F" w:rsidRPr="68592DCA">
        <w:rPr>
          <w:rFonts w:ascii="Calibri" w:eastAsia="Calibri" w:hAnsi="Calibri" w:cs="Calibri"/>
          <w:lang w:val="en-US"/>
        </w:rPr>
        <w:t xml:space="preserve"> the images. And depending on our Exploratory Data Analysis, we might find other features to predict our target variable.</w:t>
      </w:r>
    </w:p>
    <w:p w14:paraId="5BE9575C" w14:textId="3887A151" w:rsidR="68592DCA" w:rsidRDefault="68592DCA" w:rsidP="68592DCA">
      <w:pPr>
        <w:spacing w:before="240" w:after="240"/>
        <w:rPr>
          <w:rFonts w:ascii="Calibri" w:eastAsia="Calibri" w:hAnsi="Calibri" w:cs="Calibri"/>
          <w:lang w:val="en-US"/>
        </w:rPr>
      </w:pPr>
    </w:p>
    <w:p w14:paraId="311ECB55" w14:textId="0C5B0A02" w:rsidR="67688546" w:rsidRPr="00A3283C" w:rsidRDefault="67688546" w:rsidP="5256D8A9">
      <w:pPr>
        <w:pStyle w:val="Heading3"/>
        <w:spacing w:before="281" w:after="281"/>
        <w:rPr>
          <w:lang w:val="en-US"/>
        </w:rPr>
      </w:pPr>
      <w:r w:rsidRPr="5256D8A9">
        <w:rPr>
          <w:rFonts w:ascii="Calibri" w:eastAsia="Calibri" w:hAnsi="Calibri" w:cs="Calibri"/>
          <w:b/>
          <w:bCs/>
          <w:lang w:val="en-US"/>
        </w:rPr>
        <w:t>Conclusion</w:t>
      </w:r>
    </w:p>
    <w:p w14:paraId="7D1711CC" w14:textId="399440AB" w:rsidR="67688546" w:rsidRPr="00A3283C" w:rsidRDefault="67688546" w:rsidP="5256D8A9">
      <w:pPr>
        <w:spacing w:before="240" w:after="240"/>
        <w:rPr>
          <w:lang w:val="en-US"/>
        </w:rPr>
      </w:pPr>
      <w:r w:rsidRPr="5256D8A9">
        <w:rPr>
          <w:rFonts w:ascii="Calibri" w:eastAsia="Calibri" w:hAnsi="Calibri" w:cs="Calibri"/>
          <w:lang w:val="en-US"/>
        </w:rPr>
        <w:t>From our research, we conclude that extensive testing is required with different labeling strategies and models.</w:t>
      </w:r>
    </w:p>
    <w:p w14:paraId="17BC6ED2" w14:textId="027ED0C3" w:rsidR="67688546" w:rsidRPr="00A3283C" w:rsidRDefault="67688546" w:rsidP="5256D8A9">
      <w:pPr>
        <w:spacing w:before="240" w:after="240"/>
        <w:rPr>
          <w:lang w:val="en-US"/>
        </w:rPr>
      </w:pPr>
      <w:r w:rsidRPr="5256D8A9">
        <w:rPr>
          <w:rFonts w:ascii="Calibri" w:eastAsia="Calibri" w:hAnsi="Calibri" w:cs="Calibri"/>
          <w:lang w:val="en-US"/>
        </w:rPr>
        <w:lastRenderedPageBreak/>
        <w:t>A key challenge is that the differences between compliant and non-compliant dashboards can be very small, but still important. The model must be able to detect these subtle differences accurately.</w:t>
      </w:r>
    </w:p>
    <w:p w14:paraId="179AA373" w14:textId="6C802D19" w:rsidR="67688546" w:rsidRPr="00A3283C" w:rsidRDefault="67688546" w:rsidP="5256D8A9">
      <w:pPr>
        <w:spacing w:before="240" w:after="240"/>
        <w:rPr>
          <w:lang w:val="en-US"/>
        </w:rPr>
      </w:pPr>
      <w:r w:rsidRPr="5256D8A9">
        <w:rPr>
          <w:rFonts w:ascii="Calibri" w:eastAsia="Calibri" w:hAnsi="Calibri" w:cs="Calibri"/>
          <w:lang w:val="en-US"/>
        </w:rPr>
        <w:t>Additionally, there is a limitation in the availability of IBCS-compliant data, which may affect model performance.</w:t>
      </w:r>
    </w:p>
    <w:p w14:paraId="16D1245E" w14:textId="4DA1EC41" w:rsidR="5256D8A9" w:rsidRDefault="0C5007E7" w:rsidP="00A3283C">
      <w:pPr>
        <w:spacing w:before="240" w:after="240"/>
        <w:rPr>
          <w:lang w:val="en-US"/>
        </w:rPr>
      </w:pPr>
      <w:r w:rsidRPr="68592DCA">
        <w:rPr>
          <w:rFonts w:ascii="Calibri" w:eastAsia="Calibri" w:hAnsi="Calibri" w:cs="Calibri"/>
          <w:lang w:val="en-US"/>
        </w:rPr>
        <w:t>Despite these challenges, the cost of mistakes is relatively low, since non-compliant dashboards still present the same data, only in a less effective way.</w:t>
      </w:r>
      <w:r w:rsidR="3DBD1CED" w:rsidRPr="68592DCA">
        <w:rPr>
          <w:rFonts w:ascii="Calibri" w:eastAsia="Calibri" w:hAnsi="Calibri" w:cs="Calibri"/>
          <w:lang w:val="en-US"/>
        </w:rPr>
        <w:t xml:space="preserve"> </w:t>
      </w:r>
      <w:r w:rsidRPr="68592DCA">
        <w:rPr>
          <w:rFonts w:ascii="Calibri" w:eastAsia="Calibri" w:hAnsi="Calibri" w:cs="Calibri"/>
          <w:lang w:val="en-US"/>
        </w:rPr>
        <w:t>Overall, this project focuses on validating whether an AI model can structurally detect IBCS compliance and provide a foundation for further improvement</w:t>
      </w:r>
      <w:r w:rsidR="00A3283C">
        <w:rPr>
          <w:rFonts w:ascii="Calibri" w:eastAsia="Calibri" w:hAnsi="Calibri" w:cs="Calibri"/>
          <w:lang w:val="en-US"/>
        </w:rPr>
        <w:t>.</w:t>
      </w:r>
    </w:p>
    <w:sectPr w:rsidR="5256D8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ED23F"/>
    <w:multiLevelType w:val="hybridMultilevel"/>
    <w:tmpl w:val="FFFFFFFF"/>
    <w:lvl w:ilvl="0" w:tplc="B2F871D0">
      <w:start w:val="1"/>
      <w:numFmt w:val="bullet"/>
      <w:lvlText w:val=""/>
      <w:lvlJc w:val="left"/>
      <w:pPr>
        <w:ind w:left="720" w:hanging="360"/>
      </w:pPr>
      <w:rPr>
        <w:rFonts w:ascii="Symbol" w:hAnsi="Symbol" w:hint="default"/>
      </w:rPr>
    </w:lvl>
    <w:lvl w:ilvl="1" w:tplc="989C31FE">
      <w:start w:val="1"/>
      <w:numFmt w:val="bullet"/>
      <w:lvlText w:val="o"/>
      <w:lvlJc w:val="left"/>
      <w:pPr>
        <w:ind w:left="1440" w:hanging="360"/>
      </w:pPr>
      <w:rPr>
        <w:rFonts w:ascii="Courier New" w:hAnsi="Courier New" w:hint="default"/>
      </w:rPr>
    </w:lvl>
    <w:lvl w:ilvl="2" w:tplc="443E646A">
      <w:start w:val="1"/>
      <w:numFmt w:val="bullet"/>
      <w:lvlText w:val=""/>
      <w:lvlJc w:val="left"/>
      <w:pPr>
        <w:ind w:left="2160" w:hanging="360"/>
      </w:pPr>
      <w:rPr>
        <w:rFonts w:ascii="Wingdings" w:hAnsi="Wingdings" w:hint="default"/>
      </w:rPr>
    </w:lvl>
    <w:lvl w:ilvl="3" w:tplc="D1427530">
      <w:start w:val="1"/>
      <w:numFmt w:val="bullet"/>
      <w:lvlText w:val=""/>
      <w:lvlJc w:val="left"/>
      <w:pPr>
        <w:ind w:left="2880" w:hanging="360"/>
      </w:pPr>
      <w:rPr>
        <w:rFonts w:ascii="Symbol" w:hAnsi="Symbol" w:hint="default"/>
      </w:rPr>
    </w:lvl>
    <w:lvl w:ilvl="4" w:tplc="23167BAA">
      <w:start w:val="1"/>
      <w:numFmt w:val="bullet"/>
      <w:lvlText w:val="o"/>
      <w:lvlJc w:val="left"/>
      <w:pPr>
        <w:ind w:left="3600" w:hanging="360"/>
      </w:pPr>
      <w:rPr>
        <w:rFonts w:ascii="Courier New" w:hAnsi="Courier New" w:hint="default"/>
      </w:rPr>
    </w:lvl>
    <w:lvl w:ilvl="5" w:tplc="A2787602">
      <w:start w:val="1"/>
      <w:numFmt w:val="bullet"/>
      <w:lvlText w:val=""/>
      <w:lvlJc w:val="left"/>
      <w:pPr>
        <w:ind w:left="4320" w:hanging="360"/>
      </w:pPr>
      <w:rPr>
        <w:rFonts w:ascii="Wingdings" w:hAnsi="Wingdings" w:hint="default"/>
      </w:rPr>
    </w:lvl>
    <w:lvl w:ilvl="6" w:tplc="8D884492">
      <w:start w:val="1"/>
      <w:numFmt w:val="bullet"/>
      <w:lvlText w:val=""/>
      <w:lvlJc w:val="left"/>
      <w:pPr>
        <w:ind w:left="5040" w:hanging="360"/>
      </w:pPr>
      <w:rPr>
        <w:rFonts w:ascii="Symbol" w:hAnsi="Symbol" w:hint="default"/>
      </w:rPr>
    </w:lvl>
    <w:lvl w:ilvl="7" w:tplc="03461476">
      <w:start w:val="1"/>
      <w:numFmt w:val="bullet"/>
      <w:lvlText w:val="o"/>
      <w:lvlJc w:val="left"/>
      <w:pPr>
        <w:ind w:left="5760" w:hanging="360"/>
      </w:pPr>
      <w:rPr>
        <w:rFonts w:ascii="Courier New" w:hAnsi="Courier New" w:hint="default"/>
      </w:rPr>
    </w:lvl>
    <w:lvl w:ilvl="8" w:tplc="3FDC4AE2">
      <w:start w:val="1"/>
      <w:numFmt w:val="bullet"/>
      <w:lvlText w:val=""/>
      <w:lvlJc w:val="left"/>
      <w:pPr>
        <w:ind w:left="6480" w:hanging="360"/>
      </w:pPr>
      <w:rPr>
        <w:rFonts w:ascii="Wingdings" w:hAnsi="Wingdings" w:hint="default"/>
      </w:rPr>
    </w:lvl>
  </w:abstractNum>
  <w:abstractNum w:abstractNumId="1" w15:restartNumberingAfterBreak="0">
    <w:nsid w:val="1ECBFC73"/>
    <w:multiLevelType w:val="hybridMultilevel"/>
    <w:tmpl w:val="FFFFFFFF"/>
    <w:lvl w:ilvl="0" w:tplc="3B661F92">
      <w:start w:val="1"/>
      <w:numFmt w:val="bullet"/>
      <w:lvlText w:val=""/>
      <w:lvlJc w:val="left"/>
      <w:pPr>
        <w:ind w:left="720" w:hanging="360"/>
      </w:pPr>
      <w:rPr>
        <w:rFonts w:ascii="Symbol" w:hAnsi="Symbol" w:hint="default"/>
      </w:rPr>
    </w:lvl>
    <w:lvl w:ilvl="1" w:tplc="8D187E70">
      <w:start w:val="1"/>
      <w:numFmt w:val="bullet"/>
      <w:lvlText w:val="o"/>
      <w:lvlJc w:val="left"/>
      <w:pPr>
        <w:ind w:left="1440" w:hanging="360"/>
      </w:pPr>
      <w:rPr>
        <w:rFonts w:ascii="Courier New" w:hAnsi="Courier New" w:hint="default"/>
      </w:rPr>
    </w:lvl>
    <w:lvl w:ilvl="2" w:tplc="F4F629F2">
      <w:start w:val="1"/>
      <w:numFmt w:val="bullet"/>
      <w:lvlText w:val=""/>
      <w:lvlJc w:val="left"/>
      <w:pPr>
        <w:ind w:left="2160" w:hanging="360"/>
      </w:pPr>
      <w:rPr>
        <w:rFonts w:ascii="Wingdings" w:hAnsi="Wingdings" w:hint="default"/>
      </w:rPr>
    </w:lvl>
    <w:lvl w:ilvl="3" w:tplc="A602446A">
      <w:start w:val="1"/>
      <w:numFmt w:val="bullet"/>
      <w:lvlText w:val=""/>
      <w:lvlJc w:val="left"/>
      <w:pPr>
        <w:ind w:left="2880" w:hanging="360"/>
      </w:pPr>
      <w:rPr>
        <w:rFonts w:ascii="Symbol" w:hAnsi="Symbol" w:hint="default"/>
      </w:rPr>
    </w:lvl>
    <w:lvl w:ilvl="4" w:tplc="1122A924">
      <w:start w:val="1"/>
      <w:numFmt w:val="bullet"/>
      <w:lvlText w:val="o"/>
      <w:lvlJc w:val="left"/>
      <w:pPr>
        <w:ind w:left="3600" w:hanging="360"/>
      </w:pPr>
      <w:rPr>
        <w:rFonts w:ascii="Courier New" w:hAnsi="Courier New" w:hint="default"/>
      </w:rPr>
    </w:lvl>
    <w:lvl w:ilvl="5" w:tplc="7D3CC766">
      <w:start w:val="1"/>
      <w:numFmt w:val="bullet"/>
      <w:lvlText w:val=""/>
      <w:lvlJc w:val="left"/>
      <w:pPr>
        <w:ind w:left="4320" w:hanging="360"/>
      </w:pPr>
      <w:rPr>
        <w:rFonts w:ascii="Wingdings" w:hAnsi="Wingdings" w:hint="default"/>
      </w:rPr>
    </w:lvl>
    <w:lvl w:ilvl="6" w:tplc="225C738A">
      <w:start w:val="1"/>
      <w:numFmt w:val="bullet"/>
      <w:lvlText w:val=""/>
      <w:lvlJc w:val="left"/>
      <w:pPr>
        <w:ind w:left="5040" w:hanging="360"/>
      </w:pPr>
      <w:rPr>
        <w:rFonts w:ascii="Symbol" w:hAnsi="Symbol" w:hint="default"/>
      </w:rPr>
    </w:lvl>
    <w:lvl w:ilvl="7" w:tplc="E7DEDD60">
      <w:start w:val="1"/>
      <w:numFmt w:val="bullet"/>
      <w:lvlText w:val="o"/>
      <w:lvlJc w:val="left"/>
      <w:pPr>
        <w:ind w:left="5760" w:hanging="360"/>
      </w:pPr>
      <w:rPr>
        <w:rFonts w:ascii="Courier New" w:hAnsi="Courier New" w:hint="default"/>
      </w:rPr>
    </w:lvl>
    <w:lvl w:ilvl="8" w:tplc="52E824DE">
      <w:start w:val="1"/>
      <w:numFmt w:val="bullet"/>
      <w:lvlText w:val=""/>
      <w:lvlJc w:val="left"/>
      <w:pPr>
        <w:ind w:left="6480" w:hanging="360"/>
      </w:pPr>
      <w:rPr>
        <w:rFonts w:ascii="Wingdings" w:hAnsi="Wingdings" w:hint="default"/>
      </w:rPr>
    </w:lvl>
  </w:abstractNum>
  <w:abstractNum w:abstractNumId="2" w15:restartNumberingAfterBreak="0">
    <w:nsid w:val="2535138B"/>
    <w:multiLevelType w:val="hybridMultilevel"/>
    <w:tmpl w:val="FFFFFFFF"/>
    <w:lvl w:ilvl="0" w:tplc="9E1C0F3E">
      <w:start w:val="1"/>
      <w:numFmt w:val="bullet"/>
      <w:lvlText w:val=""/>
      <w:lvlJc w:val="left"/>
      <w:pPr>
        <w:ind w:left="720" w:hanging="360"/>
      </w:pPr>
      <w:rPr>
        <w:rFonts w:ascii="Symbol" w:hAnsi="Symbol" w:hint="default"/>
      </w:rPr>
    </w:lvl>
    <w:lvl w:ilvl="1" w:tplc="1F02134C">
      <w:start w:val="1"/>
      <w:numFmt w:val="bullet"/>
      <w:lvlText w:val="o"/>
      <w:lvlJc w:val="left"/>
      <w:pPr>
        <w:ind w:left="1440" w:hanging="360"/>
      </w:pPr>
      <w:rPr>
        <w:rFonts w:ascii="Courier New" w:hAnsi="Courier New" w:hint="default"/>
      </w:rPr>
    </w:lvl>
    <w:lvl w:ilvl="2" w:tplc="BD8E621A">
      <w:start w:val="1"/>
      <w:numFmt w:val="bullet"/>
      <w:lvlText w:val=""/>
      <w:lvlJc w:val="left"/>
      <w:pPr>
        <w:ind w:left="2160" w:hanging="360"/>
      </w:pPr>
      <w:rPr>
        <w:rFonts w:ascii="Wingdings" w:hAnsi="Wingdings" w:hint="default"/>
      </w:rPr>
    </w:lvl>
    <w:lvl w:ilvl="3" w:tplc="1D1871D6">
      <w:start w:val="1"/>
      <w:numFmt w:val="bullet"/>
      <w:lvlText w:val=""/>
      <w:lvlJc w:val="left"/>
      <w:pPr>
        <w:ind w:left="2880" w:hanging="360"/>
      </w:pPr>
      <w:rPr>
        <w:rFonts w:ascii="Symbol" w:hAnsi="Symbol" w:hint="default"/>
      </w:rPr>
    </w:lvl>
    <w:lvl w:ilvl="4" w:tplc="7FDA5738">
      <w:start w:val="1"/>
      <w:numFmt w:val="bullet"/>
      <w:lvlText w:val="o"/>
      <w:lvlJc w:val="left"/>
      <w:pPr>
        <w:ind w:left="3600" w:hanging="360"/>
      </w:pPr>
      <w:rPr>
        <w:rFonts w:ascii="Courier New" w:hAnsi="Courier New" w:hint="default"/>
      </w:rPr>
    </w:lvl>
    <w:lvl w:ilvl="5" w:tplc="7060AE74">
      <w:start w:val="1"/>
      <w:numFmt w:val="bullet"/>
      <w:lvlText w:val=""/>
      <w:lvlJc w:val="left"/>
      <w:pPr>
        <w:ind w:left="4320" w:hanging="360"/>
      </w:pPr>
      <w:rPr>
        <w:rFonts w:ascii="Wingdings" w:hAnsi="Wingdings" w:hint="default"/>
      </w:rPr>
    </w:lvl>
    <w:lvl w:ilvl="6" w:tplc="4308E8DA">
      <w:start w:val="1"/>
      <w:numFmt w:val="bullet"/>
      <w:lvlText w:val=""/>
      <w:lvlJc w:val="left"/>
      <w:pPr>
        <w:ind w:left="5040" w:hanging="360"/>
      </w:pPr>
      <w:rPr>
        <w:rFonts w:ascii="Symbol" w:hAnsi="Symbol" w:hint="default"/>
      </w:rPr>
    </w:lvl>
    <w:lvl w:ilvl="7" w:tplc="6F7EA6BA">
      <w:start w:val="1"/>
      <w:numFmt w:val="bullet"/>
      <w:lvlText w:val="o"/>
      <w:lvlJc w:val="left"/>
      <w:pPr>
        <w:ind w:left="5760" w:hanging="360"/>
      </w:pPr>
      <w:rPr>
        <w:rFonts w:ascii="Courier New" w:hAnsi="Courier New" w:hint="default"/>
      </w:rPr>
    </w:lvl>
    <w:lvl w:ilvl="8" w:tplc="B606801A">
      <w:start w:val="1"/>
      <w:numFmt w:val="bullet"/>
      <w:lvlText w:val=""/>
      <w:lvlJc w:val="left"/>
      <w:pPr>
        <w:ind w:left="6480" w:hanging="360"/>
      </w:pPr>
      <w:rPr>
        <w:rFonts w:ascii="Wingdings" w:hAnsi="Wingdings" w:hint="default"/>
      </w:rPr>
    </w:lvl>
  </w:abstractNum>
  <w:abstractNum w:abstractNumId="3" w15:restartNumberingAfterBreak="0">
    <w:nsid w:val="34BC902B"/>
    <w:multiLevelType w:val="hybridMultilevel"/>
    <w:tmpl w:val="8ABA6BB0"/>
    <w:lvl w:ilvl="0" w:tplc="B38A4D6E">
      <w:start w:val="1"/>
      <w:numFmt w:val="bullet"/>
      <w:lvlText w:val=""/>
      <w:lvlJc w:val="left"/>
      <w:pPr>
        <w:ind w:left="1080" w:hanging="360"/>
      </w:pPr>
      <w:rPr>
        <w:rFonts w:ascii="Symbol" w:hAnsi="Symbol" w:hint="default"/>
      </w:rPr>
    </w:lvl>
    <w:lvl w:ilvl="1" w:tplc="E9AE6E5A">
      <w:start w:val="1"/>
      <w:numFmt w:val="bullet"/>
      <w:lvlText w:val="o"/>
      <w:lvlJc w:val="left"/>
      <w:pPr>
        <w:ind w:left="1800" w:hanging="360"/>
      </w:pPr>
      <w:rPr>
        <w:rFonts w:ascii="Courier New" w:hAnsi="Courier New" w:hint="default"/>
      </w:rPr>
    </w:lvl>
    <w:lvl w:ilvl="2" w:tplc="F5E4EB5E">
      <w:start w:val="1"/>
      <w:numFmt w:val="bullet"/>
      <w:lvlText w:val=""/>
      <w:lvlJc w:val="left"/>
      <w:pPr>
        <w:ind w:left="2520" w:hanging="360"/>
      </w:pPr>
      <w:rPr>
        <w:rFonts w:ascii="Wingdings" w:hAnsi="Wingdings" w:hint="default"/>
      </w:rPr>
    </w:lvl>
    <w:lvl w:ilvl="3" w:tplc="036C92F2">
      <w:start w:val="1"/>
      <w:numFmt w:val="bullet"/>
      <w:lvlText w:val=""/>
      <w:lvlJc w:val="left"/>
      <w:pPr>
        <w:ind w:left="3240" w:hanging="360"/>
      </w:pPr>
      <w:rPr>
        <w:rFonts w:ascii="Symbol" w:hAnsi="Symbol" w:hint="default"/>
      </w:rPr>
    </w:lvl>
    <w:lvl w:ilvl="4" w:tplc="D25CD524">
      <w:start w:val="1"/>
      <w:numFmt w:val="bullet"/>
      <w:lvlText w:val="o"/>
      <w:lvlJc w:val="left"/>
      <w:pPr>
        <w:ind w:left="3960" w:hanging="360"/>
      </w:pPr>
      <w:rPr>
        <w:rFonts w:ascii="Courier New" w:hAnsi="Courier New" w:hint="default"/>
      </w:rPr>
    </w:lvl>
    <w:lvl w:ilvl="5" w:tplc="41ACF2BE">
      <w:start w:val="1"/>
      <w:numFmt w:val="bullet"/>
      <w:lvlText w:val=""/>
      <w:lvlJc w:val="left"/>
      <w:pPr>
        <w:ind w:left="4680" w:hanging="360"/>
      </w:pPr>
      <w:rPr>
        <w:rFonts w:ascii="Wingdings" w:hAnsi="Wingdings" w:hint="default"/>
      </w:rPr>
    </w:lvl>
    <w:lvl w:ilvl="6" w:tplc="02E8CB5E">
      <w:start w:val="1"/>
      <w:numFmt w:val="bullet"/>
      <w:lvlText w:val=""/>
      <w:lvlJc w:val="left"/>
      <w:pPr>
        <w:ind w:left="5400" w:hanging="360"/>
      </w:pPr>
      <w:rPr>
        <w:rFonts w:ascii="Symbol" w:hAnsi="Symbol" w:hint="default"/>
      </w:rPr>
    </w:lvl>
    <w:lvl w:ilvl="7" w:tplc="744E6076">
      <w:start w:val="1"/>
      <w:numFmt w:val="bullet"/>
      <w:lvlText w:val="o"/>
      <w:lvlJc w:val="left"/>
      <w:pPr>
        <w:ind w:left="6120" w:hanging="360"/>
      </w:pPr>
      <w:rPr>
        <w:rFonts w:ascii="Courier New" w:hAnsi="Courier New" w:hint="default"/>
      </w:rPr>
    </w:lvl>
    <w:lvl w:ilvl="8" w:tplc="F5F0C404">
      <w:start w:val="1"/>
      <w:numFmt w:val="bullet"/>
      <w:lvlText w:val=""/>
      <w:lvlJc w:val="left"/>
      <w:pPr>
        <w:ind w:left="6840" w:hanging="360"/>
      </w:pPr>
      <w:rPr>
        <w:rFonts w:ascii="Wingdings" w:hAnsi="Wingdings" w:hint="default"/>
      </w:rPr>
    </w:lvl>
  </w:abstractNum>
  <w:abstractNum w:abstractNumId="4" w15:restartNumberingAfterBreak="0">
    <w:nsid w:val="3922B988"/>
    <w:multiLevelType w:val="hybridMultilevel"/>
    <w:tmpl w:val="FFFFFFFF"/>
    <w:lvl w:ilvl="0" w:tplc="054CA67C">
      <w:start w:val="1"/>
      <w:numFmt w:val="bullet"/>
      <w:lvlText w:val=""/>
      <w:lvlJc w:val="left"/>
      <w:pPr>
        <w:ind w:left="720" w:hanging="360"/>
      </w:pPr>
      <w:rPr>
        <w:rFonts w:ascii="Symbol" w:hAnsi="Symbol" w:hint="default"/>
      </w:rPr>
    </w:lvl>
    <w:lvl w:ilvl="1" w:tplc="91C2254C">
      <w:start w:val="1"/>
      <w:numFmt w:val="bullet"/>
      <w:lvlText w:val="o"/>
      <w:lvlJc w:val="left"/>
      <w:pPr>
        <w:ind w:left="1440" w:hanging="360"/>
      </w:pPr>
      <w:rPr>
        <w:rFonts w:ascii="Courier New" w:hAnsi="Courier New" w:hint="default"/>
      </w:rPr>
    </w:lvl>
    <w:lvl w:ilvl="2" w:tplc="29782D10">
      <w:start w:val="1"/>
      <w:numFmt w:val="bullet"/>
      <w:lvlText w:val=""/>
      <w:lvlJc w:val="left"/>
      <w:pPr>
        <w:ind w:left="2160" w:hanging="360"/>
      </w:pPr>
      <w:rPr>
        <w:rFonts w:ascii="Wingdings" w:hAnsi="Wingdings" w:hint="default"/>
      </w:rPr>
    </w:lvl>
    <w:lvl w:ilvl="3" w:tplc="076AB0CE">
      <w:start w:val="1"/>
      <w:numFmt w:val="bullet"/>
      <w:lvlText w:val=""/>
      <w:lvlJc w:val="left"/>
      <w:pPr>
        <w:ind w:left="2880" w:hanging="360"/>
      </w:pPr>
      <w:rPr>
        <w:rFonts w:ascii="Symbol" w:hAnsi="Symbol" w:hint="default"/>
      </w:rPr>
    </w:lvl>
    <w:lvl w:ilvl="4" w:tplc="6772D852">
      <w:start w:val="1"/>
      <w:numFmt w:val="bullet"/>
      <w:lvlText w:val="o"/>
      <w:lvlJc w:val="left"/>
      <w:pPr>
        <w:ind w:left="3600" w:hanging="360"/>
      </w:pPr>
      <w:rPr>
        <w:rFonts w:ascii="Courier New" w:hAnsi="Courier New" w:hint="default"/>
      </w:rPr>
    </w:lvl>
    <w:lvl w:ilvl="5" w:tplc="76A65E3E">
      <w:start w:val="1"/>
      <w:numFmt w:val="bullet"/>
      <w:lvlText w:val=""/>
      <w:lvlJc w:val="left"/>
      <w:pPr>
        <w:ind w:left="4320" w:hanging="360"/>
      </w:pPr>
      <w:rPr>
        <w:rFonts w:ascii="Wingdings" w:hAnsi="Wingdings" w:hint="default"/>
      </w:rPr>
    </w:lvl>
    <w:lvl w:ilvl="6" w:tplc="D36429C4">
      <w:start w:val="1"/>
      <w:numFmt w:val="bullet"/>
      <w:lvlText w:val=""/>
      <w:lvlJc w:val="left"/>
      <w:pPr>
        <w:ind w:left="5040" w:hanging="360"/>
      </w:pPr>
      <w:rPr>
        <w:rFonts w:ascii="Symbol" w:hAnsi="Symbol" w:hint="default"/>
      </w:rPr>
    </w:lvl>
    <w:lvl w:ilvl="7" w:tplc="C54818C2">
      <w:start w:val="1"/>
      <w:numFmt w:val="bullet"/>
      <w:lvlText w:val="o"/>
      <w:lvlJc w:val="left"/>
      <w:pPr>
        <w:ind w:left="5760" w:hanging="360"/>
      </w:pPr>
      <w:rPr>
        <w:rFonts w:ascii="Courier New" w:hAnsi="Courier New" w:hint="default"/>
      </w:rPr>
    </w:lvl>
    <w:lvl w:ilvl="8" w:tplc="5218EE74">
      <w:start w:val="1"/>
      <w:numFmt w:val="bullet"/>
      <w:lvlText w:val=""/>
      <w:lvlJc w:val="left"/>
      <w:pPr>
        <w:ind w:left="6480" w:hanging="360"/>
      </w:pPr>
      <w:rPr>
        <w:rFonts w:ascii="Wingdings" w:hAnsi="Wingdings" w:hint="default"/>
      </w:rPr>
    </w:lvl>
  </w:abstractNum>
  <w:abstractNum w:abstractNumId="5" w15:restartNumberingAfterBreak="0">
    <w:nsid w:val="3D0411BD"/>
    <w:multiLevelType w:val="hybridMultilevel"/>
    <w:tmpl w:val="C0647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2BBEE80"/>
    <w:multiLevelType w:val="hybridMultilevel"/>
    <w:tmpl w:val="FFFFFFFF"/>
    <w:lvl w:ilvl="0" w:tplc="A5588B34">
      <w:start w:val="1"/>
      <w:numFmt w:val="bullet"/>
      <w:lvlText w:val=""/>
      <w:lvlJc w:val="left"/>
      <w:pPr>
        <w:ind w:left="720" w:hanging="360"/>
      </w:pPr>
      <w:rPr>
        <w:rFonts w:ascii="Symbol" w:hAnsi="Symbol" w:hint="default"/>
      </w:rPr>
    </w:lvl>
    <w:lvl w:ilvl="1" w:tplc="EA5A0D48">
      <w:start w:val="1"/>
      <w:numFmt w:val="bullet"/>
      <w:lvlText w:val="o"/>
      <w:lvlJc w:val="left"/>
      <w:pPr>
        <w:ind w:left="1440" w:hanging="360"/>
      </w:pPr>
      <w:rPr>
        <w:rFonts w:ascii="Courier New" w:hAnsi="Courier New" w:hint="default"/>
      </w:rPr>
    </w:lvl>
    <w:lvl w:ilvl="2" w:tplc="099616D2">
      <w:start w:val="1"/>
      <w:numFmt w:val="bullet"/>
      <w:lvlText w:val=""/>
      <w:lvlJc w:val="left"/>
      <w:pPr>
        <w:ind w:left="2160" w:hanging="360"/>
      </w:pPr>
      <w:rPr>
        <w:rFonts w:ascii="Wingdings" w:hAnsi="Wingdings" w:hint="default"/>
      </w:rPr>
    </w:lvl>
    <w:lvl w:ilvl="3" w:tplc="F3D85FB2">
      <w:start w:val="1"/>
      <w:numFmt w:val="bullet"/>
      <w:lvlText w:val=""/>
      <w:lvlJc w:val="left"/>
      <w:pPr>
        <w:ind w:left="2880" w:hanging="360"/>
      </w:pPr>
      <w:rPr>
        <w:rFonts w:ascii="Symbol" w:hAnsi="Symbol" w:hint="default"/>
      </w:rPr>
    </w:lvl>
    <w:lvl w:ilvl="4" w:tplc="C0DA2062">
      <w:start w:val="1"/>
      <w:numFmt w:val="bullet"/>
      <w:lvlText w:val="o"/>
      <w:lvlJc w:val="left"/>
      <w:pPr>
        <w:ind w:left="3600" w:hanging="360"/>
      </w:pPr>
      <w:rPr>
        <w:rFonts w:ascii="Courier New" w:hAnsi="Courier New" w:hint="default"/>
      </w:rPr>
    </w:lvl>
    <w:lvl w:ilvl="5" w:tplc="A2701820">
      <w:start w:val="1"/>
      <w:numFmt w:val="bullet"/>
      <w:lvlText w:val=""/>
      <w:lvlJc w:val="left"/>
      <w:pPr>
        <w:ind w:left="4320" w:hanging="360"/>
      </w:pPr>
      <w:rPr>
        <w:rFonts w:ascii="Wingdings" w:hAnsi="Wingdings" w:hint="default"/>
      </w:rPr>
    </w:lvl>
    <w:lvl w:ilvl="6" w:tplc="F184DE94">
      <w:start w:val="1"/>
      <w:numFmt w:val="bullet"/>
      <w:lvlText w:val=""/>
      <w:lvlJc w:val="left"/>
      <w:pPr>
        <w:ind w:left="5040" w:hanging="360"/>
      </w:pPr>
      <w:rPr>
        <w:rFonts w:ascii="Symbol" w:hAnsi="Symbol" w:hint="default"/>
      </w:rPr>
    </w:lvl>
    <w:lvl w:ilvl="7" w:tplc="4F04AE0C">
      <w:start w:val="1"/>
      <w:numFmt w:val="bullet"/>
      <w:lvlText w:val="o"/>
      <w:lvlJc w:val="left"/>
      <w:pPr>
        <w:ind w:left="5760" w:hanging="360"/>
      </w:pPr>
      <w:rPr>
        <w:rFonts w:ascii="Courier New" w:hAnsi="Courier New" w:hint="default"/>
      </w:rPr>
    </w:lvl>
    <w:lvl w:ilvl="8" w:tplc="79AE8D4E">
      <w:start w:val="1"/>
      <w:numFmt w:val="bullet"/>
      <w:lvlText w:val=""/>
      <w:lvlJc w:val="left"/>
      <w:pPr>
        <w:ind w:left="6480" w:hanging="360"/>
      </w:pPr>
      <w:rPr>
        <w:rFonts w:ascii="Wingdings" w:hAnsi="Wingdings" w:hint="default"/>
      </w:rPr>
    </w:lvl>
  </w:abstractNum>
  <w:abstractNum w:abstractNumId="7" w15:restartNumberingAfterBreak="0">
    <w:nsid w:val="47D6B71C"/>
    <w:multiLevelType w:val="hybridMultilevel"/>
    <w:tmpl w:val="FFFFFFFF"/>
    <w:lvl w:ilvl="0" w:tplc="7E90BD40">
      <w:start w:val="1"/>
      <w:numFmt w:val="bullet"/>
      <w:lvlText w:val=""/>
      <w:lvlJc w:val="left"/>
      <w:pPr>
        <w:ind w:left="720" w:hanging="360"/>
      </w:pPr>
      <w:rPr>
        <w:rFonts w:ascii="Symbol" w:hAnsi="Symbol" w:hint="default"/>
      </w:rPr>
    </w:lvl>
    <w:lvl w:ilvl="1" w:tplc="F1D072DE">
      <w:start w:val="1"/>
      <w:numFmt w:val="bullet"/>
      <w:lvlText w:val="o"/>
      <w:lvlJc w:val="left"/>
      <w:pPr>
        <w:ind w:left="1440" w:hanging="360"/>
      </w:pPr>
      <w:rPr>
        <w:rFonts w:ascii="Courier New" w:hAnsi="Courier New" w:hint="default"/>
      </w:rPr>
    </w:lvl>
    <w:lvl w:ilvl="2" w:tplc="437C3A48">
      <w:start w:val="1"/>
      <w:numFmt w:val="bullet"/>
      <w:lvlText w:val=""/>
      <w:lvlJc w:val="left"/>
      <w:pPr>
        <w:ind w:left="2160" w:hanging="360"/>
      </w:pPr>
      <w:rPr>
        <w:rFonts w:ascii="Wingdings" w:hAnsi="Wingdings" w:hint="default"/>
      </w:rPr>
    </w:lvl>
    <w:lvl w:ilvl="3" w:tplc="442EF656">
      <w:start w:val="1"/>
      <w:numFmt w:val="bullet"/>
      <w:lvlText w:val=""/>
      <w:lvlJc w:val="left"/>
      <w:pPr>
        <w:ind w:left="2880" w:hanging="360"/>
      </w:pPr>
      <w:rPr>
        <w:rFonts w:ascii="Symbol" w:hAnsi="Symbol" w:hint="default"/>
      </w:rPr>
    </w:lvl>
    <w:lvl w:ilvl="4" w:tplc="DFF208FA">
      <w:start w:val="1"/>
      <w:numFmt w:val="bullet"/>
      <w:lvlText w:val="o"/>
      <w:lvlJc w:val="left"/>
      <w:pPr>
        <w:ind w:left="3600" w:hanging="360"/>
      </w:pPr>
      <w:rPr>
        <w:rFonts w:ascii="Courier New" w:hAnsi="Courier New" w:hint="default"/>
      </w:rPr>
    </w:lvl>
    <w:lvl w:ilvl="5" w:tplc="C3F89EA8">
      <w:start w:val="1"/>
      <w:numFmt w:val="bullet"/>
      <w:lvlText w:val=""/>
      <w:lvlJc w:val="left"/>
      <w:pPr>
        <w:ind w:left="4320" w:hanging="360"/>
      </w:pPr>
      <w:rPr>
        <w:rFonts w:ascii="Wingdings" w:hAnsi="Wingdings" w:hint="default"/>
      </w:rPr>
    </w:lvl>
    <w:lvl w:ilvl="6" w:tplc="09B26F12">
      <w:start w:val="1"/>
      <w:numFmt w:val="bullet"/>
      <w:lvlText w:val=""/>
      <w:lvlJc w:val="left"/>
      <w:pPr>
        <w:ind w:left="5040" w:hanging="360"/>
      </w:pPr>
      <w:rPr>
        <w:rFonts w:ascii="Symbol" w:hAnsi="Symbol" w:hint="default"/>
      </w:rPr>
    </w:lvl>
    <w:lvl w:ilvl="7" w:tplc="6C3CCEAA">
      <w:start w:val="1"/>
      <w:numFmt w:val="bullet"/>
      <w:lvlText w:val="o"/>
      <w:lvlJc w:val="left"/>
      <w:pPr>
        <w:ind w:left="5760" w:hanging="360"/>
      </w:pPr>
      <w:rPr>
        <w:rFonts w:ascii="Courier New" w:hAnsi="Courier New" w:hint="default"/>
      </w:rPr>
    </w:lvl>
    <w:lvl w:ilvl="8" w:tplc="0F3019DC">
      <w:start w:val="1"/>
      <w:numFmt w:val="bullet"/>
      <w:lvlText w:val=""/>
      <w:lvlJc w:val="left"/>
      <w:pPr>
        <w:ind w:left="6480" w:hanging="360"/>
      </w:pPr>
      <w:rPr>
        <w:rFonts w:ascii="Wingdings" w:hAnsi="Wingdings" w:hint="default"/>
      </w:rPr>
    </w:lvl>
  </w:abstractNum>
  <w:abstractNum w:abstractNumId="8" w15:restartNumberingAfterBreak="0">
    <w:nsid w:val="54877FD6"/>
    <w:multiLevelType w:val="hybridMultilevel"/>
    <w:tmpl w:val="FFFFFFFF"/>
    <w:lvl w:ilvl="0" w:tplc="BD16A936">
      <w:start w:val="1"/>
      <w:numFmt w:val="bullet"/>
      <w:lvlText w:val=""/>
      <w:lvlJc w:val="left"/>
      <w:pPr>
        <w:ind w:left="720" w:hanging="360"/>
      </w:pPr>
      <w:rPr>
        <w:rFonts w:ascii="Symbol" w:hAnsi="Symbol" w:hint="default"/>
      </w:rPr>
    </w:lvl>
    <w:lvl w:ilvl="1" w:tplc="1FDCADA4">
      <w:start w:val="1"/>
      <w:numFmt w:val="bullet"/>
      <w:lvlText w:val="o"/>
      <w:lvlJc w:val="left"/>
      <w:pPr>
        <w:ind w:left="1440" w:hanging="360"/>
      </w:pPr>
      <w:rPr>
        <w:rFonts w:ascii="Courier New" w:hAnsi="Courier New" w:hint="default"/>
      </w:rPr>
    </w:lvl>
    <w:lvl w:ilvl="2" w:tplc="1D0257A6">
      <w:start w:val="1"/>
      <w:numFmt w:val="bullet"/>
      <w:lvlText w:val=""/>
      <w:lvlJc w:val="left"/>
      <w:pPr>
        <w:ind w:left="2160" w:hanging="360"/>
      </w:pPr>
      <w:rPr>
        <w:rFonts w:ascii="Wingdings" w:hAnsi="Wingdings" w:hint="default"/>
      </w:rPr>
    </w:lvl>
    <w:lvl w:ilvl="3" w:tplc="D97C2A5C">
      <w:start w:val="1"/>
      <w:numFmt w:val="bullet"/>
      <w:lvlText w:val=""/>
      <w:lvlJc w:val="left"/>
      <w:pPr>
        <w:ind w:left="2880" w:hanging="360"/>
      </w:pPr>
      <w:rPr>
        <w:rFonts w:ascii="Symbol" w:hAnsi="Symbol" w:hint="default"/>
      </w:rPr>
    </w:lvl>
    <w:lvl w:ilvl="4" w:tplc="9992DFE4">
      <w:start w:val="1"/>
      <w:numFmt w:val="bullet"/>
      <w:lvlText w:val="o"/>
      <w:lvlJc w:val="left"/>
      <w:pPr>
        <w:ind w:left="3600" w:hanging="360"/>
      </w:pPr>
      <w:rPr>
        <w:rFonts w:ascii="Courier New" w:hAnsi="Courier New" w:hint="default"/>
      </w:rPr>
    </w:lvl>
    <w:lvl w:ilvl="5" w:tplc="AF387E16">
      <w:start w:val="1"/>
      <w:numFmt w:val="bullet"/>
      <w:lvlText w:val=""/>
      <w:lvlJc w:val="left"/>
      <w:pPr>
        <w:ind w:left="4320" w:hanging="360"/>
      </w:pPr>
      <w:rPr>
        <w:rFonts w:ascii="Wingdings" w:hAnsi="Wingdings" w:hint="default"/>
      </w:rPr>
    </w:lvl>
    <w:lvl w:ilvl="6" w:tplc="7898BF5E">
      <w:start w:val="1"/>
      <w:numFmt w:val="bullet"/>
      <w:lvlText w:val=""/>
      <w:lvlJc w:val="left"/>
      <w:pPr>
        <w:ind w:left="5040" w:hanging="360"/>
      </w:pPr>
      <w:rPr>
        <w:rFonts w:ascii="Symbol" w:hAnsi="Symbol" w:hint="default"/>
      </w:rPr>
    </w:lvl>
    <w:lvl w:ilvl="7" w:tplc="00CC12C0">
      <w:start w:val="1"/>
      <w:numFmt w:val="bullet"/>
      <w:lvlText w:val="o"/>
      <w:lvlJc w:val="left"/>
      <w:pPr>
        <w:ind w:left="5760" w:hanging="360"/>
      </w:pPr>
      <w:rPr>
        <w:rFonts w:ascii="Courier New" w:hAnsi="Courier New" w:hint="default"/>
      </w:rPr>
    </w:lvl>
    <w:lvl w:ilvl="8" w:tplc="8F343B6C">
      <w:start w:val="1"/>
      <w:numFmt w:val="bullet"/>
      <w:lvlText w:val=""/>
      <w:lvlJc w:val="left"/>
      <w:pPr>
        <w:ind w:left="6480" w:hanging="360"/>
      </w:pPr>
      <w:rPr>
        <w:rFonts w:ascii="Wingdings" w:hAnsi="Wingdings" w:hint="default"/>
      </w:rPr>
    </w:lvl>
  </w:abstractNum>
  <w:abstractNum w:abstractNumId="9" w15:restartNumberingAfterBreak="0">
    <w:nsid w:val="5B8AF1A3"/>
    <w:multiLevelType w:val="hybridMultilevel"/>
    <w:tmpl w:val="FFFFFFFF"/>
    <w:lvl w:ilvl="0" w:tplc="0E8EA0FC">
      <w:start w:val="1"/>
      <w:numFmt w:val="bullet"/>
      <w:lvlText w:val=""/>
      <w:lvlJc w:val="left"/>
      <w:pPr>
        <w:ind w:left="720" w:hanging="360"/>
      </w:pPr>
      <w:rPr>
        <w:rFonts w:ascii="Symbol" w:hAnsi="Symbol" w:hint="default"/>
      </w:rPr>
    </w:lvl>
    <w:lvl w:ilvl="1" w:tplc="5BBA8334">
      <w:start w:val="1"/>
      <w:numFmt w:val="bullet"/>
      <w:lvlText w:val="o"/>
      <w:lvlJc w:val="left"/>
      <w:pPr>
        <w:ind w:left="1440" w:hanging="360"/>
      </w:pPr>
      <w:rPr>
        <w:rFonts w:ascii="Courier New" w:hAnsi="Courier New" w:hint="default"/>
      </w:rPr>
    </w:lvl>
    <w:lvl w:ilvl="2" w:tplc="02DAA800">
      <w:start w:val="1"/>
      <w:numFmt w:val="bullet"/>
      <w:lvlText w:val=""/>
      <w:lvlJc w:val="left"/>
      <w:pPr>
        <w:ind w:left="2160" w:hanging="360"/>
      </w:pPr>
      <w:rPr>
        <w:rFonts w:ascii="Wingdings" w:hAnsi="Wingdings" w:hint="default"/>
      </w:rPr>
    </w:lvl>
    <w:lvl w:ilvl="3" w:tplc="A0EAC0FC">
      <w:start w:val="1"/>
      <w:numFmt w:val="bullet"/>
      <w:lvlText w:val=""/>
      <w:lvlJc w:val="left"/>
      <w:pPr>
        <w:ind w:left="2880" w:hanging="360"/>
      </w:pPr>
      <w:rPr>
        <w:rFonts w:ascii="Symbol" w:hAnsi="Symbol" w:hint="default"/>
      </w:rPr>
    </w:lvl>
    <w:lvl w:ilvl="4" w:tplc="0FBABE78">
      <w:start w:val="1"/>
      <w:numFmt w:val="bullet"/>
      <w:lvlText w:val="o"/>
      <w:lvlJc w:val="left"/>
      <w:pPr>
        <w:ind w:left="3600" w:hanging="360"/>
      </w:pPr>
      <w:rPr>
        <w:rFonts w:ascii="Courier New" w:hAnsi="Courier New" w:hint="default"/>
      </w:rPr>
    </w:lvl>
    <w:lvl w:ilvl="5" w:tplc="A20AC0F8">
      <w:start w:val="1"/>
      <w:numFmt w:val="bullet"/>
      <w:lvlText w:val=""/>
      <w:lvlJc w:val="left"/>
      <w:pPr>
        <w:ind w:left="4320" w:hanging="360"/>
      </w:pPr>
      <w:rPr>
        <w:rFonts w:ascii="Wingdings" w:hAnsi="Wingdings" w:hint="default"/>
      </w:rPr>
    </w:lvl>
    <w:lvl w:ilvl="6" w:tplc="6D723358">
      <w:start w:val="1"/>
      <w:numFmt w:val="bullet"/>
      <w:lvlText w:val=""/>
      <w:lvlJc w:val="left"/>
      <w:pPr>
        <w:ind w:left="5040" w:hanging="360"/>
      </w:pPr>
      <w:rPr>
        <w:rFonts w:ascii="Symbol" w:hAnsi="Symbol" w:hint="default"/>
      </w:rPr>
    </w:lvl>
    <w:lvl w:ilvl="7" w:tplc="229C033E">
      <w:start w:val="1"/>
      <w:numFmt w:val="bullet"/>
      <w:lvlText w:val="o"/>
      <w:lvlJc w:val="left"/>
      <w:pPr>
        <w:ind w:left="5760" w:hanging="360"/>
      </w:pPr>
      <w:rPr>
        <w:rFonts w:ascii="Courier New" w:hAnsi="Courier New" w:hint="default"/>
      </w:rPr>
    </w:lvl>
    <w:lvl w:ilvl="8" w:tplc="A714246E">
      <w:start w:val="1"/>
      <w:numFmt w:val="bullet"/>
      <w:lvlText w:val=""/>
      <w:lvlJc w:val="left"/>
      <w:pPr>
        <w:ind w:left="6480" w:hanging="360"/>
      </w:pPr>
      <w:rPr>
        <w:rFonts w:ascii="Wingdings" w:hAnsi="Wingdings" w:hint="default"/>
      </w:rPr>
    </w:lvl>
  </w:abstractNum>
  <w:abstractNum w:abstractNumId="10" w15:restartNumberingAfterBreak="0">
    <w:nsid w:val="62477C5A"/>
    <w:multiLevelType w:val="hybridMultilevel"/>
    <w:tmpl w:val="FFFFFFFF"/>
    <w:lvl w:ilvl="0" w:tplc="30AA67CC">
      <w:start w:val="1"/>
      <w:numFmt w:val="bullet"/>
      <w:lvlText w:val=""/>
      <w:lvlJc w:val="left"/>
      <w:pPr>
        <w:ind w:left="720" w:hanging="360"/>
      </w:pPr>
      <w:rPr>
        <w:rFonts w:ascii="Symbol" w:hAnsi="Symbol" w:hint="default"/>
      </w:rPr>
    </w:lvl>
    <w:lvl w:ilvl="1" w:tplc="9E4A253A">
      <w:start w:val="1"/>
      <w:numFmt w:val="bullet"/>
      <w:lvlText w:val="o"/>
      <w:lvlJc w:val="left"/>
      <w:pPr>
        <w:ind w:left="1440" w:hanging="360"/>
      </w:pPr>
      <w:rPr>
        <w:rFonts w:ascii="Courier New" w:hAnsi="Courier New" w:hint="default"/>
      </w:rPr>
    </w:lvl>
    <w:lvl w:ilvl="2" w:tplc="78DCF7BA">
      <w:start w:val="1"/>
      <w:numFmt w:val="bullet"/>
      <w:lvlText w:val=""/>
      <w:lvlJc w:val="left"/>
      <w:pPr>
        <w:ind w:left="2160" w:hanging="360"/>
      </w:pPr>
      <w:rPr>
        <w:rFonts w:ascii="Wingdings" w:hAnsi="Wingdings" w:hint="default"/>
      </w:rPr>
    </w:lvl>
    <w:lvl w:ilvl="3" w:tplc="47FC0970">
      <w:start w:val="1"/>
      <w:numFmt w:val="bullet"/>
      <w:lvlText w:val=""/>
      <w:lvlJc w:val="left"/>
      <w:pPr>
        <w:ind w:left="2880" w:hanging="360"/>
      </w:pPr>
      <w:rPr>
        <w:rFonts w:ascii="Symbol" w:hAnsi="Symbol" w:hint="default"/>
      </w:rPr>
    </w:lvl>
    <w:lvl w:ilvl="4" w:tplc="46DA818E">
      <w:start w:val="1"/>
      <w:numFmt w:val="bullet"/>
      <w:lvlText w:val="o"/>
      <w:lvlJc w:val="left"/>
      <w:pPr>
        <w:ind w:left="3600" w:hanging="360"/>
      </w:pPr>
      <w:rPr>
        <w:rFonts w:ascii="Courier New" w:hAnsi="Courier New" w:hint="default"/>
      </w:rPr>
    </w:lvl>
    <w:lvl w:ilvl="5" w:tplc="A8B6C008">
      <w:start w:val="1"/>
      <w:numFmt w:val="bullet"/>
      <w:lvlText w:val=""/>
      <w:lvlJc w:val="left"/>
      <w:pPr>
        <w:ind w:left="4320" w:hanging="360"/>
      </w:pPr>
      <w:rPr>
        <w:rFonts w:ascii="Wingdings" w:hAnsi="Wingdings" w:hint="default"/>
      </w:rPr>
    </w:lvl>
    <w:lvl w:ilvl="6" w:tplc="A5D218FA">
      <w:start w:val="1"/>
      <w:numFmt w:val="bullet"/>
      <w:lvlText w:val=""/>
      <w:lvlJc w:val="left"/>
      <w:pPr>
        <w:ind w:left="5040" w:hanging="360"/>
      </w:pPr>
      <w:rPr>
        <w:rFonts w:ascii="Symbol" w:hAnsi="Symbol" w:hint="default"/>
      </w:rPr>
    </w:lvl>
    <w:lvl w:ilvl="7" w:tplc="B1C09338">
      <w:start w:val="1"/>
      <w:numFmt w:val="bullet"/>
      <w:lvlText w:val="o"/>
      <w:lvlJc w:val="left"/>
      <w:pPr>
        <w:ind w:left="5760" w:hanging="360"/>
      </w:pPr>
      <w:rPr>
        <w:rFonts w:ascii="Courier New" w:hAnsi="Courier New" w:hint="default"/>
      </w:rPr>
    </w:lvl>
    <w:lvl w:ilvl="8" w:tplc="44B8BE26">
      <w:start w:val="1"/>
      <w:numFmt w:val="bullet"/>
      <w:lvlText w:val=""/>
      <w:lvlJc w:val="left"/>
      <w:pPr>
        <w:ind w:left="6480" w:hanging="360"/>
      </w:pPr>
      <w:rPr>
        <w:rFonts w:ascii="Wingdings" w:hAnsi="Wingdings" w:hint="default"/>
      </w:rPr>
    </w:lvl>
  </w:abstractNum>
  <w:abstractNum w:abstractNumId="11" w15:restartNumberingAfterBreak="0">
    <w:nsid w:val="661154A1"/>
    <w:multiLevelType w:val="hybridMultilevel"/>
    <w:tmpl w:val="FFFFFFFF"/>
    <w:lvl w:ilvl="0" w:tplc="1766F36A">
      <w:start w:val="1"/>
      <w:numFmt w:val="bullet"/>
      <w:lvlText w:val=""/>
      <w:lvlJc w:val="left"/>
      <w:pPr>
        <w:ind w:left="720" w:hanging="360"/>
      </w:pPr>
      <w:rPr>
        <w:rFonts w:ascii="Symbol" w:hAnsi="Symbol" w:hint="default"/>
      </w:rPr>
    </w:lvl>
    <w:lvl w:ilvl="1" w:tplc="E71470BA">
      <w:start w:val="1"/>
      <w:numFmt w:val="bullet"/>
      <w:lvlText w:val="o"/>
      <w:lvlJc w:val="left"/>
      <w:pPr>
        <w:ind w:left="1440" w:hanging="360"/>
      </w:pPr>
      <w:rPr>
        <w:rFonts w:ascii="Courier New" w:hAnsi="Courier New" w:hint="default"/>
      </w:rPr>
    </w:lvl>
    <w:lvl w:ilvl="2" w:tplc="02C82DD8">
      <w:start w:val="1"/>
      <w:numFmt w:val="bullet"/>
      <w:lvlText w:val=""/>
      <w:lvlJc w:val="left"/>
      <w:pPr>
        <w:ind w:left="2160" w:hanging="360"/>
      </w:pPr>
      <w:rPr>
        <w:rFonts w:ascii="Wingdings" w:hAnsi="Wingdings" w:hint="default"/>
      </w:rPr>
    </w:lvl>
    <w:lvl w:ilvl="3" w:tplc="3FE8364C">
      <w:start w:val="1"/>
      <w:numFmt w:val="bullet"/>
      <w:lvlText w:val=""/>
      <w:lvlJc w:val="left"/>
      <w:pPr>
        <w:ind w:left="2880" w:hanging="360"/>
      </w:pPr>
      <w:rPr>
        <w:rFonts w:ascii="Symbol" w:hAnsi="Symbol" w:hint="default"/>
      </w:rPr>
    </w:lvl>
    <w:lvl w:ilvl="4" w:tplc="7C36A31C">
      <w:start w:val="1"/>
      <w:numFmt w:val="bullet"/>
      <w:lvlText w:val="o"/>
      <w:lvlJc w:val="left"/>
      <w:pPr>
        <w:ind w:left="3600" w:hanging="360"/>
      </w:pPr>
      <w:rPr>
        <w:rFonts w:ascii="Courier New" w:hAnsi="Courier New" w:hint="default"/>
      </w:rPr>
    </w:lvl>
    <w:lvl w:ilvl="5" w:tplc="D89C5C48">
      <w:start w:val="1"/>
      <w:numFmt w:val="bullet"/>
      <w:lvlText w:val=""/>
      <w:lvlJc w:val="left"/>
      <w:pPr>
        <w:ind w:left="4320" w:hanging="360"/>
      </w:pPr>
      <w:rPr>
        <w:rFonts w:ascii="Wingdings" w:hAnsi="Wingdings" w:hint="default"/>
      </w:rPr>
    </w:lvl>
    <w:lvl w:ilvl="6" w:tplc="B26A43E6">
      <w:start w:val="1"/>
      <w:numFmt w:val="bullet"/>
      <w:lvlText w:val=""/>
      <w:lvlJc w:val="left"/>
      <w:pPr>
        <w:ind w:left="5040" w:hanging="360"/>
      </w:pPr>
      <w:rPr>
        <w:rFonts w:ascii="Symbol" w:hAnsi="Symbol" w:hint="default"/>
      </w:rPr>
    </w:lvl>
    <w:lvl w:ilvl="7" w:tplc="52A27F82">
      <w:start w:val="1"/>
      <w:numFmt w:val="bullet"/>
      <w:lvlText w:val="o"/>
      <w:lvlJc w:val="left"/>
      <w:pPr>
        <w:ind w:left="5760" w:hanging="360"/>
      </w:pPr>
      <w:rPr>
        <w:rFonts w:ascii="Courier New" w:hAnsi="Courier New" w:hint="default"/>
      </w:rPr>
    </w:lvl>
    <w:lvl w:ilvl="8" w:tplc="089A3852">
      <w:start w:val="1"/>
      <w:numFmt w:val="bullet"/>
      <w:lvlText w:val=""/>
      <w:lvlJc w:val="left"/>
      <w:pPr>
        <w:ind w:left="6480" w:hanging="360"/>
      </w:pPr>
      <w:rPr>
        <w:rFonts w:ascii="Wingdings" w:hAnsi="Wingdings" w:hint="default"/>
      </w:rPr>
    </w:lvl>
  </w:abstractNum>
  <w:abstractNum w:abstractNumId="12" w15:restartNumberingAfterBreak="0">
    <w:nsid w:val="679FA878"/>
    <w:multiLevelType w:val="hybridMultilevel"/>
    <w:tmpl w:val="10CA898C"/>
    <w:lvl w:ilvl="0" w:tplc="47200E56">
      <w:start w:val="1"/>
      <w:numFmt w:val="bullet"/>
      <w:lvlText w:val=""/>
      <w:lvlJc w:val="left"/>
      <w:pPr>
        <w:ind w:left="720" w:hanging="360"/>
      </w:pPr>
      <w:rPr>
        <w:rFonts w:ascii="Symbol" w:hAnsi="Symbol" w:hint="default"/>
      </w:rPr>
    </w:lvl>
    <w:lvl w:ilvl="1" w:tplc="442EEA76">
      <w:start w:val="1"/>
      <w:numFmt w:val="bullet"/>
      <w:lvlText w:val="o"/>
      <w:lvlJc w:val="left"/>
      <w:pPr>
        <w:ind w:left="1440" w:hanging="360"/>
      </w:pPr>
      <w:rPr>
        <w:rFonts w:ascii="Courier New" w:hAnsi="Courier New" w:hint="default"/>
      </w:rPr>
    </w:lvl>
    <w:lvl w:ilvl="2" w:tplc="348E83D4">
      <w:start w:val="1"/>
      <w:numFmt w:val="bullet"/>
      <w:lvlText w:val=""/>
      <w:lvlJc w:val="left"/>
      <w:pPr>
        <w:ind w:left="2160" w:hanging="360"/>
      </w:pPr>
      <w:rPr>
        <w:rFonts w:ascii="Wingdings" w:hAnsi="Wingdings" w:hint="default"/>
      </w:rPr>
    </w:lvl>
    <w:lvl w:ilvl="3" w:tplc="DDB89CFE">
      <w:start w:val="1"/>
      <w:numFmt w:val="bullet"/>
      <w:lvlText w:val=""/>
      <w:lvlJc w:val="left"/>
      <w:pPr>
        <w:ind w:left="2880" w:hanging="360"/>
      </w:pPr>
      <w:rPr>
        <w:rFonts w:ascii="Symbol" w:hAnsi="Symbol" w:hint="default"/>
      </w:rPr>
    </w:lvl>
    <w:lvl w:ilvl="4" w:tplc="4AD8A53C">
      <w:start w:val="1"/>
      <w:numFmt w:val="bullet"/>
      <w:lvlText w:val="o"/>
      <w:lvlJc w:val="left"/>
      <w:pPr>
        <w:ind w:left="3600" w:hanging="360"/>
      </w:pPr>
      <w:rPr>
        <w:rFonts w:ascii="Courier New" w:hAnsi="Courier New" w:hint="default"/>
      </w:rPr>
    </w:lvl>
    <w:lvl w:ilvl="5" w:tplc="7C843BAC">
      <w:start w:val="1"/>
      <w:numFmt w:val="bullet"/>
      <w:lvlText w:val=""/>
      <w:lvlJc w:val="left"/>
      <w:pPr>
        <w:ind w:left="4320" w:hanging="360"/>
      </w:pPr>
      <w:rPr>
        <w:rFonts w:ascii="Wingdings" w:hAnsi="Wingdings" w:hint="default"/>
      </w:rPr>
    </w:lvl>
    <w:lvl w:ilvl="6" w:tplc="B52AA50A">
      <w:start w:val="1"/>
      <w:numFmt w:val="bullet"/>
      <w:lvlText w:val=""/>
      <w:lvlJc w:val="left"/>
      <w:pPr>
        <w:ind w:left="5040" w:hanging="360"/>
      </w:pPr>
      <w:rPr>
        <w:rFonts w:ascii="Symbol" w:hAnsi="Symbol" w:hint="default"/>
      </w:rPr>
    </w:lvl>
    <w:lvl w:ilvl="7" w:tplc="0442A7F0">
      <w:start w:val="1"/>
      <w:numFmt w:val="bullet"/>
      <w:lvlText w:val="o"/>
      <w:lvlJc w:val="left"/>
      <w:pPr>
        <w:ind w:left="5760" w:hanging="360"/>
      </w:pPr>
      <w:rPr>
        <w:rFonts w:ascii="Courier New" w:hAnsi="Courier New" w:hint="default"/>
      </w:rPr>
    </w:lvl>
    <w:lvl w:ilvl="8" w:tplc="2FD66C06">
      <w:start w:val="1"/>
      <w:numFmt w:val="bullet"/>
      <w:lvlText w:val=""/>
      <w:lvlJc w:val="left"/>
      <w:pPr>
        <w:ind w:left="6480" w:hanging="360"/>
      </w:pPr>
      <w:rPr>
        <w:rFonts w:ascii="Wingdings" w:hAnsi="Wingdings" w:hint="default"/>
      </w:rPr>
    </w:lvl>
  </w:abstractNum>
  <w:abstractNum w:abstractNumId="13" w15:restartNumberingAfterBreak="0">
    <w:nsid w:val="6CAAC37A"/>
    <w:multiLevelType w:val="hybridMultilevel"/>
    <w:tmpl w:val="7FD478F4"/>
    <w:lvl w:ilvl="0" w:tplc="CAC2205E">
      <w:start w:val="1"/>
      <w:numFmt w:val="decimal"/>
      <w:lvlText w:val="%1."/>
      <w:lvlJc w:val="left"/>
      <w:pPr>
        <w:ind w:left="720" w:hanging="360"/>
      </w:pPr>
    </w:lvl>
    <w:lvl w:ilvl="1" w:tplc="10D627D6">
      <w:start w:val="1"/>
      <w:numFmt w:val="lowerLetter"/>
      <w:lvlText w:val="%2."/>
      <w:lvlJc w:val="left"/>
      <w:pPr>
        <w:ind w:left="1440" w:hanging="360"/>
      </w:pPr>
    </w:lvl>
    <w:lvl w:ilvl="2" w:tplc="893E9212">
      <w:start w:val="1"/>
      <w:numFmt w:val="lowerRoman"/>
      <w:lvlText w:val="%3."/>
      <w:lvlJc w:val="right"/>
      <w:pPr>
        <w:ind w:left="2160" w:hanging="180"/>
      </w:pPr>
    </w:lvl>
    <w:lvl w:ilvl="3" w:tplc="463A849A">
      <w:start w:val="1"/>
      <w:numFmt w:val="decimal"/>
      <w:lvlText w:val="%4."/>
      <w:lvlJc w:val="left"/>
      <w:pPr>
        <w:ind w:left="2880" w:hanging="360"/>
      </w:pPr>
    </w:lvl>
    <w:lvl w:ilvl="4" w:tplc="B0E251D6">
      <w:start w:val="1"/>
      <w:numFmt w:val="lowerLetter"/>
      <w:lvlText w:val="%5."/>
      <w:lvlJc w:val="left"/>
      <w:pPr>
        <w:ind w:left="3600" w:hanging="360"/>
      </w:pPr>
    </w:lvl>
    <w:lvl w:ilvl="5" w:tplc="E1D09C26">
      <w:start w:val="1"/>
      <w:numFmt w:val="lowerRoman"/>
      <w:lvlText w:val="%6."/>
      <w:lvlJc w:val="right"/>
      <w:pPr>
        <w:ind w:left="4320" w:hanging="180"/>
      </w:pPr>
    </w:lvl>
    <w:lvl w:ilvl="6" w:tplc="D408CBA8">
      <w:start w:val="1"/>
      <w:numFmt w:val="decimal"/>
      <w:lvlText w:val="%7."/>
      <w:lvlJc w:val="left"/>
      <w:pPr>
        <w:ind w:left="5040" w:hanging="360"/>
      </w:pPr>
    </w:lvl>
    <w:lvl w:ilvl="7" w:tplc="6FEE5E1A">
      <w:start w:val="1"/>
      <w:numFmt w:val="lowerLetter"/>
      <w:lvlText w:val="%8."/>
      <w:lvlJc w:val="left"/>
      <w:pPr>
        <w:ind w:left="5760" w:hanging="360"/>
      </w:pPr>
    </w:lvl>
    <w:lvl w:ilvl="8" w:tplc="63A64148">
      <w:start w:val="1"/>
      <w:numFmt w:val="lowerRoman"/>
      <w:lvlText w:val="%9."/>
      <w:lvlJc w:val="right"/>
      <w:pPr>
        <w:ind w:left="6480" w:hanging="180"/>
      </w:pPr>
    </w:lvl>
  </w:abstractNum>
  <w:abstractNum w:abstractNumId="14" w15:restartNumberingAfterBreak="0">
    <w:nsid w:val="775693B6"/>
    <w:multiLevelType w:val="hybridMultilevel"/>
    <w:tmpl w:val="FFFFFFFF"/>
    <w:lvl w:ilvl="0" w:tplc="96803182">
      <w:start w:val="1"/>
      <w:numFmt w:val="bullet"/>
      <w:lvlText w:val=""/>
      <w:lvlJc w:val="left"/>
      <w:pPr>
        <w:ind w:left="720" w:hanging="360"/>
      </w:pPr>
      <w:rPr>
        <w:rFonts w:ascii="Symbol" w:hAnsi="Symbol" w:hint="default"/>
      </w:rPr>
    </w:lvl>
    <w:lvl w:ilvl="1" w:tplc="D2049A3E">
      <w:start w:val="1"/>
      <w:numFmt w:val="bullet"/>
      <w:lvlText w:val="o"/>
      <w:lvlJc w:val="left"/>
      <w:pPr>
        <w:ind w:left="1440" w:hanging="360"/>
      </w:pPr>
      <w:rPr>
        <w:rFonts w:ascii="Courier New" w:hAnsi="Courier New" w:hint="default"/>
      </w:rPr>
    </w:lvl>
    <w:lvl w:ilvl="2" w:tplc="BDE23608">
      <w:start w:val="1"/>
      <w:numFmt w:val="bullet"/>
      <w:lvlText w:val=""/>
      <w:lvlJc w:val="left"/>
      <w:pPr>
        <w:ind w:left="2160" w:hanging="360"/>
      </w:pPr>
      <w:rPr>
        <w:rFonts w:ascii="Wingdings" w:hAnsi="Wingdings" w:hint="default"/>
      </w:rPr>
    </w:lvl>
    <w:lvl w:ilvl="3" w:tplc="1AB63542">
      <w:start w:val="1"/>
      <w:numFmt w:val="bullet"/>
      <w:lvlText w:val=""/>
      <w:lvlJc w:val="left"/>
      <w:pPr>
        <w:ind w:left="2880" w:hanging="360"/>
      </w:pPr>
      <w:rPr>
        <w:rFonts w:ascii="Symbol" w:hAnsi="Symbol" w:hint="default"/>
      </w:rPr>
    </w:lvl>
    <w:lvl w:ilvl="4" w:tplc="8F36778A">
      <w:start w:val="1"/>
      <w:numFmt w:val="bullet"/>
      <w:lvlText w:val="o"/>
      <w:lvlJc w:val="left"/>
      <w:pPr>
        <w:ind w:left="3600" w:hanging="360"/>
      </w:pPr>
      <w:rPr>
        <w:rFonts w:ascii="Courier New" w:hAnsi="Courier New" w:hint="default"/>
      </w:rPr>
    </w:lvl>
    <w:lvl w:ilvl="5" w:tplc="7A5C8B58">
      <w:start w:val="1"/>
      <w:numFmt w:val="bullet"/>
      <w:lvlText w:val=""/>
      <w:lvlJc w:val="left"/>
      <w:pPr>
        <w:ind w:left="4320" w:hanging="360"/>
      </w:pPr>
      <w:rPr>
        <w:rFonts w:ascii="Wingdings" w:hAnsi="Wingdings" w:hint="default"/>
      </w:rPr>
    </w:lvl>
    <w:lvl w:ilvl="6" w:tplc="52982BA4">
      <w:start w:val="1"/>
      <w:numFmt w:val="bullet"/>
      <w:lvlText w:val=""/>
      <w:lvlJc w:val="left"/>
      <w:pPr>
        <w:ind w:left="5040" w:hanging="360"/>
      </w:pPr>
      <w:rPr>
        <w:rFonts w:ascii="Symbol" w:hAnsi="Symbol" w:hint="default"/>
      </w:rPr>
    </w:lvl>
    <w:lvl w:ilvl="7" w:tplc="8F3ED2B4">
      <w:start w:val="1"/>
      <w:numFmt w:val="bullet"/>
      <w:lvlText w:val="o"/>
      <w:lvlJc w:val="left"/>
      <w:pPr>
        <w:ind w:left="5760" w:hanging="360"/>
      </w:pPr>
      <w:rPr>
        <w:rFonts w:ascii="Courier New" w:hAnsi="Courier New" w:hint="default"/>
      </w:rPr>
    </w:lvl>
    <w:lvl w:ilvl="8" w:tplc="F32A293A">
      <w:start w:val="1"/>
      <w:numFmt w:val="bullet"/>
      <w:lvlText w:val=""/>
      <w:lvlJc w:val="left"/>
      <w:pPr>
        <w:ind w:left="6480" w:hanging="360"/>
      </w:pPr>
      <w:rPr>
        <w:rFonts w:ascii="Wingdings" w:hAnsi="Wingdings" w:hint="default"/>
      </w:rPr>
    </w:lvl>
  </w:abstractNum>
  <w:num w:numId="1" w16cid:durableId="1269502417">
    <w:abstractNumId w:val="3"/>
  </w:num>
  <w:num w:numId="2" w16cid:durableId="152188634">
    <w:abstractNumId w:val="12"/>
  </w:num>
  <w:num w:numId="3" w16cid:durableId="509565710">
    <w:abstractNumId w:val="13"/>
  </w:num>
  <w:num w:numId="4" w16cid:durableId="1224683839">
    <w:abstractNumId w:val="6"/>
  </w:num>
  <w:num w:numId="5" w16cid:durableId="1822848779">
    <w:abstractNumId w:val="9"/>
  </w:num>
  <w:num w:numId="6" w16cid:durableId="843059255">
    <w:abstractNumId w:val="0"/>
  </w:num>
  <w:num w:numId="7" w16cid:durableId="660355932">
    <w:abstractNumId w:val="4"/>
  </w:num>
  <w:num w:numId="8" w16cid:durableId="1581521658">
    <w:abstractNumId w:val="10"/>
  </w:num>
  <w:num w:numId="9" w16cid:durableId="1664504279">
    <w:abstractNumId w:val="2"/>
  </w:num>
  <w:num w:numId="10" w16cid:durableId="512451156">
    <w:abstractNumId w:val="11"/>
  </w:num>
  <w:num w:numId="11" w16cid:durableId="1809589078">
    <w:abstractNumId w:val="8"/>
  </w:num>
  <w:num w:numId="12" w16cid:durableId="222906985">
    <w:abstractNumId w:val="1"/>
  </w:num>
  <w:num w:numId="13" w16cid:durableId="798953824">
    <w:abstractNumId w:val="14"/>
  </w:num>
  <w:num w:numId="14" w16cid:durableId="1274440191">
    <w:abstractNumId w:val="7"/>
  </w:num>
  <w:num w:numId="15" w16cid:durableId="1835755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EF"/>
    <w:rsid w:val="00185629"/>
    <w:rsid w:val="00203FA4"/>
    <w:rsid w:val="00204E36"/>
    <w:rsid w:val="00243613"/>
    <w:rsid w:val="00253FED"/>
    <w:rsid w:val="00256040"/>
    <w:rsid w:val="00295C42"/>
    <w:rsid w:val="002C603B"/>
    <w:rsid w:val="00397094"/>
    <w:rsid w:val="003C3CA9"/>
    <w:rsid w:val="003D6D08"/>
    <w:rsid w:val="003D89D0"/>
    <w:rsid w:val="004423C5"/>
    <w:rsid w:val="00445D42"/>
    <w:rsid w:val="00471E7B"/>
    <w:rsid w:val="00544341"/>
    <w:rsid w:val="005461E2"/>
    <w:rsid w:val="00626804"/>
    <w:rsid w:val="006364A2"/>
    <w:rsid w:val="006D68D7"/>
    <w:rsid w:val="006F6F18"/>
    <w:rsid w:val="00725F63"/>
    <w:rsid w:val="00744664"/>
    <w:rsid w:val="007459E6"/>
    <w:rsid w:val="00916E85"/>
    <w:rsid w:val="009E37E2"/>
    <w:rsid w:val="00A15335"/>
    <w:rsid w:val="00A30726"/>
    <w:rsid w:val="00A3283C"/>
    <w:rsid w:val="00AA4454"/>
    <w:rsid w:val="00AE2720"/>
    <w:rsid w:val="00B310A8"/>
    <w:rsid w:val="00BA506D"/>
    <w:rsid w:val="00C04E09"/>
    <w:rsid w:val="00C57C19"/>
    <w:rsid w:val="00C635E5"/>
    <w:rsid w:val="00DD2030"/>
    <w:rsid w:val="00DF668C"/>
    <w:rsid w:val="00E21AEF"/>
    <w:rsid w:val="00E26CCC"/>
    <w:rsid w:val="00E67952"/>
    <w:rsid w:val="00EA3209"/>
    <w:rsid w:val="00EF6474"/>
    <w:rsid w:val="00F14274"/>
    <w:rsid w:val="00F22CA4"/>
    <w:rsid w:val="00F420BC"/>
    <w:rsid w:val="00F63D40"/>
    <w:rsid w:val="00F863E2"/>
    <w:rsid w:val="010B250F"/>
    <w:rsid w:val="01670C12"/>
    <w:rsid w:val="024A34B8"/>
    <w:rsid w:val="02A110E8"/>
    <w:rsid w:val="059F900F"/>
    <w:rsid w:val="06BF7A10"/>
    <w:rsid w:val="08D5BA78"/>
    <w:rsid w:val="09046666"/>
    <w:rsid w:val="09915474"/>
    <w:rsid w:val="0A669618"/>
    <w:rsid w:val="0AC6CFD7"/>
    <w:rsid w:val="0B2B66F5"/>
    <w:rsid w:val="0BC1E88A"/>
    <w:rsid w:val="0C24C06C"/>
    <w:rsid w:val="0C5007E7"/>
    <w:rsid w:val="0CEF1B8F"/>
    <w:rsid w:val="0E0E8504"/>
    <w:rsid w:val="0E3AA05F"/>
    <w:rsid w:val="0E6DFB09"/>
    <w:rsid w:val="0E8C12AE"/>
    <w:rsid w:val="0EA7BF8C"/>
    <w:rsid w:val="10634179"/>
    <w:rsid w:val="10710629"/>
    <w:rsid w:val="10CDBE75"/>
    <w:rsid w:val="131599F3"/>
    <w:rsid w:val="131AC0E1"/>
    <w:rsid w:val="14127F9F"/>
    <w:rsid w:val="1420BAFB"/>
    <w:rsid w:val="143DF2CD"/>
    <w:rsid w:val="151062BF"/>
    <w:rsid w:val="151EE496"/>
    <w:rsid w:val="16471C9C"/>
    <w:rsid w:val="16914931"/>
    <w:rsid w:val="187AEEA2"/>
    <w:rsid w:val="18AE113E"/>
    <w:rsid w:val="199745A3"/>
    <w:rsid w:val="1A526CCE"/>
    <w:rsid w:val="1ADAE16B"/>
    <w:rsid w:val="1AEC8F3D"/>
    <w:rsid w:val="1B300425"/>
    <w:rsid w:val="1C98C2D4"/>
    <w:rsid w:val="1C9E05C3"/>
    <w:rsid w:val="1E68ED6F"/>
    <w:rsid w:val="1E93DC79"/>
    <w:rsid w:val="1EA8059C"/>
    <w:rsid w:val="1F1ED2DA"/>
    <w:rsid w:val="20818282"/>
    <w:rsid w:val="21C9C93A"/>
    <w:rsid w:val="22144E3E"/>
    <w:rsid w:val="23B18133"/>
    <w:rsid w:val="23EF108B"/>
    <w:rsid w:val="26DED8EA"/>
    <w:rsid w:val="26ED55AC"/>
    <w:rsid w:val="271D6C4A"/>
    <w:rsid w:val="2728B8A6"/>
    <w:rsid w:val="27461002"/>
    <w:rsid w:val="277DA082"/>
    <w:rsid w:val="28906B98"/>
    <w:rsid w:val="28B8600B"/>
    <w:rsid w:val="2B3E8DAE"/>
    <w:rsid w:val="2C8C357A"/>
    <w:rsid w:val="2CAE05C4"/>
    <w:rsid w:val="2DCFCC02"/>
    <w:rsid w:val="2DD2EDFA"/>
    <w:rsid w:val="2DE96A72"/>
    <w:rsid w:val="2E5550D8"/>
    <w:rsid w:val="2F08AA17"/>
    <w:rsid w:val="2F44C9DC"/>
    <w:rsid w:val="30A28C48"/>
    <w:rsid w:val="3206C5A9"/>
    <w:rsid w:val="32EF6E3D"/>
    <w:rsid w:val="336A1144"/>
    <w:rsid w:val="3591A2D1"/>
    <w:rsid w:val="3609D087"/>
    <w:rsid w:val="36B05E67"/>
    <w:rsid w:val="36CBD4C2"/>
    <w:rsid w:val="394D4125"/>
    <w:rsid w:val="3A98A4C5"/>
    <w:rsid w:val="3ABDEBE3"/>
    <w:rsid w:val="3AF847D6"/>
    <w:rsid w:val="3B77659B"/>
    <w:rsid w:val="3C6E40B1"/>
    <w:rsid w:val="3CB5E22B"/>
    <w:rsid w:val="3CE51C95"/>
    <w:rsid w:val="3D13E9E3"/>
    <w:rsid w:val="3D2EDF9F"/>
    <w:rsid w:val="3DAA35F2"/>
    <w:rsid w:val="3DBD1CED"/>
    <w:rsid w:val="3DCABBF1"/>
    <w:rsid w:val="3EA29421"/>
    <w:rsid w:val="3EBA4786"/>
    <w:rsid w:val="3F6D9895"/>
    <w:rsid w:val="3F70A320"/>
    <w:rsid w:val="3F846C37"/>
    <w:rsid w:val="3FB580BB"/>
    <w:rsid w:val="40F1CB2C"/>
    <w:rsid w:val="417391FB"/>
    <w:rsid w:val="41CEFF9D"/>
    <w:rsid w:val="421CF6CC"/>
    <w:rsid w:val="42BC641F"/>
    <w:rsid w:val="430B22C0"/>
    <w:rsid w:val="438DA5C0"/>
    <w:rsid w:val="45FF4F81"/>
    <w:rsid w:val="461B8A5E"/>
    <w:rsid w:val="477276CB"/>
    <w:rsid w:val="4894BB2D"/>
    <w:rsid w:val="49031568"/>
    <w:rsid w:val="495737F3"/>
    <w:rsid w:val="496C0B20"/>
    <w:rsid w:val="49D17DA5"/>
    <w:rsid w:val="49F72834"/>
    <w:rsid w:val="4A8FB221"/>
    <w:rsid w:val="4A998886"/>
    <w:rsid w:val="4DC1E660"/>
    <w:rsid w:val="4E21E474"/>
    <w:rsid w:val="4E98FD3C"/>
    <w:rsid w:val="4F6161F4"/>
    <w:rsid w:val="4F724B1E"/>
    <w:rsid w:val="501252C8"/>
    <w:rsid w:val="5118479E"/>
    <w:rsid w:val="5256D8A9"/>
    <w:rsid w:val="54C08DEB"/>
    <w:rsid w:val="55CB74F8"/>
    <w:rsid w:val="566182C5"/>
    <w:rsid w:val="5736197B"/>
    <w:rsid w:val="57A4BCBB"/>
    <w:rsid w:val="5886792C"/>
    <w:rsid w:val="58D6957C"/>
    <w:rsid w:val="59A2A6E0"/>
    <w:rsid w:val="59A359C3"/>
    <w:rsid w:val="59FDFCF4"/>
    <w:rsid w:val="5A46F5C6"/>
    <w:rsid w:val="5B52548F"/>
    <w:rsid w:val="5B7DFE9F"/>
    <w:rsid w:val="5BC47CB3"/>
    <w:rsid w:val="5BE757FD"/>
    <w:rsid w:val="5C0342B0"/>
    <w:rsid w:val="5D088919"/>
    <w:rsid w:val="5D08FAC6"/>
    <w:rsid w:val="5DB4F9AD"/>
    <w:rsid w:val="5DBD03A8"/>
    <w:rsid w:val="5E678D68"/>
    <w:rsid w:val="5F4E581E"/>
    <w:rsid w:val="5FBCD0DA"/>
    <w:rsid w:val="5FE26C08"/>
    <w:rsid w:val="60A7D74C"/>
    <w:rsid w:val="613649D1"/>
    <w:rsid w:val="62660088"/>
    <w:rsid w:val="628D6E45"/>
    <w:rsid w:val="629DCEB6"/>
    <w:rsid w:val="62DBB79D"/>
    <w:rsid w:val="62E554BB"/>
    <w:rsid w:val="6338D3EA"/>
    <w:rsid w:val="6450B3BE"/>
    <w:rsid w:val="64858840"/>
    <w:rsid w:val="649980C0"/>
    <w:rsid w:val="64BCF994"/>
    <w:rsid w:val="64ECE857"/>
    <w:rsid w:val="65B641AF"/>
    <w:rsid w:val="667BFBF6"/>
    <w:rsid w:val="66A74295"/>
    <w:rsid w:val="66CC2EEB"/>
    <w:rsid w:val="67688546"/>
    <w:rsid w:val="676F3D54"/>
    <w:rsid w:val="67773D36"/>
    <w:rsid w:val="67984A8F"/>
    <w:rsid w:val="6807C70B"/>
    <w:rsid w:val="68592DCA"/>
    <w:rsid w:val="68B8F9DC"/>
    <w:rsid w:val="697A7C91"/>
    <w:rsid w:val="69B63E15"/>
    <w:rsid w:val="6A4B3F4E"/>
    <w:rsid w:val="6BA94A76"/>
    <w:rsid w:val="6CA75149"/>
    <w:rsid w:val="6CD9D8EF"/>
    <w:rsid w:val="6CDD86AA"/>
    <w:rsid w:val="6D0B7DF3"/>
    <w:rsid w:val="6D309C77"/>
    <w:rsid w:val="6EE08008"/>
    <w:rsid w:val="6FE6AE68"/>
    <w:rsid w:val="7154D6FF"/>
    <w:rsid w:val="71C055B9"/>
    <w:rsid w:val="73BD8F8B"/>
    <w:rsid w:val="73D7542F"/>
    <w:rsid w:val="74714D9E"/>
    <w:rsid w:val="74E80007"/>
    <w:rsid w:val="75491142"/>
    <w:rsid w:val="75FD4702"/>
    <w:rsid w:val="7613C823"/>
    <w:rsid w:val="764A1DD7"/>
    <w:rsid w:val="76BA60A0"/>
    <w:rsid w:val="77011154"/>
    <w:rsid w:val="77560ADD"/>
    <w:rsid w:val="7778DE13"/>
    <w:rsid w:val="7859A9FC"/>
    <w:rsid w:val="78809E4D"/>
    <w:rsid w:val="78BBD04D"/>
    <w:rsid w:val="78F69B22"/>
    <w:rsid w:val="79D537FA"/>
    <w:rsid w:val="79E54B80"/>
    <w:rsid w:val="7A50EDC7"/>
    <w:rsid w:val="7BE8A9F4"/>
    <w:rsid w:val="7CC919C0"/>
    <w:rsid w:val="7D4B3425"/>
    <w:rsid w:val="7D7C03CF"/>
    <w:rsid w:val="7D81CC90"/>
    <w:rsid w:val="7D860376"/>
    <w:rsid w:val="7E152EAA"/>
    <w:rsid w:val="7E2D0FF9"/>
    <w:rsid w:val="7EA7F25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21E2"/>
  <w15:chartTrackingRefBased/>
  <w15:docId w15:val="{2BAD2162-9FC1-445E-8483-A858EAE3C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1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5256D8A9"/>
    <w:rPr>
      <w:rFonts w:asciiTheme="majorHAnsi" w:eastAsiaTheme="majorEastAsia" w:hAnsiTheme="majorHAnsi" w:cstheme="majorBidi"/>
      <w:color w:val="2F5496" w:themeColor="accent1" w:themeShade="BF"/>
      <w:sz w:val="40"/>
      <w:szCs w:val="40"/>
    </w:rPr>
  </w:style>
  <w:style w:type="character" w:customStyle="1" w:styleId="Heading2Char">
    <w:name w:val="Heading 2 Char"/>
    <w:link w:val="Heading2"/>
    <w:uiPriority w:val="9"/>
    <w:rsid w:val="5256D8A9"/>
    <w:rPr>
      <w:rFonts w:asciiTheme="majorHAnsi" w:eastAsiaTheme="majorEastAsia" w:hAnsiTheme="majorHAnsi" w:cstheme="majorBidi"/>
      <w:color w:val="2F5496" w:themeColor="accent1" w:themeShade="BF"/>
      <w:sz w:val="32"/>
      <w:szCs w:val="32"/>
    </w:rPr>
  </w:style>
  <w:style w:type="character" w:customStyle="1" w:styleId="Heading3Char">
    <w:name w:val="Heading 3 Char"/>
    <w:link w:val="Heading3"/>
    <w:uiPriority w:val="9"/>
    <w:semiHidden/>
    <w:rsid w:val="5256D8A9"/>
    <w:rPr>
      <w:rFonts w:eastAsiaTheme="majorEastAsia" w:cstheme="majorBidi"/>
      <w:color w:val="2F5496" w:themeColor="accent1" w:themeShade="BF"/>
      <w:sz w:val="28"/>
      <w:szCs w:val="28"/>
    </w:rPr>
  </w:style>
  <w:style w:type="character" w:customStyle="1" w:styleId="Heading4Char">
    <w:name w:val="Heading 4 Char"/>
    <w:link w:val="Heading4"/>
    <w:uiPriority w:val="9"/>
    <w:semiHidden/>
    <w:rsid w:val="5256D8A9"/>
    <w:rPr>
      <w:rFonts w:eastAsiaTheme="majorEastAsia" w:cstheme="majorBidi"/>
      <w:i/>
      <w:iCs/>
      <w:color w:val="2F5496" w:themeColor="accent1" w:themeShade="BF"/>
    </w:rPr>
  </w:style>
  <w:style w:type="character" w:customStyle="1" w:styleId="Heading5Char">
    <w:name w:val="Heading 5 Char"/>
    <w:link w:val="Heading5"/>
    <w:uiPriority w:val="9"/>
    <w:semiHidden/>
    <w:rsid w:val="5256D8A9"/>
    <w:rPr>
      <w:rFonts w:eastAsiaTheme="majorEastAsia" w:cstheme="majorBidi"/>
      <w:color w:val="2F5496" w:themeColor="accent1" w:themeShade="BF"/>
    </w:rPr>
  </w:style>
  <w:style w:type="character" w:customStyle="1" w:styleId="Heading6Char">
    <w:name w:val="Heading 6 Char"/>
    <w:link w:val="Heading6"/>
    <w:uiPriority w:val="9"/>
    <w:semiHidden/>
    <w:rsid w:val="5256D8A9"/>
    <w:rPr>
      <w:rFonts w:eastAsiaTheme="majorEastAsia" w:cstheme="majorBidi"/>
      <w:i/>
      <w:iCs/>
      <w:color w:val="595959" w:themeColor="text1" w:themeTint="A6"/>
    </w:rPr>
  </w:style>
  <w:style w:type="character" w:customStyle="1" w:styleId="Heading7Char">
    <w:name w:val="Heading 7 Char"/>
    <w:link w:val="Heading7"/>
    <w:uiPriority w:val="9"/>
    <w:semiHidden/>
    <w:rsid w:val="5256D8A9"/>
    <w:rPr>
      <w:rFonts w:eastAsiaTheme="majorEastAsia" w:cstheme="majorBidi"/>
      <w:color w:val="595959" w:themeColor="text1" w:themeTint="A6"/>
    </w:rPr>
  </w:style>
  <w:style w:type="character" w:customStyle="1" w:styleId="Heading8Char">
    <w:name w:val="Heading 8 Char"/>
    <w:link w:val="Heading8"/>
    <w:uiPriority w:val="9"/>
    <w:semiHidden/>
    <w:rsid w:val="5256D8A9"/>
    <w:rPr>
      <w:rFonts w:eastAsiaTheme="majorEastAsia" w:cstheme="majorBidi"/>
      <w:i/>
      <w:iCs/>
      <w:color w:val="272727"/>
    </w:rPr>
  </w:style>
  <w:style w:type="character" w:customStyle="1" w:styleId="Heading9Char">
    <w:name w:val="Heading 9 Char"/>
    <w:link w:val="Heading9"/>
    <w:uiPriority w:val="9"/>
    <w:semiHidden/>
    <w:rsid w:val="5256D8A9"/>
    <w:rPr>
      <w:rFonts w:eastAsiaTheme="majorEastAsia" w:cstheme="majorBidi"/>
      <w:color w:val="272727"/>
    </w:rPr>
  </w:style>
  <w:style w:type="paragraph" w:styleId="Title">
    <w:name w:val="Title"/>
    <w:basedOn w:val="Normal"/>
    <w:next w:val="Normal"/>
    <w:link w:val="TitleChar"/>
    <w:uiPriority w:val="10"/>
    <w:qFormat/>
    <w:rsid w:val="00E2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link w:val="Title"/>
    <w:uiPriority w:val="10"/>
    <w:rsid w:val="5256D8A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E21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link w:val="Subtitle"/>
    <w:uiPriority w:val="11"/>
    <w:rsid w:val="5256D8A9"/>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0E21AEF"/>
    <w:pPr>
      <w:spacing w:before="160"/>
      <w:jc w:val="center"/>
    </w:pPr>
    <w:rPr>
      <w:i/>
      <w:iCs/>
      <w:color w:val="404040" w:themeColor="text1" w:themeTint="BF"/>
    </w:rPr>
  </w:style>
  <w:style w:type="character" w:customStyle="1" w:styleId="QuoteChar">
    <w:name w:val="Quote Char"/>
    <w:link w:val="Quote"/>
    <w:uiPriority w:val="29"/>
    <w:rsid w:val="5256D8A9"/>
    <w:rPr>
      <w:i/>
      <w:iCs/>
      <w:color w:val="404040" w:themeColor="text1" w:themeTint="BF"/>
    </w:rPr>
  </w:style>
  <w:style w:type="paragraph" w:styleId="ListParagraph">
    <w:name w:val="List Paragraph"/>
    <w:basedOn w:val="Normal"/>
    <w:uiPriority w:val="34"/>
    <w:qFormat/>
    <w:rsid w:val="00E21AEF"/>
    <w:pPr>
      <w:ind w:left="720"/>
      <w:contextualSpacing/>
    </w:pPr>
  </w:style>
  <w:style w:type="character" w:styleId="IntenseEmphasis">
    <w:name w:val="Intense Emphasis"/>
    <w:uiPriority w:val="21"/>
    <w:qFormat/>
    <w:rsid w:val="5256D8A9"/>
    <w:rPr>
      <w:i/>
      <w:iCs/>
      <w:color w:val="2F5496" w:themeColor="accent1" w:themeShade="BF"/>
    </w:rPr>
  </w:style>
  <w:style w:type="paragraph" w:styleId="IntenseQuote">
    <w:name w:val="Intense Quote"/>
    <w:basedOn w:val="Normal"/>
    <w:next w:val="Normal"/>
    <w:link w:val="IntenseQuoteChar"/>
    <w:uiPriority w:val="30"/>
    <w:qFormat/>
    <w:rsid w:val="00E21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link w:val="IntenseQuote"/>
    <w:uiPriority w:val="30"/>
    <w:rsid w:val="5256D8A9"/>
    <w:rPr>
      <w:i/>
      <w:iCs/>
      <w:color w:val="2F5496" w:themeColor="accent1" w:themeShade="BF"/>
    </w:rPr>
  </w:style>
  <w:style w:type="character" w:styleId="IntenseReference">
    <w:name w:val="Intense Reference"/>
    <w:uiPriority w:val="32"/>
    <w:qFormat/>
    <w:rsid w:val="5256D8A9"/>
    <w:rPr>
      <w:b/>
      <w:bCs/>
      <w:smallCaps/>
      <w:color w:val="2F5496" w:themeColor="accent1" w:themeShade="BF"/>
    </w:rPr>
  </w:style>
  <w:style w:type="table" w:styleId="TableGrid">
    <w:name w:val="Table Grid"/>
    <w:basedOn w:val="TableNormal"/>
    <w:uiPriority w:val="39"/>
    <w:rsid w:val="00F42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5256D8A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bouyakob@jugo.n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mailto:c.v.bracht@jugo.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3039d2-11a1-4671-92c7-22ff50322662">
      <Terms xmlns="http://schemas.microsoft.com/office/infopath/2007/PartnerControls"/>
    </lcf76f155ced4ddcb4097134ff3c332f>
    <TaxCatchAll xmlns="53b30099-0e51-4368-931f-45534281cef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E07F7E4D29CE40A336D926CB5EEB21" ma:contentTypeVersion="10" ma:contentTypeDescription="Een nieuw document maken." ma:contentTypeScope="" ma:versionID="256c4636042d27fdef52b1f12b65dce1">
  <xsd:schema xmlns:xsd="http://www.w3.org/2001/XMLSchema" xmlns:xs="http://www.w3.org/2001/XMLSchema" xmlns:p="http://schemas.microsoft.com/office/2006/metadata/properties" xmlns:ns2="0b3039d2-11a1-4671-92c7-22ff50322662" xmlns:ns3="53b30099-0e51-4368-931f-45534281cefe" targetNamespace="http://schemas.microsoft.com/office/2006/metadata/properties" ma:root="true" ma:fieldsID="3555596f0908c7645be7568b4bf636d0" ns2:_="" ns3:_="">
    <xsd:import namespace="0b3039d2-11a1-4671-92c7-22ff50322662"/>
    <xsd:import namespace="53b30099-0e51-4368-931f-45534281ce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3039d2-11a1-4671-92c7-22ff503226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b30099-0e51-4368-931f-45534281ce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859e31-d458-46e1-b684-213bfc1ae236}" ma:internalName="TaxCatchAll" ma:showField="CatchAllData" ma:web="53b30099-0e51-4368-931f-45534281ce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539521-1FC8-4BA0-81C8-9BB87A2666DC}">
  <ds:schemaRefs>
    <ds:schemaRef ds:uri="http://schemas.microsoft.com/office/2006/metadata/properties"/>
    <ds:schemaRef ds:uri="http://schemas.microsoft.com/office/infopath/2007/PartnerControls"/>
    <ds:schemaRef ds:uri="0b3039d2-11a1-4671-92c7-22ff50322662"/>
    <ds:schemaRef ds:uri="53b30099-0e51-4368-931f-45534281cefe"/>
  </ds:schemaRefs>
</ds:datastoreItem>
</file>

<file path=customXml/itemProps2.xml><?xml version="1.0" encoding="utf-8"?>
<ds:datastoreItem xmlns:ds="http://schemas.openxmlformats.org/officeDocument/2006/customXml" ds:itemID="{DC04FE88-ADF3-4E79-A74A-49A68BDECF61}">
  <ds:schemaRefs>
    <ds:schemaRef ds:uri="http://schemas.microsoft.com/sharepoint/v3/contenttype/forms"/>
  </ds:schemaRefs>
</ds:datastoreItem>
</file>

<file path=customXml/itemProps3.xml><?xml version="1.0" encoding="utf-8"?>
<ds:datastoreItem xmlns:ds="http://schemas.openxmlformats.org/officeDocument/2006/customXml" ds:itemID="{C3DE4B43-3A5D-448B-A9BB-84A590EE2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3039d2-11a1-4671-92c7-22ff50322662"/>
    <ds:schemaRef ds:uri="53b30099-0e51-4368-931f-45534281ce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1565</Words>
  <Characters>8610</Characters>
  <Application>Microsoft Office Word</Application>
  <DocSecurity>0</DocSecurity>
  <Lines>71</Lines>
  <Paragraphs>20</Paragraphs>
  <ScaleCrop>false</ScaleCrop>
  <Company/>
  <LinksUpToDate>false</LinksUpToDate>
  <CharactersWithSpaces>10155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Lafhaïlat,Ayoub A.</dc:creator>
  <cp:keywords/>
  <dc:description/>
  <cp:lastModifiedBy>Al-Bukhaiti,Ali Albukhaiti A.M.A.S.</cp:lastModifiedBy>
  <cp:revision>47</cp:revision>
  <dcterms:created xsi:type="dcterms:W3CDTF">2026-03-31T13:56:00Z</dcterms:created>
  <dcterms:modified xsi:type="dcterms:W3CDTF">2026-04-17T11:46:00Z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0x01010010E07F7E4D29CE40A336D926CB5EEB21</vt:lpwstr>
  </property>
  <property fmtid="{D5CDD505-2E9C-101B-9397-08002B2CF9AE}" pid="3" name="MediaServiceImageTags">
    <vt:lpwstr/>
  </property>
</Properties>
</file>