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6E031" w14:textId="77777777" w:rsidR="007844DB" w:rsidRDefault="00000000">
      <w:pPr>
        <w:pStyle w:val="Heading1"/>
      </w:pPr>
      <w:r>
        <w:t>Student Project Sheet – Template</w:t>
      </w:r>
    </w:p>
    <w:p w14:paraId="57537F82" w14:textId="77777777" w:rsidR="007844DB" w:rsidRDefault="00000000">
      <w:r>
        <w:t>Oct 13, 2026</w:t>
      </w:r>
    </w:p>
    <w:p w14:paraId="394F718C" w14:textId="77777777" w:rsidR="007844DB" w:rsidRDefault="00000000">
      <w:r>
        <w:rPr>
          <w:noProof/>
        </w:rPr>
        <w:drawing>
          <wp:inline distT="0" distB="0" distL="0" distR="0" wp14:anchorId="71B38AFA" wp14:editId="0FE78DF0">
            <wp:extent cx="5486400" cy="1440180"/>
            <wp:effectExtent l="0" t="0" r="0" b="0"/>
            <wp:docPr id="1" name="image1" descr="Banner: project sheet prepared by the student team"/>
            <wp:cNvGraphicFramePr/>
            <a:graphic xmlns:a="http://schemas.openxmlformats.org/drawingml/2006/main">
              <a:graphicData uri="http://schemas.openxmlformats.org/drawingml/2006/picture">
                <pic:pic xmlns:pic="http://schemas.openxmlformats.org/drawingml/2006/picture">
                  <pic:nvPicPr>
                    <pic:cNvPr id="1" name="image1" descr="Banner: project sheet prepared by the student team"/>
                    <pic:cNvPicPr/>
                  </pic:nvPicPr>
                  <pic:blipFill>
                    <a:blip r:embed="rId5"/>
                    <a:stretch>
                      <a:fillRect/>
                    </a:stretch>
                  </pic:blipFill>
                  <pic:spPr>
                    <a:xfrm>
                      <a:off x="0" y="0"/>
                      <a:ext cx="5486400" cy="1440180"/>
                    </a:xfrm>
                    <a:prstGeom prst="rect">
                      <a:avLst/>
                    </a:prstGeom>
                  </pic:spPr>
                </pic:pic>
              </a:graphicData>
            </a:graphic>
          </wp:inline>
        </w:drawing>
      </w:r>
    </w:p>
    <w:p w14:paraId="37C3E11A" w14:textId="77777777" w:rsidR="007844DB" w:rsidRDefault="00000000">
      <w:r>
        <w:t>This sheet is prepared by the student team, then submitted to the supervisor for approval before the project starts. Replace the fields in square brackets with your own information.</w:t>
      </w:r>
    </w:p>
    <w:p w14:paraId="709F62BB" w14:textId="77777777" w:rsidR="007844DB" w:rsidRDefault="00000000">
      <w:r>
        <w:rPr>
          <w:noProof/>
        </w:rPr>
        <w:drawing>
          <wp:inline distT="0" distB="0" distL="0" distR="0" wp14:anchorId="413CE011" wp14:editId="576CC8A3">
            <wp:extent cx="5486400" cy="862148"/>
            <wp:effectExtent l="0" t="0" r="0" b="0"/>
            <wp:docPr id="2" name="image2" descr="General information"/>
            <wp:cNvGraphicFramePr/>
            <a:graphic xmlns:a="http://schemas.openxmlformats.org/drawingml/2006/main">
              <a:graphicData uri="http://schemas.openxmlformats.org/drawingml/2006/picture">
                <pic:pic xmlns:pic="http://schemas.openxmlformats.org/drawingml/2006/picture">
                  <pic:nvPicPr>
                    <pic:cNvPr id="2" name="image2" descr="General information"/>
                    <pic:cNvPicPr/>
                  </pic:nvPicPr>
                  <pic:blipFill>
                    <a:blip r:embed="rId6"/>
                    <a:stretch>
                      <a:fillRect/>
                    </a:stretch>
                  </pic:blipFill>
                  <pic:spPr>
                    <a:xfrm>
                      <a:off x="0" y="0"/>
                      <a:ext cx="5486400" cy="862148"/>
                    </a:xfrm>
                    <a:prstGeom prst="rect">
                      <a:avLst/>
                    </a:prstGeom>
                  </pic:spPr>
                </pic:pic>
              </a:graphicData>
            </a:graphic>
          </wp:inline>
        </w:drawing>
      </w:r>
    </w:p>
    <w:p w14:paraId="2D9B9A4B" w14:textId="77777777" w:rsidR="007844DB" w:rsidRDefault="00000000">
      <w:pPr>
        <w:pStyle w:val="Heading2"/>
      </w:pPr>
      <w:r>
        <w:t>1. General information</w:t>
      </w:r>
    </w:p>
    <w:tbl>
      <w:tblPr>
        <w:tblStyle w:val="TableGrid"/>
        <w:tblW w:w="0" w:type="auto"/>
        <w:tblLayout w:type="fixed"/>
        <w:tblLook w:val="0420" w:firstRow="1" w:lastRow="0" w:firstColumn="0" w:lastColumn="0" w:noHBand="0" w:noVBand="1"/>
      </w:tblPr>
      <w:tblGrid>
        <w:gridCol w:w="4680"/>
        <w:gridCol w:w="4680"/>
      </w:tblGrid>
      <w:tr w:rsidR="007844DB" w14:paraId="5D31AE5B" w14:textId="77777777">
        <w:trPr>
          <w:tblHeader/>
        </w:trPr>
        <w:tc>
          <w:tcPr>
            <w:tcW w:w="4680" w:type="dxa"/>
            <w:shd w:val="clear" w:color="auto" w:fill="F2F2F2"/>
          </w:tcPr>
          <w:p w14:paraId="457AFA8D" w14:textId="77777777" w:rsidR="007844DB" w:rsidRDefault="00000000">
            <w:r>
              <w:t>Item</w:t>
            </w:r>
          </w:p>
        </w:tc>
        <w:tc>
          <w:tcPr>
            <w:tcW w:w="4680" w:type="dxa"/>
            <w:shd w:val="clear" w:color="auto" w:fill="F2F2F2"/>
          </w:tcPr>
          <w:p w14:paraId="19EABBC2" w14:textId="77777777" w:rsidR="007844DB" w:rsidRDefault="00000000">
            <w:r>
              <w:t>To complete</w:t>
            </w:r>
          </w:p>
        </w:tc>
      </w:tr>
      <w:tr w:rsidR="007844DB" w14:paraId="7064D285" w14:textId="77777777">
        <w:tc>
          <w:tcPr>
            <w:tcW w:w="4680" w:type="dxa"/>
          </w:tcPr>
          <w:p w14:paraId="55FAD1B1" w14:textId="77777777" w:rsidR="007844DB" w:rsidRDefault="00000000">
            <w:r>
              <w:t>Project title</w:t>
            </w:r>
          </w:p>
        </w:tc>
        <w:tc>
          <w:tcPr>
            <w:tcW w:w="4680" w:type="dxa"/>
          </w:tcPr>
          <w:p w14:paraId="124B5E14" w14:textId="77777777" w:rsidR="007844DB" w:rsidRDefault="00000000">
            <w:r>
              <w:t>IQO Bot: Adaptive Multimodal Laboratory Assistant — Hardware Prototype Feasibility Study</w:t>
            </w:r>
          </w:p>
        </w:tc>
      </w:tr>
      <w:tr w:rsidR="007844DB" w14:paraId="4C58C65A" w14:textId="77777777">
        <w:tc>
          <w:tcPr>
            <w:tcW w:w="4680" w:type="dxa"/>
          </w:tcPr>
          <w:p w14:paraId="66ED2D6D" w14:textId="77777777" w:rsidR="007844DB" w:rsidRDefault="00000000">
            <w:r>
              <w:t>Institution / Faculty</w:t>
            </w:r>
          </w:p>
        </w:tc>
        <w:tc>
          <w:tcPr>
            <w:tcW w:w="4680" w:type="dxa"/>
          </w:tcPr>
          <w:p w14:paraId="33F4AB34" w14:textId="77777777" w:rsidR="007844DB" w:rsidRDefault="00000000">
            <w:r>
              <w:t>Faculty of Sciences &amp; Technology</w:t>
            </w:r>
          </w:p>
        </w:tc>
      </w:tr>
      <w:tr w:rsidR="007844DB" w14:paraId="37631D5A" w14:textId="77777777">
        <w:tc>
          <w:tcPr>
            <w:tcW w:w="4680" w:type="dxa"/>
          </w:tcPr>
          <w:p w14:paraId="04BE4A15" w14:textId="77777777" w:rsidR="007844DB" w:rsidRDefault="00000000">
            <w:r>
              <w:t>Department / Programme</w:t>
            </w:r>
          </w:p>
        </w:tc>
        <w:tc>
          <w:tcPr>
            <w:tcW w:w="4680" w:type="dxa"/>
          </w:tcPr>
          <w:p w14:paraId="132CC3E0" w14:textId="77777777" w:rsidR="007844DB" w:rsidRDefault="00000000">
            <w:r>
              <w:t>Department of Computer Science &amp; Electrical Engineering / Software Engineering &amp; Applied Intelligent Systems Module</w:t>
            </w:r>
          </w:p>
        </w:tc>
      </w:tr>
      <w:tr w:rsidR="007844DB" w14:paraId="47835AFD" w14:textId="77777777">
        <w:tc>
          <w:tcPr>
            <w:tcW w:w="4680" w:type="dxa"/>
          </w:tcPr>
          <w:p w14:paraId="7069C947" w14:textId="77777777" w:rsidR="007844DB" w:rsidRDefault="00000000">
            <w:r>
              <w:t>Level</w:t>
            </w:r>
          </w:p>
        </w:tc>
        <w:tc>
          <w:tcPr>
            <w:tcW w:w="4680" w:type="dxa"/>
          </w:tcPr>
          <w:p w14:paraId="255BA2DA" w14:textId="77777777" w:rsidR="007844DB" w:rsidRDefault="00000000">
            <w:r>
              <w:t>Engineering Degree / Academic Module</w:t>
            </w:r>
          </w:p>
        </w:tc>
      </w:tr>
      <w:tr w:rsidR="007844DB" w14:paraId="6C4F33D3" w14:textId="77777777">
        <w:tc>
          <w:tcPr>
            <w:tcW w:w="4680" w:type="dxa"/>
          </w:tcPr>
          <w:p w14:paraId="154674EE" w14:textId="77777777" w:rsidR="007844DB" w:rsidRDefault="00000000">
            <w:r>
              <w:t>Project type</w:t>
            </w:r>
          </w:p>
        </w:tc>
        <w:tc>
          <w:tcPr>
            <w:tcW w:w="4680" w:type="dxa"/>
          </w:tcPr>
          <w:p w14:paraId="4B0079D8" w14:textId="77777777" w:rsidR="007844DB" w:rsidRDefault="00000000">
            <w:r>
              <w:t>Supervised project / hardware prototype</w:t>
            </w:r>
          </w:p>
        </w:tc>
      </w:tr>
      <w:tr w:rsidR="007844DB" w14:paraId="7A2DF7A7" w14:textId="77777777">
        <w:tc>
          <w:tcPr>
            <w:tcW w:w="4680" w:type="dxa"/>
          </w:tcPr>
          <w:p w14:paraId="3584161F" w14:textId="77777777" w:rsidR="007844DB" w:rsidRDefault="00000000">
            <w:r>
              <w:t>Academic year</w:t>
            </w:r>
          </w:p>
        </w:tc>
        <w:tc>
          <w:tcPr>
            <w:tcW w:w="4680" w:type="dxa"/>
          </w:tcPr>
          <w:p w14:paraId="27516F77" w14:textId="77777777" w:rsidR="007844DB" w:rsidRDefault="00000000">
            <w:r>
              <w:t>2026–2027</w:t>
            </w:r>
          </w:p>
        </w:tc>
      </w:tr>
      <w:tr w:rsidR="007844DB" w14:paraId="6D1AA9A3" w14:textId="77777777">
        <w:tc>
          <w:tcPr>
            <w:tcW w:w="4680" w:type="dxa"/>
          </w:tcPr>
          <w:p w14:paraId="5082B030" w14:textId="77777777" w:rsidR="007844DB" w:rsidRDefault="00000000">
            <w:r>
              <w:t>Supervisor</w:t>
            </w:r>
          </w:p>
        </w:tc>
        <w:tc>
          <w:tcPr>
            <w:tcW w:w="4680" w:type="dxa"/>
          </w:tcPr>
          <w:p w14:paraId="40ADF848" w14:textId="77777777" w:rsidR="007844DB" w:rsidRDefault="00000000">
            <w:r>
              <w:t>Pr. Athmani.S</w:t>
            </w:r>
          </w:p>
        </w:tc>
      </w:tr>
      <w:tr w:rsidR="007844DB" w14:paraId="19B93DC7" w14:textId="77777777">
        <w:tc>
          <w:tcPr>
            <w:tcW w:w="4680" w:type="dxa"/>
          </w:tcPr>
          <w:p w14:paraId="32EAB6FF" w14:textId="77777777" w:rsidR="007844DB" w:rsidRDefault="00000000">
            <w:r>
              <w:t>Co-supervisor (if any)</w:t>
            </w:r>
          </w:p>
        </w:tc>
        <w:tc>
          <w:tcPr>
            <w:tcW w:w="4680" w:type="dxa"/>
          </w:tcPr>
          <w:p w14:paraId="717B13F3" w14:textId="77777777" w:rsidR="007844DB" w:rsidRDefault="00000000">
            <w:r>
              <w:t>None</w:t>
            </w:r>
          </w:p>
        </w:tc>
      </w:tr>
      <w:tr w:rsidR="007844DB" w14:paraId="276E85D4" w14:textId="77777777">
        <w:tc>
          <w:tcPr>
            <w:tcW w:w="4680" w:type="dxa"/>
          </w:tcPr>
          <w:p w14:paraId="7283AF5E" w14:textId="77777777" w:rsidR="007844DB" w:rsidRDefault="00000000">
            <w:r>
              <w:t>Host organisation (if any)</w:t>
            </w:r>
          </w:p>
        </w:tc>
        <w:tc>
          <w:tcPr>
            <w:tcW w:w="4680" w:type="dxa"/>
          </w:tcPr>
          <w:p w14:paraId="40EB8C34" w14:textId="77777777" w:rsidR="007844DB" w:rsidRDefault="00000000">
            <w:r>
              <w:t>Faculty of Sciences &amp; Technology / Department of Computer Science &amp; Electrical Engineering</w:t>
            </w:r>
          </w:p>
        </w:tc>
      </w:tr>
      <w:tr w:rsidR="007844DB" w14:paraId="2E4E250B" w14:textId="77777777">
        <w:tc>
          <w:tcPr>
            <w:tcW w:w="4680" w:type="dxa"/>
          </w:tcPr>
          <w:p w14:paraId="5610CECF" w14:textId="77777777" w:rsidR="007844DB" w:rsidRDefault="00000000">
            <w:r>
              <w:t>Start date / end date</w:t>
            </w:r>
          </w:p>
        </w:tc>
        <w:tc>
          <w:tcPr>
            <w:tcW w:w="4680" w:type="dxa"/>
          </w:tcPr>
          <w:p w14:paraId="5DDACF43" w14:textId="77777777" w:rsidR="007844DB" w:rsidRDefault="00000000">
            <w:r>
              <w:t xml:space="preserve">Week 1 – Week 12 (12 weeks / 1 academic </w:t>
            </w:r>
            <w:r>
              <w:lastRenderedPageBreak/>
              <w:t>semester)</w:t>
            </w:r>
          </w:p>
        </w:tc>
      </w:tr>
    </w:tbl>
    <w:p w14:paraId="06EFD976" w14:textId="77777777" w:rsidR="007844DB" w:rsidRDefault="00000000">
      <w:r>
        <w:rPr>
          <w:b/>
        </w:rPr>
        <w:lastRenderedPageBreak/>
        <w:t>Team members</w:t>
      </w:r>
    </w:p>
    <w:tbl>
      <w:tblPr>
        <w:tblStyle w:val="TableGrid"/>
        <w:tblW w:w="0" w:type="auto"/>
        <w:tblLayout w:type="fixed"/>
        <w:tblLook w:val="0420" w:firstRow="1" w:lastRow="0" w:firstColumn="0" w:lastColumn="0" w:noHBand="0" w:noVBand="1"/>
      </w:tblPr>
      <w:tblGrid>
        <w:gridCol w:w="2340"/>
        <w:gridCol w:w="2340"/>
        <w:gridCol w:w="2340"/>
        <w:gridCol w:w="2340"/>
      </w:tblGrid>
      <w:tr w:rsidR="007844DB" w14:paraId="492D8863" w14:textId="77777777">
        <w:trPr>
          <w:tblHeader/>
        </w:trPr>
        <w:tc>
          <w:tcPr>
            <w:tcW w:w="2340" w:type="dxa"/>
            <w:shd w:val="clear" w:color="auto" w:fill="F2F2F2"/>
          </w:tcPr>
          <w:p w14:paraId="3A763BC4" w14:textId="77777777" w:rsidR="007844DB" w:rsidRDefault="00000000">
            <w:r>
              <w:t>Full name</w:t>
            </w:r>
          </w:p>
        </w:tc>
        <w:tc>
          <w:tcPr>
            <w:tcW w:w="2340" w:type="dxa"/>
            <w:shd w:val="clear" w:color="auto" w:fill="F2F2F2"/>
          </w:tcPr>
          <w:p w14:paraId="64DF9502" w14:textId="77777777" w:rsidR="007844DB" w:rsidRDefault="00000000">
            <w:r>
              <w:t>Student ID</w:t>
            </w:r>
          </w:p>
        </w:tc>
        <w:tc>
          <w:tcPr>
            <w:tcW w:w="2340" w:type="dxa"/>
            <w:shd w:val="clear" w:color="auto" w:fill="F2F2F2"/>
          </w:tcPr>
          <w:p w14:paraId="70646084" w14:textId="77777777" w:rsidR="007844DB" w:rsidRDefault="00000000">
            <w:r>
              <w:t>Email</w:t>
            </w:r>
          </w:p>
        </w:tc>
        <w:tc>
          <w:tcPr>
            <w:tcW w:w="2340" w:type="dxa"/>
            <w:shd w:val="clear" w:color="auto" w:fill="F2F2F2"/>
          </w:tcPr>
          <w:p w14:paraId="55D78C48" w14:textId="77777777" w:rsidR="007844DB" w:rsidRDefault="00000000">
            <w:r>
              <w:t>Role in the project</w:t>
            </w:r>
          </w:p>
        </w:tc>
      </w:tr>
      <w:tr w:rsidR="007844DB" w14:paraId="5FD0677D" w14:textId="77777777">
        <w:tc>
          <w:tcPr>
            <w:tcW w:w="2340" w:type="dxa"/>
          </w:tcPr>
          <w:p w14:paraId="72D61CD2" w14:textId="77777777" w:rsidR="007844DB" w:rsidRDefault="00000000">
            <w:r>
              <w:t>Berbache Ayoub</w:t>
            </w:r>
          </w:p>
        </w:tc>
        <w:tc>
          <w:tcPr>
            <w:tcW w:w="2340" w:type="dxa"/>
          </w:tcPr>
          <w:p w14:paraId="1B1CA2D8" w14:textId="5A70A5EE" w:rsidR="007844DB" w:rsidRDefault="00000000">
            <w:r>
              <w:t xml:space="preserve">[ </w:t>
            </w:r>
            <w:r w:rsidR="00DE4FBC">
              <w:t>35527307</w:t>
            </w:r>
            <w:r>
              <w:t>]</w:t>
            </w:r>
          </w:p>
        </w:tc>
        <w:tc>
          <w:tcPr>
            <w:tcW w:w="2340" w:type="dxa"/>
          </w:tcPr>
          <w:p w14:paraId="34A00A5E" w14:textId="7848A787" w:rsidR="007844DB" w:rsidRDefault="00000000">
            <w:r>
              <w:t>[</w:t>
            </w:r>
            <w:r w:rsidR="00DE4FBC">
              <w:t>a.berbachehns-re2sd.dz</w:t>
            </w:r>
            <w:r>
              <w:t xml:space="preserve"> ]</w:t>
            </w:r>
          </w:p>
        </w:tc>
        <w:tc>
          <w:tcPr>
            <w:tcW w:w="2340" w:type="dxa"/>
          </w:tcPr>
          <w:p w14:paraId="1115AABA" w14:textId="77777777" w:rsidR="007844DB" w:rsidRDefault="00DE4FBC">
            <w:r>
              <w:t>Ai models and brain logic</w:t>
            </w:r>
          </w:p>
          <w:p w14:paraId="7ABA8014" w14:textId="25A0AA9E" w:rsidR="00DE4FBC" w:rsidRDefault="00DE4FBC">
            <w:r>
              <w:t>Parts printing and assembly</w:t>
            </w:r>
          </w:p>
        </w:tc>
      </w:tr>
      <w:tr w:rsidR="007844DB" w14:paraId="515B4C68" w14:textId="77777777">
        <w:tc>
          <w:tcPr>
            <w:tcW w:w="2340" w:type="dxa"/>
          </w:tcPr>
          <w:p w14:paraId="591F19B9" w14:textId="77777777" w:rsidR="007844DB" w:rsidRDefault="00000000">
            <w:r>
              <w:t>Filalli Yacine Siradj Eddin</w:t>
            </w:r>
          </w:p>
        </w:tc>
        <w:tc>
          <w:tcPr>
            <w:tcW w:w="2340" w:type="dxa"/>
          </w:tcPr>
          <w:p w14:paraId="192ABCF4" w14:textId="4CD4E6AB" w:rsidR="007844DB" w:rsidRDefault="00000000">
            <w:r>
              <w:t>[</w:t>
            </w:r>
            <w:r w:rsidR="00DE4FBC">
              <w:t>34288907</w:t>
            </w:r>
            <w:r>
              <w:t xml:space="preserve"> ]</w:t>
            </w:r>
          </w:p>
        </w:tc>
        <w:tc>
          <w:tcPr>
            <w:tcW w:w="2340" w:type="dxa"/>
          </w:tcPr>
          <w:p w14:paraId="179FA1F4" w14:textId="1438135F" w:rsidR="007844DB" w:rsidRDefault="00000000">
            <w:r>
              <w:t>[</w:t>
            </w:r>
            <w:r w:rsidR="00DE4FBC">
              <w:t>ys.fillali@hns-re2sd.dz</w:t>
            </w:r>
            <w:r>
              <w:t xml:space="preserve"> ]</w:t>
            </w:r>
          </w:p>
        </w:tc>
        <w:tc>
          <w:tcPr>
            <w:tcW w:w="2340" w:type="dxa"/>
          </w:tcPr>
          <w:p w14:paraId="0781785F" w14:textId="77777777" w:rsidR="007844DB" w:rsidRDefault="00DE4FBC">
            <w:r>
              <w:t xml:space="preserve">Server and robot routing and security system </w:t>
            </w:r>
          </w:p>
          <w:p w14:paraId="6214C1CA" w14:textId="59D0D44D" w:rsidR="00DE4FBC" w:rsidRDefault="00DE4FBC">
            <w:r>
              <w:t>Robot assembly</w:t>
            </w:r>
          </w:p>
        </w:tc>
      </w:tr>
      <w:tr w:rsidR="007844DB" w14:paraId="2D130591" w14:textId="77777777">
        <w:tc>
          <w:tcPr>
            <w:tcW w:w="2340" w:type="dxa"/>
          </w:tcPr>
          <w:p w14:paraId="368F0C72" w14:textId="77777777" w:rsidR="007844DB" w:rsidRDefault="00000000">
            <w:r>
              <w:t>Malem Mohamed Mahdi</w:t>
            </w:r>
          </w:p>
        </w:tc>
        <w:tc>
          <w:tcPr>
            <w:tcW w:w="2340" w:type="dxa"/>
          </w:tcPr>
          <w:p w14:paraId="28DD4303" w14:textId="2159F6A8" w:rsidR="007844DB" w:rsidRDefault="00000000">
            <w:r>
              <w:t>[</w:t>
            </w:r>
            <w:r w:rsidR="00DE4FBC">
              <w:t>35146020</w:t>
            </w:r>
            <w:r>
              <w:t xml:space="preserve"> ]</w:t>
            </w:r>
          </w:p>
        </w:tc>
        <w:tc>
          <w:tcPr>
            <w:tcW w:w="2340" w:type="dxa"/>
          </w:tcPr>
          <w:p w14:paraId="4B609C83" w14:textId="65F2646B" w:rsidR="007844DB" w:rsidRDefault="00000000">
            <w:r>
              <w:t>[</w:t>
            </w:r>
            <w:r w:rsidR="00DE4FBC">
              <w:t>mm.malem@hns-re2sd.dz</w:t>
            </w:r>
            <w:r>
              <w:t xml:space="preserve"> ]</w:t>
            </w:r>
          </w:p>
        </w:tc>
        <w:tc>
          <w:tcPr>
            <w:tcW w:w="2340" w:type="dxa"/>
          </w:tcPr>
          <w:p w14:paraId="53CF1F5C" w14:textId="77777777" w:rsidR="007844DB" w:rsidRDefault="00DE4FBC">
            <w:r>
              <w:t>Dashboar (UI\UX)</w:t>
            </w:r>
          </w:p>
          <w:p w14:paraId="54611FEF" w14:textId="63B3A755" w:rsidR="00DE4FBC" w:rsidRDefault="00DE4FBC">
            <w:r>
              <w:t>SqlLite DB configuration and datasets gathering</w:t>
            </w:r>
          </w:p>
        </w:tc>
      </w:tr>
    </w:tbl>
    <w:p w14:paraId="4DC95B2D" w14:textId="77777777" w:rsidR="007844DB" w:rsidRDefault="00000000">
      <w:r>
        <w:rPr>
          <w:noProof/>
        </w:rPr>
        <w:drawing>
          <wp:inline distT="0" distB="0" distL="0" distR="0" wp14:anchorId="0359F49A" wp14:editId="2D097430">
            <wp:extent cx="5486400" cy="862148"/>
            <wp:effectExtent l="0" t="0" r="0" b="0"/>
            <wp:docPr id="3" name="image3" descr="Background and problem statement"/>
            <wp:cNvGraphicFramePr/>
            <a:graphic xmlns:a="http://schemas.openxmlformats.org/drawingml/2006/main">
              <a:graphicData uri="http://schemas.openxmlformats.org/drawingml/2006/picture">
                <pic:pic xmlns:pic="http://schemas.openxmlformats.org/drawingml/2006/picture">
                  <pic:nvPicPr>
                    <pic:cNvPr id="3" name="image3" descr="Background and problem statement"/>
                    <pic:cNvPicPr/>
                  </pic:nvPicPr>
                  <pic:blipFill>
                    <a:blip r:embed="rId7"/>
                    <a:stretch>
                      <a:fillRect/>
                    </a:stretch>
                  </pic:blipFill>
                  <pic:spPr>
                    <a:xfrm>
                      <a:off x="0" y="0"/>
                      <a:ext cx="5486400" cy="862148"/>
                    </a:xfrm>
                    <a:prstGeom prst="rect">
                      <a:avLst/>
                    </a:prstGeom>
                  </pic:spPr>
                </pic:pic>
              </a:graphicData>
            </a:graphic>
          </wp:inline>
        </w:drawing>
      </w:r>
    </w:p>
    <w:p w14:paraId="40BB9C79" w14:textId="77777777" w:rsidR="007844DB" w:rsidRDefault="00000000">
      <w:pPr>
        <w:pStyle w:val="Heading2"/>
      </w:pPr>
      <w:r>
        <w:t>2. Background and problem statement</w:t>
      </w:r>
    </w:p>
    <w:p w14:paraId="786EA09A" w14:textId="77777777" w:rsidR="007844DB" w:rsidRDefault="00000000">
      <w:r>
        <w:rPr>
          <w:b/>
        </w:rPr>
        <w:t>Background:</w:t>
      </w:r>
    </w:p>
    <w:p w14:paraId="47141B32" w14:textId="77777777" w:rsidR="007844DB" w:rsidRDefault="00000000">
      <w:r>
        <w:t>In university practical laboratory sessions, a single instructor typically supervises 30 to 40 students across 15 to 20 workbench stations. Students frequently spend 10 to 15 minutes waiting for basic troubleshooting assistance (e.g. diagnosing loose wires, misidentified IC pins, or incorrect oscilloscope probe grounding). More critically, novice students regularly cause hardware damage—such as breadboard power rail short circuits, blown multimeter fuses, and burned integrated circuits—costing departments substantial funds each semester. Commercial laboratory automation units cost upwards of $1,000–$2,000, making them impossible to deploy for university student benches. There is a pressing need for a low-cost, self-contained physical assistant prototype that can detect wiring anomalies, interact naturally via voice and visual LCD feedback, and operate safely on the student workbench with zero recurring operational cost.</w:t>
      </w:r>
    </w:p>
    <w:p w14:paraId="696432B1" w14:textId="77777777" w:rsidR="007844DB" w:rsidRDefault="00000000">
      <w:r>
        <w:rPr>
          <w:b/>
        </w:rPr>
        <w:t>Problem statement:</w:t>
      </w:r>
    </w:p>
    <w:p w14:paraId="43F98EDC" w14:textId="77777777" w:rsidR="007844DB" w:rsidRDefault="00000000">
      <w:r>
        <w:lastRenderedPageBreak/>
        <w:t>How can an affordable, self-contained physical benchtop assistant be constructed to prevent laboratory hazards (such as short circuits) and provide real-time voice and visual guidance during practical sessions without incurring cloud service costs?</w:t>
      </w:r>
    </w:p>
    <w:p w14:paraId="57EA709A" w14:textId="77777777" w:rsidR="007844DB" w:rsidRDefault="00000000">
      <w:r>
        <w:rPr>
          <w:b/>
        </w:rPr>
        <w:t>Target users / beneficiaries:</w:t>
      </w:r>
    </w:p>
    <w:p w14:paraId="57EEA640" w14:textId="77777777" w:rsidR="007844DB" w:rsidRDefault="00000000">
      <w:pPr>
        <w:pStyle w:val="ListParagraph"/>
        <w:numPr>
          <w:ilvl w:val="0"/>
          <w:numId w:val="1"/>
        </w:numPr>
      </w:pPr>
      <w:r>
        <w:t>Primary: University project examination jury, module professor (Pr. Athmani.S), and project team members.</w:t>
      </w:r>
    </w:p>
    <w:p w14:paraId="796CCB13" w14:textId="77777777" w:rsidR="007844DB" w:rsidRDefault="00000000">
      <w:pPr>
        <w:pStyle w:val="ListParagraph"/>
        <w:numPr>
          <w:ilvl w:val="0"/>
          <w:numId w:val="1"/>
        </w:numPr>
      </w:pPr>
      <w:r>
        <w:t>Secondary: Undergraduate engineering students and laboratory teaching assistants participating in prototype evaluation trials.</w:t>
      </w:r>
    </w:p>
    <w:p w14:paraId="5DB79255" w14:textId="77777777" w:rsidR="007844DB" w:rsidRDefault="00000000">
      <w:r>
        <w:rPr>
          <w:noProof/>
        </w:rPr>
        <w:drawing>
          <wp:inline distT="0" distB="0" distL="0" distR="0" wp14:anchorId="5EBB30C6" wp14:editId="4E4B05E1">
            <wp:extent cx="5486400" cy="862148"/>
            <wp:effectExtent l="0" t="0" r="0" b="0"/>
            <wp:docPr id="4" name="image4" descr="Objectives"/>
            <wp:cNvGraphicFramePr/>
            <a:graphic xmlns:a="http://schemas.openxmlformats.org/drawingml/2006/main">
              <a:graphicData uri="http://schemas.openxmlformats.org/drawingml/2006/picture">
                <pic:pic xmlns:pic="http://schemas.openxmlformats.org/drawingml/2006/picture">
                  <pic:nvPicPr>
                    <pic:cNvPr id="4" name="image4" descr="Objectives"/>
                    <pic:cNvPicPr/>
                  </pic:nvPicPr>
                  <pic:blipFill>
                    <a:blip r:embed="rId8"/>
                    <a:stretch>
                      <a:fillRect/>
                    </a:stretch>
                  </pic:blipFill>
                  <pic:spPr>
                    <a:xfrm>
                      <a:off x="0" y="0"/>
                      <a:ext cx="5486400" cy="862148"/>
                    </a:xfrm>
                    <a:prstGeom prst="rect">
                      <a:avLst/>
                    </a:prstGeom>
                  </pic:spPr>
                </pic:pic>
              </a:graphicData>
            </a:graphic>
          </wp:inline>
        </w:drawing>
      </w:r>
    </w:p>
    <w:p w14:paraId="6675BF96" w14:textId="77777777" w:rsidR="007844DB" w:rsidRDefault="00000000">
      <w:pPr>
        <w:pStyle w:val="Heading2"/>
      </w:pPr>
      <w:r>
        <w:t>3. Objectives</w:t>
      </w:r>
    </w:p>
    <w:p w14:paraId="4E43CF3C" w14:textId="77777777" w:rsidR="007844DB" w:rsidRDefault="00000000">
      <w:r>
        <w:rPr>
          <w:b/>
        </w:rPr>
        <w:t>Main objective:</w:t>
      </w:r>
    </w:p>
    <w:p w14:paraId="1A72004C" w14:textId="77777777" w:rsidR="007844DB" w:rsidRDefault="00000000">
      <w:r>
        <w:t>Construct and validate a standalone physical prototype integrating ESP32-S3, I2S audio I/O, SPI LCD display, battery/USB-C power, and multi-sensor suite, interfaced with a zero-cost local PC AI reasoning core.</w:t>
      </w:r>
    </w:p>
    <w:p w14:paraId="228232BC" w14:textId="77777777" w:rsidR="007844DB" w:rsidRDefault="00000000">
      <w:r>
        <w:rPr>
          <w:b/>
        </w:rPr>
        <w:t>Specific objectives:</w:t>
      </w:r>
    </w:p>
    <w:p w14:paraId="77E128F1" w14:textId="77777777" w:rsidR="007844DB" w:rsidRDefault="00000000">
      <w:pPr>
        <w:pStyle w:val="ListParagraph"/>
        <w:numPr>
          <w:ilvl w:val="0"/>
          <w:numId w:val="1"/>
        </w:numPr>
      </w:pPr>
      <w:r>
        <w:t>Achieve low-latency sensor loop polling latency under 50 ms and instant short-circuit current detection with an alarm/cut-off in under 20 ms.</w:t>
      </w:r>
    </w:p>
    <w:p w14:paraId="13EC8CCE" w14:textId="77777777" w:rsidR="007844DB" w:rsidRDefault="00000000">
      <w:pPr>
        <w:pStyle w:val="ListParagraph"/>
        <w:numPr>
          <w:ilvl w:val="0"/>
          <w:numId w:val="1"/>
        </w:numPr>
      </w:pPr>
      <w:r>
        <w:t>Provide real-time local speech transcription and an AI response start time under 500 ms using open-source models (Ollama LLaMA-3 8B / Qwen-2.5, Whisper.cpp, Piper TTS) running locally at $0 cost.</w:t>
      </w:r>
    </w:p>
    <w:p w14:paraId="74E279FF" w14:textId="77777777" w:rsidR="007844DB" w:rsidRDefault="00000000">
      <w:pPr>
        <w:pStyle w:val="ListParagraph"/>
        <w:numPr>
          <w:ilvl w:val="0"/>
          <w:numId w:val="1"/>
        </w:numPr>
      </w:pPr>
      <w:r>
        <w:t>Deliver animated visual cues, facial status icons, and schematics on a 2.4-inch SPI color LCD display at a refresh rate ≥ 25 FPS.</w:t>
      </w:r>
    </w:p>
    <w:p w14:paraId="2F6F3090" w14:textId="77777777" w:rsidR="007844DB" w:rsidRDefault="00000000">
      <w:pPr>
        <w:pStyle w:val="ListParagraph"/>
        <w:numPr>
          <w:ilvl w:val="0"/>
          <w:numId w:val="1"/>
        </w:numPr>
      </w:pPr>
      <w:r>
        <w:t>Ensure autonomous bench operation with continuous rechargeable battery runtime ≥ 3 hours via an onboard 18650 Li-ion battery and TP4056 USB Type-C module.</w:t>
      </w:r>
    </w:p>
    <w:p w14:paraId="57A6C0C7" w14:textId="77777777" w:rsidR="007844DB" w:rsidRDefault="00000000">
      <w:pPr>
        <w:pStyle w:val="ListParagraph"/>
        <w:numPr>
          <w:ilvl w:val="0"/>
          <w:numId w:val="1"/>
        </w:numPr>
      </w:pPr>
      <w:r>
        <w:t>Cap total prototype expenditure under 15,000 DZD with 0 DZD cloud subscription or API fees.</w:t>
      </w:r>
    </w:p>
    <w:p w14:paraId="333E8289" w14:textId="77777777" w:rsidR="007844DB" w:rsidRDefault="00000000">
      <w:r>
        <w:rPr>
          <w:b/>
        </w:rPr>
        <w:t>Expected results:</w:t>
      </w:r>
    </w:p>
    <w:p w14:paraId="00229F5C" w14:textId="77777777" w:rsidR="007844DB" w:rsidRDefault="00000000">
      <w:r>
        <w:t>A working proof-of-concept hardware prototype node (ESP32-S3, sensors, audiovisual peripherals, power system, 3D printed desktop mount), local AI host pipeline, test reports, and an academic defense presentation.</w:t>
      </w:r>
    </w:p>
    <w:p w14:paraId="4B483AE1" w14:textId="77777777" w:rsidR="007844DB" w:rsidRDefault="00000000">
      <w:r>
        <w:rPr>
          <w:noProof/>
        </w:rPr>
        <w:drawing>
          <wp:inline distT="0" distB="0" distL="0" distR="0" wp14:anchorId="2F2D5C6F" wp14:editId="7A3FE40A">
            <wp:extent cx="5486400" cy="862148"/>
            <wp:effectExtent l="0" t="0" r="0" b="0"/>
            <wp:docPr id="5" name="image5" descr="Methodology and resources"/>
            <wp:cNvGraphicFramePr/>
            <a:graphic xmlns:a="http://schemas.openxmlformats.org/drawingml/2006/main">
              <a:graphicData uri="http://schemas.openxmlformats.org/drawingml/2006/picture">
                <pic:pic xmlns:pic="http://schemas.openxmlformats.org/drawingml/2006/picture">
                  <pic:nvPicPr>
                    <pic:cNvPr id="5" name="image5" descr="Methodology and resources"/>
                    <pic:cNvPicPr/>
                  </pic:nvPicPr>
                  <pic:blipFill>
                    <a:blip r:embed="rId9"/>
                    <a:stretch>
                      <a:fillRect/>
                    </a:stretch>
                  </pic:blipFill>
                  <pic:spPr>
                    <a:xfrm>
                      <a:off x="0" y="0"/>
                      <a:ext cx="5486400" cy="862148"/>
                    </a:xfrm>
                    <a:prstGeom prst="rect">
                      <a:avLst/>
                    </a:prstGeom>
                  </pic:spPr>
                </pic:pic>
              </a:graphicData>
            </a:graphic>
          </wp:inline>
        </w:drawing>
      </w:r>
    </w:p>
    <w:p w14:paraId="2D0794E5" w14:textId="77777777" w:rsidR="007844DB" w:rsidRDefault="00000000">
      <w:pPr>
        <w:pStyle w:val="Heading2"/>
      </w:pPr>
      <w:r>
        <w:lastRenderedPageBreak/>
        <w:t>4. Methodology and resources</w:t>
      </w:r>
    </w:p>
    <w:p w14:paraId="16E7DE2D" w14:textId="77777777" w:rsidR="007844DB" w:rsidRDefault="00000000">
      <w:r>
        <w:rPr>
          <w:b/>
        </w:rPr>
        <w:t>Approach:</w:t>
      </w:r>
    </w:p>
    <w:p w14:paraId="584314AD" w14:textId="77777777" w:rsidR="007844DB" w:rsidRDefault="00000000">
      <w:r>
        <w:t>Iterative engineering lifecycle across six distinct 12-week phases, combining embedded FreeRTOS/C++ driver development on the microcontroller with a local Python/FastAPI backend hosting quantized open-source AI models.</w:t>
      </w:r>
    </w:p>
    <w:p w14:paraId="207D10C2" w14:textId="77777777" w:rsidR="007844DB" w:rsidRDefault="00000000">
      <w:r>
        <w:rPr>
          <w:b/>
        </w:rPr>
        <w:t>Main steps:</w:t>
      </w:r>
    </w:p>
    <w:p w14:paraId="78F8A921" w14:textId="77777777" w:rsidR="007844DB" w:rsidRDefault="00000000">
      <w:pPr>
        <w:pStyle w:val="ListParagraph"/>
        <w:numPr>
          <w:ilvl w:val="0"/>
          <w:numId w:val="3"/>
        </w:numPr>
      </w:pPr>
      <w:r>
        <w:t>Phase 1: Requirements, Pinout Design &amp; Parts Procurement</w:t>
      </w:r>
    </w:p>
    <w:p w14:paraId="767D6234" w14:textId="77777777" w:rsidR="007844DB" w:rsidRDefault="00000000">
      <w:pPr>
        <w:pStyle w:val="ListParagraph"/>
        <w:numPr>
          <w:ilvl w:val="0"/>
          <w:numId w:val="3"/>
        </w:numPr>
      </w:pPr>
      <w:r>
        <w:t>Phase 2: Hardware Breadboarding (ESP32, Audio, LCD &amp; Sensors)</w:t>
      </w:r>
    </w:p>
    <w:p w14:paraId="432D519D" w14:textId="77777777" w:rsidR="007844DB" w:rsidRDefault="00000000">
      <w:pPr>
        <w:pStyle w:val="ListParagraph"/>
        <w:numPr>
          <w:ilvl w:val="0"/>
          <w:numId w:val="3"/>
        </w:numPr>
      </w:pPr>
      <w:r>
        <w:t>Phase 3: Power Management (Battery, Type-C) &amp; Firmware Drivers</w:t>
      </w:r>
    </w:p>
    <w:p w14:paraId="3CA0BD17" w14:textId="77777777" w:rsidR="007844DB" w:rsidRDefault="00000000">
      <w:pPr>
        <w:pStyle w:val="ListParagraph"/>
        <w:numPr>
          <w:ilvl w:val="0"/>
          <w:numId w:val="3"/>
        </w:numPr>
      </w:pPr>
      <w:r>
        <w:t>Phase 4: Local AI Pipeline (Ollama/PyTorch on PC) &amp; Wi-Fi Link</w:t>
      </w:r>
    </w:p>
    <w:p w14:paraId="7D82F903" w14:textId="77777777" w:rsidR="007844DB" w:rsidRDefault="00000000">
      <w:pPr>
        <w:pStyle w:val="ListParagraph"/>
        <w:numPr>
          <w:ilvl w:val="0"/>
          <w:numId w:val="3"/>
        </w:numPr>
      </w:pPr>
      <w:r>
        <w:t>Phase 5: System Integration, Enclosure Assembly &amp; Pilot Testing</w:t>
      </w:r>
    </w:p>
    <w:p w14:paraId="2497EA3E" w14:textId="77777777" w:rsidR="007844DB" w:rsidRDefault="00000000">
      <w:pPr>
        <w:pStyle w:val="ListParagraph"/>
        <w:numPr>
          <w:ilvl w:val="0"/>
          <w:numId w:val="3"/>
        </w:numPr>
      </w:pPr>
      <w:r>
        <w:t>Phase 6: Final Demo, Evaluation &amp; Academic Report Defense</w:t>
      </w:r>
    </w:p>
    <w:p w14:paraId="730213A1" w14:textId="77777777" w:rsidR="007844DB" w:rsidRDefault="00000000">
      <w:r>
        <w:rPr>
          <w:b/>
        </w:rPr>
        <w:t>Required resources</w:t>
      </w:r>
    </w:p>
    <w:tbl>
      <w:tblPr>
        <w:tblStyle w:val="TableGrid"/>
        <w:tblW w:w="0" w:type="auto"/>
        <w:tblLayout w:type="fixed"/>
        <w:tblLook w:val="0420" w:firstRow="1" w:lastRow="0" w:firstColumn="0" w:lastColumn="0" w:noHBand="0" w:noVBand="1"/>
      </w:tblPr>
      <w:tblGrid>
        <w:gridCol w:w="3120"/>
        <w:gridCol w:w="3120"/>
        <w:gridCol w:w="3120"/>
      </w:tblGrid>
      <w:tr w:rsidR="007844DB" w14:paraId="1B92B987" w14:textId="77777777">
        <w:trPr>
          <w:tblHeader/>
        </w:trPr>
        <w:tc>
          <w:tcPr>
            <w:tcW w:w="3120" w:type="dxa"/>
            <w:shd w:val="clear" w:color="auto" w:fill="F2F2F2"/>
          </w:tcPr>
          <w:p w14:paraId="31B7EFCA" w14:textId="77777777" w:rsidR="007844DB" w:rsidRDefault="00000000">
            <w:r>
              <w:t>Type</w:t>
            </w:r>
          </w:p>
        </w:tc>
        <w:tc>
          <w:tcPr>
            <w:tcW w:w="3120" w:type="dxa"/>
            <w:shd w:val="clear" w:color="auto" w:fill="F2F2F2"/>
          </w:tcPr>
          <w:p w14:paraId="7876EC39" w14:textId="77777777" w:rsidR="007844DB" w:rsidRDefault="00000000">
            <w:r>
              <w:t>Details</w:t>
            </w:r>
          </w:p>
        </w:tc>
        <w:tc>
          <w:tcPr>
            <w:tcW w:w="3120" w:type="dxa"/>
            <w:shd w:val="clear" w:color="auto" w:fill="F2F2F2"/>
          </w:tcPr>
          <w:p w14:paraId="055150BB" w14:textId="77777777" w:rsidR="007844DB" w:rsidRDefault="00000000">
            <w:r>
              <w:t>Available?</w:t>
            </w:r>
          </w:p>
        </w:tc>
      </w:tr>
      <w:tr w:rsidR="007844DB" w14:paraId="6EA1A231" w14:textId="77777777">
        <w:tc>
          <w:tcPr>
            <w:tcW w:w="3120" w:type="dxa"/>
          </w:tcPr>
          <w:p w14:paraId="66E42E3B" w14:textId="77777777" w:rsidR="007844DB" w:rsidRDefault="00000000">
            <w:r>
              <w:t>Software / tools</w:t>
            </w:r>
          </w:p>
        </w:tc>
        <w:tc>
          <w:tcPr>
            <w:tcW w:w="3120" w:type="dxa"/>
          </w:tcPr>
          <w:p w14:paraId="5ACE847E" w14:textId="77777777" w:rsidR="007844DB" w:rsidRDefault="00000000">
            <w:r>
              <w:t>ESP-IDF / Arduino C++, FreeRTOS, Python 3.10, FastAPI, Ollama (LLaMA-3 8B / Qwen-2.5), Whisper.cpp, Piper TTS, PyTorch, ChromaDB</w:t>
            </w:r>
          </w:p>
        </w:tc>
        <w:tc>
          <w:tcPr>
            <w:tcW w:w="3120" w:type="dxa"/>
          </w:tcPr>
          <w:p w14:paraId="3FBDC7AA" w14:textId="77777777" w:rsidR="007844DB" w:rsidRDefault="00000000">
            <w:r>
              <w:t>Yes</w:t>
            </w:r>
          </w:p>
        </w:tc>
      </w:tr>
      <w:tr w:rsidR="007844DB" w14:paraId="0B6B8E1B" w14:textId="77777777">
        <w:tc>
          <w:tcPr>
            <w:tcW w:w="3120" w:type="dxa"/>
          </w:tcPr>
          <w:p w14:paraId="49D81F0C" w14:textId="77777777" w:rsidR="007844DB" w:rsidRDefault="00000000">
            <w:r>
              <w:t>Equipment</w:t>
            </w:r>
          </w:p>
        </w:tc>
        <w:tc>
          <w:tcPr>
            <w:tcW w:w="3120" w:type="dxa"/>
          </w:tcPr>
          <w:p w14:paraId="032BE2E9" w14:textId="77777777" w:rsidR="007844DB" w:rsidRDefault="00000000">
            <w:r>
              <w:t>ESP32-S3 DevKit-C (8MB PSRAM), INMP441 I2S Mic, MAX98357A I2S Amp + 3W Speaker, 2.4" SPI TFT LCD, INA219, HC-SR04, DHT22, LDR, 18650 Li-ion battery, TP4056 Type-C board, MT3608 boost converter, student PC/laptop</w:t>
            </w:r>
          </w:p>
        </w:tc>
        <w:tc>
          <w:tcPr>
            <w:tcW w:w="3120" w:type="dxa"/>
          </w:tcPr>
          <w:p w14:paraId="45ACA610" w14:textId="77777777" w:rsidR="007844DB" w:rsidRDefault="00000000">
            <w:r>
              <w:t>Yes</w:t>
            </w:r>
          </w:p>
        </w:tc>
      </w:tr>
      <w:tr w:rsidR="007844DB" w14:paraId="05CA5F81" w14:textId="77777777">
        <w:tc>
          <w:tcPr>
            <w:tcW w:w="3120" w:type="dxa"/>
          </w:tcPr>
          <w:p w14:paraId="38376791" w14:textId="77777777" w:rsidR="007844DB" w:rsidRDefault="00000000">
            <w:r>
              <w:t>Data / field access</w:t>
            </w:r>
          </w:p>
        </w:tc>
        <w:tc>
          <w:tcPr>
            <w:tcW w:w="3120" w:type="dxa"/>
          </w:tcPr>
          <w:p w14:paraId="408D03A3" w14:textId="77777777" w:rsidR="007844DB" w:rsidRDefault="00000000">
            <w:r>
              <w:t>Access to university electronics breadboards, workbench stations, and practical laboratory trial sessions</w:t>
            </w:r>
          </w:p>
        </w:tc>
        <w:tc>
          <w:tcPr>
            <w:tcW w:w="3120" w:type="dxa"/>
          </w:tcPr>
          <w:p w14:paraId="7CD15582" w14:textId="77777777" w:rsidR="007844DB" w:rsidRDefault="00000000">
            <w:r>
              <w:t>Yes</w:t>
            </w:r>
          </w:p>
        </w:tc>
      </w:tr>
      <w:tr w:rsidR="007844DB" w14:paraId="6A3C84A1" w14:textId="77777777">
        <w:tc>
          <w:tcPr>
            <w:tcW w:w="3120" w:type="dxa"/>
          </w:tcPr>
          <w:p w14:paraId="3FBE9455" w14:textId="77777777" w:rsidR="007844DB" w:rsidRDefault="00000000">
            <w:r>
              <w:t>Estimated budget</w:t>
            </w:r>
          </w:p>
        </w:tc>
        <w:tc>
          <w:tcPr>
            <w:tcW w:w="3120" w:type="dxa"/>
          </w:tcPr>
          <w:p w14:paraId="0D4D4AC3" w14:textId="77777777" w:rsidR="007844DB" w:rsidRDefault="00000000">
            <w:r>
              <w:t xml:space="preserve">13,200 DZD (Hardware BOM) + 1,500 DZD (testing spares contingency) = </w:t>
            </w:r>
            <w:r>
              <w:rPr>
                <w:b/>
              </w:rPr>
              <w:t>14,700 DZD</w:t>
            </w:r>
            <w:r>
              <w:t xml:space="preserve"> (~$108.50 USD); $0 AI/software cost</w:t>
            </w:r>
          </w:p>
        </w:tc>
        <w:tc>
          <w:tcPr>
            <w:tcW w:w="3120" w:type="dxa"/>
          </w:tcPr>
          <w:p w14:paraId="6939D20F" w14:textId="77777777" w:rsidR="007844DB" w:rsidRDefault="00000000">
            <w:r>
              <w:t>Yes</w:t>
            </w:r>
          </w:p>
        </w:tc>
      </w:tr>
    </w:tbl>
    <w:p w14:paraId="2EB90602" w14:textId="77777777" w:rsidR="007844DB" w:rsidRDefault="00000000">
      <w:r>
        <w:rPr>
          <w:noProof/>
        </w:rPr>
        <w:lastRenderedPageBreak/>
        <w:drawing>
          <wp:inline distT="0" distB="0" distL="0" distR="0" wp14:anchorId="001C4C0C" wp14:editId="589E17F0">
            <wp:extent cx="5486400" cy="862148"/>
            <wp:effectExtent l="0" t="0" r="0" b="0"/>
            <wp:docPr id="6" name="image6" descr="Schedule and deliverables"/>
            <wp:cNvGraphicFramePr/>
            <a:graphic xmlns:a="http://schemas.openxmlformats.org/drawingml/2006/main">
              <a:graphicData uri="http://schemas.openxmlformats.org/drawingml/2006/picture">
                <pic:pic xmlns:pic="http://schemas.openxmlformats.org/drawingml/2006/picture">
                  <pic:nvPicPr>
                    <pic:cNvPr id="6" name="image6" descr="Schedule and deliverables"/>
                    <pic:cNvPicPr/>
                  </pic:nvPicPr>
                  <pic:blipFill>
                    <a:blip r:embed="rId10"/>
                    <a:stretch>
                      <a:fillRect/>
                    </a:stretch>
                  </pic:blipFill>
                  <pic:spPr>
                    <a:xfrm>
                      <a:off x="0" y="0"/>
                      <a:ext cx="5486400" cy="862148"/>
                    </a:xfrm>
                    <a:prstGeom prst="rect">
                      <a:avLst/>
                    </a:prstGeom>
                  </pic:spPr>
                </pic:pic>
              </a:graphicData>
            </a:graphic>
          </wp:inline>
        </w:drawing>
      </w:r>
    </w:p>
    <w:p w14:paraId="0B283553" w14:textId="77777777" w:rsidR="007844DB" w:rsidRDefault="00000000">
      <w:pPr>
        <w:pStyle w:val="Heading2"/>
      </w:pPr>
      <w:r>
        <w:t>5. Schedule and deliverables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7844DB" w14:paraId="06011A00" w14:textId="77777777">
        <w:trPr>
          <w:tblHeader/>
        </w:trPr>
        <w:tc>
          <w:tcPr>
            <w:tcW w:w="1872" w:type="dxa"/>
            <w:shd w:val="clear" w:color="auto" w:fill="F2F2F2"/>
          </w:tcPr>
          <w:p w14:paraId="20926647" w14:textId="77777777" w:rsidR="007844DB" w:rsidRDefault="00000000">
            <w:r>
              <w:t>Phase</w:t>
            </w:r>
          </w:p>
        </w:tc>
        <w:tc>
          <w:tcPr>
            <w:tcW w:w="1872" w:type="dxa"/>
            <w:shd w:val="clear" w:color="auto" w:fill="F2F2F2"/>
          </w:tcPr>
          <w:p w14:paraId="2B6A8351" w14:textId="77777777" w:rsidR="007844DB" w:rsidRDefault="00000000">
            <w:r>
              <w:t>Start</w:t>
            </w:r>
          </w:p>
        </w:tc>
        <w:tc>
          <w:tcPr>
            <w:tcW w:w="1872" w:type="dxa"/>
            <w:shd w:val="clear" w:color="auto" w:fill="F2F2F2"/>
          </w:tcPr>
          <w:p w14:paraId="303C85E1" w14:textId="77777777" w:rsidR="007844DB" w:rsidRDefault="00000000">
            <w:r>
              <w:t>End</w:t>
            </w:r>
          </w:p>
        </w:tc>
        <w:tc>
          <w:tcPr>
            <w:tcW w:w="1872" w:type="dxa"/>
            <w:shd w:val="clear" w:color="auto" w:fill="F2F2F2"/>
          </w:tcPr>
          <w:p w14:paraId="1CE8DF35" w14:textId="77777777" w:rsidR="007844DB" w:rsidRDefault="00000000">
            <w:r>
              <w:t>Deliverable</w:t>
            </w:r>
          </w:p>
        </w:tc>
        <w:tc>
          <w:tcPr>
            <w:tcW w:w="1872" w:type="dxa"/>
            <w:shd w:val="clear" w:color="auto" w:fill="F2F2F2"/>
          </w:tcPr>
          <w:p w14:paraId="2CC7BF42" w14:textId="77777777" w:rsidR="007844DB" w:rsidRDefault="00000000">
            <w:r>
              <w:t>Owner</w:t>
            </w:r>
          </w:p>
        </w:tc>
      </w:tr>
      <w:tr w:rsidR="007844DB" w14:paraId="0B667603" w14:textId="77777777">
        <w:tc>
          <w:tcPr>
            <w:tcW w:w="1872" w:type="dxa"/>
          </w:tcPr>
          <w:p w14:paraId="734F2F5D" w14:textId="77777777" w:rsidR="007844DB" w:rsidRDefault="00000000">
            <w:r>
              <w:t>Literature review &amp; State of the art</w:t>
            </w:r>
          </w:p>
        </w:tc>
        <w:tc>
          <w:tcPr>
            <w:tcW w:w="1872" w:type="dxa"/>
          </w:tcPr>
          <w:p w14:paraId="3FD8F9EC" w14:textId="77777777" w:rsidR="007844DB" w:rsidRDefault="00000000">
            <w:r>
              <w:t>Week 1</w:t>
            </w:r>
          </w:p>
        </w:tc>
        <w:tc>
          <w:tcPr>
            <w:tcW w:w="1872" w:type="dxa"/>
          </w:tcPr>
          <w:p w14:paraId="01F8A562" w14:textId="77777777" w:rsidR="007844DB" w:rsidRDefault="00000000">
            <w:r>
              <w:t>Week 2</w:t>
            </w:r>
          </w:p>
        </w:tc>
        <w:tc>
          <w:tcPr>
            <w:tcW w:w="1872" w:type="dxa"/>
          </w:tcPr>
          <w:p w14:paraId="3AED617D" w14:textId="77777777" w:rsidR="007844DB" w:rsidRDefault="00000000">
            <w:r>
              <w:t>State-of-the-art summary &amp; component procurement</w:t>
            </w:r>
          </w:p>
        </w:tc>
        <w:tc>
          <w:tcPr>
            <w:tcW w:w="1872" w:type="dxa"/>
          </w:tcPr>
          <w:p w14:paraId="3FC1DDCA" w14:textId="77777777" w:rsidR="007844DB" w:rsidRDefault="00000000">
            <w:r>
              <w:t>Malem Mahdi</w:t>
            </w:r>
          </w:p>
        </w:tc>
      </w:tr>
      <w:tr w:rsidR="007844DB" w14:paraId="09550971" w14:textId="77777777">
        <w:tc>
          <w:tcPr>
            <w:tcW w:w="1872" w:type="dxa"/>
          </w:tcPr>
          <w:p w14:paraId="74CA0C94" w14:textId="77777777" w:rsidR="007844DB" w:rsidRDefault="00000000">
            <w:r>
              <w:t>Needs analysis &amp; Requirements</w:t>
            </w:r>
          </w:p>
        </w:tc>
        <w:tc>
          <w:tcPr>
            <w:tcW w:w="1872" w:type="dxa"/>
          </w:tcPr>
          <w:p w14:paraId="06519283" w14:textId="77777777" w:rsidR="007844DB" w:rsidRDefault="00000000">
            <w:r>
              <w:t>Week 1</w:t>
            </w:r>
          </w:p>
        </w:tc>
        <w:tc>
          <w:tcPr>
            <w:tcW w:w="1872" w:type="dxa"/>
          </w:tcPr>
          <w:p w14:paraId="026E721A" w14:textId="77777777" w:rsidR="007844DB" w:rsidRDefault="00000000">
            <w:r>
              <w:t>Week 2</w:t>
            </w:r>
          </w:p>
        </w:tc>
        <w:tc>
          <w:tcPr>
            <w:tcW w:w="1872" w:type="dxa"/>
          </w:tcPr>
          <w:p w14:paraId="621BFFFF" w14:textId="77777777" w:rsidR="007844DB" w:rsidRDefault="00000000">
            <w:r>
              <w:t>Requirements specification &amp; pinout matrix</w:t>
            </w:r>
          </w:p>
        </w:tc>
        <w:tc>
          <w:tcPr>
            <w:tcW w:w="1872" w:type="dxa"/>
          </w:tcPr>
          <w:p w14:paraId="6738CE73" w14:textId="77777777" w:rsidR="007844DB" w:rsidRDefault="00000000">
            <w:r>
              <w:t>Malem Mahdi</w:t>
            </w:r>
          </w:p>
        </w:tc>
      </w:tr>
      <w:tr w:rsidR="007844DB" w14:paraId="3FE72826" w14:textId="77777777">
        <w:tc>
          <w:tcPr>
            <w:tcW w:w="1872" w:type="dxa"/>
          </w:tcPr>
          <w:p w14:paraId="1E57EA9A" w14:textId="77777777" w:rsidR="007844DB" w:rsidRDefault="00000000">
            <w:r>
              <w:t>Design</w:t>
            </w:r>
          </w:p>
        </w:tc>
        <w:tc>
          <w:tcPr>
            <w:tcW w:w="1872" w:type="dxa"/>
          </w:tcPr>
          <w:p w14:paraId="2DCFD26A" w14:textId="77777777" w:rsidR="007844DB" w:rsidRDefault="00000000">
            <w:r>
              <w:t>Week 3</w:t>
            </w:r>
          </w:p>
        </w:tc>
        <w:tc>
          <w:tcPr>
            <w:tcW w:w="1872" w:type="dxa"/>
          </w:tcPr>
          <w:p w14:paraId="18C7F664" w14:textId="77777777" w:rsidR="007844DB" w:rsidRDefault="00000000">
            <w:r>
              <w:t>Week 4</w:t>
            </w:r>
          </w:p>
        </w:tc>
        <w:tc>
          <w:tcPr>
            <w:tcW w:w="1872" w:type="dxa"/>
          </w:tcPr>
          <w:p w14:paraId="4A44118D" w14:textId="77777777" w:rsidR="007844DB" w:rsidRDefault="00000000">
            <w:r>
              <w:t>Hardware circuit design &amp; audiovisual loopback verification</w:t>
            </w:r>
          </w:p>
        </w:tc>
        <w:tc>
          <w:tcPr>
            <w:tcW w:w="1872" w:type="dxa"/>
          </w:tcPr>
          <w:p w14:paraId="3062230B" w14:textId="77777777" w:rsidR="007844DB" w:rsidRDefault="00000000">
            <w:r>
              <w:t>Berbache Ayoub</w:t>
            </w:r>
          </w:p>
        </w:tc>
      </w:tr>
      <w:tr w:rsidR="007844DB" w14:paraId="0F4304BF" w14:textId="77777777">
        <w:tc>
          <w:tcPr>
            <w:tcW w:w="1872" w:type="dxa"/>
          </w:tcPr>
          <w:p w14:paraId="21FC1AC4" w14:textId="77777777" w:rsidR="007844DB" w:rsidRDefault="00000000">
            <w:r>
              <w:t>Implementation</w:t>
            </w:r>
          </w:p>
        </w:tc>
        <w:tc>
          <w:tcPr>
            <w:tcW w:w="1872" w:type="dxa"/>
          </w:tcPr>
          <w:p w14:paraId="5F9B8653" w14:textId="77777777" w:rsidR="007844DB" w:rsidRDefault="00000000">
            <w:r>
              <w:t>Week 5</w:t>
            </w:r>
          </w:p>
        </w:tc>
        <w:tc>
          <w:tcPr>
            <w:tcW w:w="1872" w:type="dxa"/>
          </w:tcPr>
          <w:p w14:paraId="6C7D1609" w14:textId="77777777" w:rsidR="007844DB" w:rsidRDefault="00000000">
            <w:r>
              <w:t>Week 10</w:t>
            </w:r>
          </w:p>
        </w:tc>
        <w:tc>
          <w:tcPr>
            <w:tcW w:w="1872" w:type="dxa"/>
          </w:tcPr>
          <w:p w14:paraId="15C34917" w14:textId="77777777" w:rsidR="007844DB" w:rsidRDefault="00000000">
            <w:r>
              <w:t>Working hardware prototype, local AI integration &amp; 3D enclosure</w:t>
            </w:r>
          </w:p>
        </w:tc>
        <w:tc>
          <w:tcPr>
            <w:tcW w:w="1872" w:type="dxa"/>
          </w:tcPr>
          <w:p w14:paraId="7FD7A788" w14:textId="77777777" w:rsidR="007844DB" w:rsidRDefault="00000000">
            <w:r>
              <w:t>Berbache / Filalli / Malem</w:t>
            </w:r>
          </w:p>
        </w:tc>
      </w:tr>
      <w:tr w:rsidR="007844DB" w14:paraId="15F3B914" w14:textId="77777777">
        <w:tc>
          <w:tcPr>
            <w:tcW w:w="1872" w:type="dxa"/>
          </w:tcPr>
          <w:p w14:paraId="1919BC13" w14:textId="77777777" w:rsidR="007844DB" w:rsidRDefault="00000000">
            <w:r>
              <w:t>Testing and validation</w:t>
            </w:r>
          </w:p>
        </w:tc>
        <w:tc>
          <w:tcPr>
            <w:tcW w:w="1872" w:type="dxa"/>
          </w:tcPr>
          <w:p w14:paraId="0B50F095" w14:textId="77777777" w:rsidR="007844DB" w:rsidRDefault="00000000">
            <w:r>
              <w:t>Week 11</w:t>
            </w:r>
          </w:p>
        </w:tc>
        <w:tc>
          <w:tcPr>
            <w:tcW w:w="1872" w:type="dxa"/>
          </w:tcPr>
          <w:p w14:paraId="3B2A4923" w14:textId="77777777" w:rsidR="007844DB" w:rsidRDefault="00000000">
            <w:r>
              <w:t>Week 12</w:t>
            </w:r>
          </w:p>
        </w:tc>
        <w:tc>
          <w:tcPr>
            <w:tcW w:w="1872" w:type="dxa"/>
          </w:tcPr>
          <w:p w14:paraId="6044A8B7" w14:textId="77777777" w:rsidR="007844DB" w:rsidRDefault="00000000">
            <w:r>
              <w:t>Test report &amp; lab trial benchmark validation</w:t>
            </w:r>
          </w:p>
        </w:tc>
        <w:tc>
          <w:tcPr>
            <w:tcW w:w="1872" w:type="dxa"/>
          </w:tcPr>
          <w:p w14:paraId="45096EFD" w14:textId="77777777" w:rsidR="007844DB" w:rsidRDefault="00000000">
            <w:r>
              <w:t>Whole team</w:t>
            </w:r>
          </w:p>
        </w:tc>
      </w:tr>
      <w:tr w:rsidR="007844DB" w14:paraId="72D7D4A5" w14:textId="77777777">
        <w:tc>
          <w:tcPr>
            <w:tcW w:w="1872" w:type="dxa"/>
          </w:tcPr>
          <w:p w14:paraId="420FED96" w14:textId="77777777" w:rsidR="007844DB" w:rsidRDefault="00000000">
            <w:r>
              <w:t>Writing</w:t>
            </w:r>
          </w:p>
        </w:tc>
        <w:tc>
          <w:tcPr>
            <w:tcW w:w="1872" w:type="dxa"/>
          </w:tcPr>
          <w:p w14:paraId="781A6B9B" w14:textId="77777777" w:rsidR="007844DB" w:rsidRDefault="00000000">
            <w:r>
              <w:t>Week 11</w:t>
            </w:r>
          </w:p>
        </w:tc>
        <w:tc>
          <w:tcPr>
            <w:tcW w:w="1872" w:type="dxa"/>
          </w:tcPr>
          <w:p w14:paraId="289F0A87" w14:textId="77777777" w:rsidR="007844DB" w:rsidRDefault="00000000">
            <w:r>
              <w:t>Week 12</w:t>
            </w:r>
          </w:p>
        </w:tc>
        <w:tc>
          <w:tcPr>
            <w:tcW w:w="1872" w:type="dxa"/>
          </w:tcPr>
          <w:p w14:paraId="7863A233" w14:textId="77777777" w:rsidR="007844DB" w:rsidRDefault="00000000">
            <w:r>
              <w:t>Final project report</w:t>
            </w:r>
          </w:p>
        </w:tc>
        <w:tc>
          <w:tcPr>
            <w:tcW w:w="1872" w:type="dxa"/>
          </w:tcPr>
          <w:p w14:paraId="21527178" w14:textId="77777777" w:rsidR="007844DB" w:rsidRDefault="00000000">
            <w:r>
              <w:t>Whole team</w:t>
            </w:r>
          </w:p>
        </w:tc>
      </w:tr>
      <w:tr w:rsidR="007844DB" w14:paraId="78E4E766" w14:textId="77777777">
        <w:tc>
          <w:tcPr>
            <w:tcW w:w="1872" w:type="dxa"/>
          </w:tcPr>
          <w:p w14:paraId="5D05A5CA" w14:textId="77777777" w:rsidR="007844DB" w:rsidRDefault="00000000">
            <w:r>
              <w:t>Defence</w:t>
            </w:r>
          </w:p>
        </w:tc>
        <w:tc>
          <w:tcPr>
            <w:tcW w:w="1872" w:type="dxa"/>
          </w:tcPr>
          <w:p w14:paraId="3CB62D4B" w14:textId="77777777" w:rsidR="007844DB" w:rsidRDefault="00000000">
            <w:r>
              <w:t>Week 12</w:t>
            </w:r>
          </w:p>
        </w:tc>
        <w:tc>
          <w:tcPr>
            <w:tcW w:w="1872" w:type="dxa"/>
          </w:tcPr>
          <w:p w14:paraId="33F47A34" w14:textId="77777777" w:rsidR="007844DB" w:rsidRDefault="00000000">
            <w:r>
              <w:t>Week 12</w:t>
            </w:r>
          </w:p>
        </w:tc>
        <w:tc>
          <w:tcPr>
            <w:tcW w:w="1872" w:type="dxa"/>
          </w:tcPr>
          <w:p w14:paraId="4500DC34" w14:textId="77777777" w:rsidR="007844DB" w:rsidRDefault="00000000">
            <w:r>
              <w:t>Oral presentation &amp; physical prototype demo</w:t>
            </w:r>
          </w:p>
        </w:tc>
        <w:tc>
          <w:tcPr>
            <w:tcW w:w="1872" w:type="dxa"/>
          </w:tcPr>
          <w:p w14:paraId="4D0CA363" w14:textId="77777777" w:rsidR="007844DB" w:rsidRDefault="00000000">
            <w:r>
              <w:t>Whole team</w:t>
            </w:r>
          </w:p>
        </w:tc>
      </w:tr>
    </w:tbl>
    <w:p w14:paraId="008E3D7A" w14:textId="77777777" w:rsidR="007844DB" w:rsidRDefault="00000000">
      <w:r>
        <w:rPr>
          <w:b/>
        </w:rPr>
        <w:t xml:space="preserve">Progress meetings with the supervisor: </w:t>
      </w:r>
      <w:r>
        <w:t>Scheduled bi-weekly progress review and guidance sessions with Pr. Athmani.S.</w:t>
      </w:r>
    </w:p>
    <w:p w14:paraId="6BD929E4" w14:textId="77777777" w:rsidR="007844DB" w:rsidRDefault="00000000">
      <w:r>
        <w:rPr>
          <w:noProof/>
        </w:rPr>
        <w:lastRenderedPageBreak/>
        <w:drawing>
          <wp:inline distT="0" distB="0" distL="0" distR="0" wp14:anchorId="44093924" wp14:editId="30E1F1F8">
            <wp:extent cx="5486400" cy="862148"/>
            <wp:effectExtent l="0" t="0" r="0" b="0"/>
            <wp:docPr id="7" name="image7" descr="Risks and mitigation"/>
            <wp:cNvGraphicFramePr/>
            <a:graphic xmlns:a="http://schemas.openxmlformats.org/drawingml/2006/main">
              <a:graphicData uri="http://schemas.openxmlformats.org/drawingml/2006/picture">
                <pic:pic xmlns:pic="http://schemas.openxmlformats.org/drawingml/2006/picture">
                  <pic:nvPicPr>
                    <pic:cNvPr id="7" name="image7" descr="Risks and mitigation"/>
                    <pic:cNvPicPr/>
                  </pic:nvPicPr>
                  <pic:blipFill>
                    <a:blip r:embed="rId11"/>
                    <a:stretch>
                      <a:fillRect/>
                    </a:stretch>
                  </pic:blipFill>
                  <pic:spPr>
                    <a:xfrm>
                      <a:off x="0" y="0"/>
                      <a:ext cx="5486400" cy="862148"/>
                    </a:xfrm>
                    <a:prstGeom prst="rect">
                      <a:avLst/>
                    </a:prstGeom>
                  </pic:spPr>
                </pic:pic>
              </a:graphicData>
            </a:graphic>
          </wp:inline>
        </w:drawing>
      </w:r>
    </w:p>
    <w:p w14:paraId="0528EEFE" w14:textId="77777777" w:rsidR="007844DB" w:rsidRDefault="00000000">
      <w:pPr>
        <w:pStyle w:val="Heading2"/>
      </w:pPr>
      <w:r>
        <w:t>6. Risks and mitigation</w:t>
      </w:r>
    </w:p>
    <w:tbl>
      <w:tblPr>
        <w:tblStyle w:val="TableGrid"/>
        <w:tblW w:w="0" w:type="auto"/>
        <w:tblLayout w:type="fixed"/>
        <w:tblLook w:val="0420" w:firstRow="1" w:lastRow="0" w:firstColumn="0" w:lastColumn="0" w:noHBand="0" w:noVBand="1"/>
      </w:tblPr>
      <w:tblGrid>
        <w:gridCol w:w="3120"/>
        <w:gridCol w:w="3120"/>
        <w:gridCol w:w="3120"/>
      </w:tblGrid>
      <w:tr w:rsidR="007844DB" w14:paraId="3222DABB" w14:textId="77777777">
        <w:trPr>
          <w:tblHeader/>
        </w:trPr>
        <w:tc>
          <w:tcPr>
            <w:tcW w:w="3120" w:type="dxa"/>
            <w:shd w:val="clear" w:color="auto" w:fill="F2F2F2"/>
          </w:tcPr>
          <w:p w14:paraId="0E653927" w14:textId="77777777" w:rsidR="007844DB" w:rsidRDefault="00000000">
            <w:r>
              <w:t>Identified risk</w:t>
            </w:r>
          </w:p>
        </w:tc>
        <w:tc>
          <w:tcPr>
            <w:tcW w:w="3120" w:type="dxa"/>
            <w:shd w:val="clear" w:color="auto" w:fill="F2F2F2"/>
          </w:tcPr>
          <w:p w14:paraId="5C4E4D74" w14:textId="77777777" w:rsidR="007844DB" w:rsidRDefault="00000000">
            <w:r>
              <w:t>Likelihood</w:t>
            </w:r>
          </w:p>
        </w:tc>
        <w:tc>
          <w:tcPr>
            <w:tcW w:w="3120" w:type="dxa"/>
            <w:shd w:val="clear" w:color="auto" w:fill="F2F2F2"/>
          </w:tcPr>
          <w:p w14:paraId="42FE5580" w14:textId="77777777" w:rsidR="007844DB" w:rsidRDefault="00000000">
            <w:r>
              <w:t>Planned response</w:t>
            </w:r>
          </w:p>
        </w:tc>
      </w:tr>
      <w:tr w:rsidR="007844DB" w14:paraId="0C988284" w14:textId="77777777">
        <w:tc>
          <w:tcPr>
            <w:tcW w:w="3120" w:type="dxa"/>
          </w:tcPr>
          <w:p w14:paraId="7E2DF97E" w14:textId="77777777" w:rsidR="007844DB" w:rsidRDefault="00000000">
            <w:r>
              <w:t>Component procurement delay from local electronics shops</w:t>
            </w:r>
          </w:p>
        </w:tc>
        <w:tc>
          <w:tcPr>
            <w:tcW w:w="3120" w:type="dxa"/>
          </w:tcPr>
          <w:p w14:paraId="44C95481" w14:textId="77777777" w:rsidR="007844DB" w:rsidRDefault="00000000">
            <w:r>
              <w:t>Medium (Prob: 2, Imp: 2)</w:t>
            </w:r>
          </w:p>
        </w:tc>
        <w:tc>
          <w:tcPr>
            <w:tcW w:w="3120" w:type="dxa"/>
          </w:tcPr>
          <w:p w14:paraId="7ABBAAE8" w14:textId="77777777" w:rsidR="007844DB" w:rsidRDefault="00000000">
            <w:r>
              <w:t>Source components early in Week 1; maintain interchangeable alternative sensor models (e.g. DHT11 vs DHT22; INA219 vs ACS712)</w:t>
            </w:r>
          </w:p>
        </w:tc>
      </w:tr>
      <w:tr w:rsidR="007844DB" w14:paraId="1BC207C9" w14:textId="77777777">
        <w:tc>
          <w:tcPr>
            <w:tcW w:w="3120" w:type="dxa"/>
          </w:tcPr>
          <w:p w14:paraId="51D3BBB9" w14:textId="77777777" w:rsidR="007844DB" w:rsidRDefault="00000000">
            <w:r>
              <w:t>Student PC hardware struggle with local LLM inference speed</w:t>
            </w:r>
          </w:p>
        </w:tc>
        <w:tc>
          <w:tcPr>
            <w:tcW w:w="3120" w:type="dxa"/>
          </w:tcPr>
          <w:p w14:paraId="42D583C5" w14:textId="77777777" w:rsidR="007844DB" w:rsidRDefault="00000000">
            <w:r>
              <w:t>Medium (Prob: 2, Imp: 2)</w:t>
            </w:r>
          </w:p>
        </w:tc>
        <w:tc>
          <w:tcPr>
            <w:tcW w:w="3120" w:type="dxa"/>
          </w:tcPr>
          <w:p w14:paraId="142CF50F" w14:textId="77777777" w:rsidR="007844DB" w:rsidRDefault="00000000">
            <w:r>
              <w:t>Use aggressively quantized 4-bit small language models (LLaMA-3.2 1B / 3B or Qwen-2.5 1.5B/3B) that generate 30+ tok/s even on standard laptop CPUs</w:t>
            </w:r>
          </w:p>
        </w:tc>
      </w:tr>
      <w:tr w:rsidR="007844DB" w14:paraId="5B757EB6" w14:textId="77777777">
        <w:tc>
          <w:tcPr>
            <w:tcW w:w="3120" w:type="dxa"/>
          </w:tcPr>
          <w:p w14:paraId="7DB15A7F" w14:textId="77777777" w:rsidR="007844DB" w:rsidRDefault="00000000">
            <w:r>
              <w:t>Battery power fluctuation causing ESP32 brownout during Wi-Fi transmission</w:t>
            </w:r>
          </w:p>
        </w:tc>
        <w:tc>
          <w:tcPr>
            <w:tcW w:w="3120" w:type="dxa"/>
          </w:tcPr>
          <w:p w14:paraId="17E9A7FC" w14:textId="77777777" w:rsidR="007844DB" w:rsidRDefault="00000000">
            <w:r>
              <w:t>Medium (Prob: 2, Imp: 2)</w:t>
            </w:r>
          </w:p>
        </w:tc>
        <w:tc>
          <w:tcPr>
            <w:tcW w:w="3120" w:type="dxa"/>
          </w:tcPr>
          <w:p w14:paraId="79DE2D1C" w14:textId="77777777" w:rsidR="007844DB" w:rsidRDefault="00000000">
            <w:r>
              <w:t>Include a 470µF decoupling electrolytic capacitor across the 5V power rails; use quality 2A boost converter</w:t>
            </w:r>
          </w:p>
        </w:tc>
      </w:tr>
    </w:tbl>
    <w:p w14:paraId="458AE98E" w14:textId="77777777" w:rsidR="007844DB" w:rsidRDefault="00000000">
      <w:r>
        <w:rPr>
          <w:noProof/>
        </w:rPr>
        <w:drawing>
          <wp:inline distT="0" distB="0" distL="0" distR="0" wp14:anchorId="670C9367" wp14:editId="687FCE3A">
            <wp:extent cx="5486400" cy="862148"/>
            <wp:effectExtent l="0" t="0" r="0" b="0"/>
            <wp:docPr id="8" name="image8" descr="Approval"/>
            <wp:cNvGraphicFramePr/>
            <a:graphic xmlns:a="http://schemas.openxmlformats.org/drawingml/2006/main">
              <a:graphicData uri="http://schemas.openxmlformats.org/drawingml/2006/picture">
                <pic:pic xmlns:pic="http://schemas.openxmlformats.org/drawingml/2006/picture">
                  <pic:nvPicPr>
                    <pic:cNvPr id="8" name="image8" descr="Approval"/>
                    <pic:cNvPicPr/>
                  </pic:nvPicPr>
                  <pic:blipFill>
                    <a:blip r:embed="rId12"/>
                    <a:stretch>
                      <a:fillRect/>
                    </a:stretch>
                  </pic:blipFill>
                  <pic:spPr>
                    <a:xfrm>
                      <a:off x="0" y="0"/>
                      <a:ext cx="5486400" cy="862148"/>
                    </a:xfrm>
                    <a:prstGeom prst="rect">
                      <a:avLst/>
                    </a:prstGeom>
                  </pic:spPr>
                </pic:pic>
              </a:graphicData>
            </a:graphic>
          </wp:inline>
        </w:drawing>
      </w:r>
    </w:p>
    <w:p w14:paraId="7D2EB377" w14:textId="77777777" w:rsidR="007844DB" w:rsidRDefault="00000000">
      <w:pPr>
        <w:pStyle w:val="Heading2"/>
      </w:pPr>
      <w:r>
        <w:t>7. Approval</w:t>
      </w:r>
    </w:p>
    <w:tbl>
      <w:tblPr>
        <w:tblStyle w:val="TableGrid"/>
        <w:tblW w:w="0" w:type="auto"/>
        <w:tblLayout w:type="fixed"/>
        <w:tblLook w:val="0420" w:firstRow="1" w:lastRow="0" w:firstColumn="0" w:lastColumn="0" w:noHBand="0" w:noVBand="1"/>
      </w:tblPr>
      <w:tblGrid>
        <w:gridCol w:w="2340"/>
        <w:gridCol w:w="2340"/>
        <w:gridCol w:w="2340"/>
        <w:gridCol w:w="2340"/>
      </w:tblGrid>
      <w:tr w:rsidR="007844DB" w14:paraId="1CB3E4CA" w14:textId="77777777">
        <w:trPr>
          <w:tblHeader/>
        </w:trPr>
        <w:tc>
          <w:tcPr>
            <w:tcW w:w="2340" w:type="dxa"/>
            <w:shd w:val="clear" w:color="auto" w:fill="F2F2F2"/>
          </w:tcPr>
          <w:p w14:paraId="03A7D5FE" w14:textId="77777777" w:rsidR="007844DB" w:rsidRDefault="00000000">
            <w:r>
              <w:t>Role</w:t>
            </w:r>
          </w:p>
        </w:tc>
        <w:tc>
          <w:tcPr>
            <w:tcW w:w="2340" w:type="dxa"/>
            <w:shd w:val="clear" w:color="auto" w:fill="F2F2F2"/>
          </w:tcPr>
          <w:p w14:paraId="58C92B31" w14:textId="77777777" w:rsidR="007844DB" w:rsidRDefault="00000000">
            <w:r>
              <w:t>Name</w:t>
            </w:r>
          </w:p>
        </w:tc>
        <w:tc>
          <w:tcPr>
            <w:tcW w:w="2340" w:type="dxa"/>
            <w:shd w:val="clear" w:color="auto" w:fill="F2F2F2"/>
          </w:tcPr>
          <w:p w14:paraId="388AE04D" w14:textId="77777777" w:rsidR="007844DB" w:rsidRDefault="00000000">
            <w:r>
              <w:t>Date</w:t>
            </w:r>
          </w:p>
        </w:tc>
        <w:tc>
          <w:tcPr>
            <w:tcW w:w="2340" w:type="dxa"/>
            <w:shd w:val="clear" w:color="auto" w:fill="F2F2F2"/>
          </w:tcPr>
          <w:p w14:paraId="42CBBA39" w14:textId="77777777" w:rsidR="007844DB" w:rsidRDefault="00000000">
            <w:r>
              <w:t>Signature</w:t>
            </w:r>
          </w:p>
        </w:tc>
      </w:tr>
      <w:tr w:rsidR="007844DB" w14:paraId="318213CA" w14:textId="77777777">
        <w:tc>
          <w:tcPr>
            <w:tcW w:w="2340" w:type="dxa"/>
          </w:tcPr>
          <w:p w14:paraId="3C5CE92F" w14:textId="77777777" w:rsidR="007844DB" w:rsidRDefault="00000000">
            <w:r>
              <w:t>Project leader (student)</w:t>
            </w:r>
          </w:p>
        </w:tc>
        <w:tc>
          <w:tcPr>
            <w:tcW w:w="2340" w:type="dxa"/>
          </w:tcPr>
          <w:p w14:paraId="536A74B5" w14:textId="77777777" w:rsidR="007844DB" w:rsidRDefault="00000000">
            <w:r>
              <w:t>Berbache Ayoub</w:t>
            </w:r>
          </w:p>
        </w:tc>
        <w:tc>
          <w:tcPr>
            <w:tcW w:w="2340" w:type="dxa"/>
          </w:tcPr>
          <w:p w14:paraId="360C2C48" w14:textId="77777777" w:rsidR="007844DB" w:rsidRDefault="00000000">
            <w:r>
              <w:t>14/10/2026</w:t>
            </w:r>
          </w:p>
        </w:tc>
        <w:tc>
          <w:tcPr>
            <w:tcW w:w="2340" w:type="dxa"/>
          </w:tcPr>
          <w:p w14:paraId="0C0B888C" w14:textId="77777777" w:rsidR="007844DB" w:rsidRDefault="007844DB"/>
        </w:tc>
      </w:tr>
      <w:tr w:rsidR="007844DB" w14:paraId="2216A79F" w14:textId="77777777">
        <w:tc>
          <w:tcPr>
            <w:tcW w:w="2340" w:type="dxa"/>
          </w:tcPr>
          <w:p w14:paraId="663DF74F" w14:textId="77777777" w:rsidR="007844DB" w:rsidRDefault="00000000">
            <w:r>
              <w:t>Supervisor</w:t>
            </w:r>
          </w:p>
        </w:tc>
        <w:tc>
          <w:tcPr>
            <w:tcW w:w="2340" w:type="dxa"/>
          </w:tcPr>
          <w:p w14:paraId="7245841D" w14:textId="77777777" w:rsidR="007844DB" w:rsidRDefault="00000000">
            <w:r>
              <w:t>Pr. Athmani.S</w:t>
            </w:r>
          </w:p>
        </w:tc>
        <w:tc>
          <w:tcPr>
            <w:tcW w:w="2340" w:type="dxa"/>
          </w:tcPr>
          <w:p w14:paraId="6FEA3462" w14:textId="77777777" w:rsidR="007844DB" w:rsidRDefault="00000000">
            <w:r>
              <w:t>___ / ___ / 2026</w:t>
            </w:r>
          </w:p>
        </w:tc>
        <w:tc>
          <w:tcPr>
            <w:tcW w:w="2340" w:type="dxa"/>
          </w:tcPr>
          <w:p w14:paraId="06E88A84" w14:textId="77777777" w:rsidR="007844DB" w:rsidRDefault="007844DB"/>
        </w:tc>
      </w:tr>
      <w:tr w:rsidR="007844DB" w14:paraId="6D00071D" w14:textId="77777777">
        <w:tc>
          <w:tcPr>
            <w:tcW w:w="2340" w:type="dxa"/>
          </w:tcPr>
          <w:p w14:paraId="5A29450B" w14:textId="77777777" w:rsidR="007844DB" w:rsidRDefault="00000000">
            <w:r>
              <w:t>Programme head</w:t>
            </w:r>
          </w:p>
        </w:tc>
        <w:tc>
          <w:tcPr>
            <w:tcW w:w="2340" w:type="dxa"/>
          </w:tcPr>
          <w:p w14:paraId="7C4A9F5E" w14:textId="77777777" w:rsidR="007844DB" w:rsidRDefault="00000000">
            <w:r>
              <w:t>Faculty of Sciences &amp; Technology</w:t>
            </w:r>
          </w:p>
        </w:tc>
        <w:tc>
          <w:tcPr>
            <w:tcW w:w="2340" w:type="dxa"/>
          </w:tcPr>
          <w:p w14:paraId="55D0DA53" w14:textId="77777777" w:rsidR="007844DB" w:rsidRDefault="00000000">
            <w:r>
              <w:t>___ / ___ / 2026</w:t>
            </w:r>
          </w:p>
        </w:tc>
        <w:tc>
          <w:tcPr>
            <w:tcW w:w="2340" w:type="dxa"/>
          </w:tcPr>
          <w:p w14:paraId="485481B0" w14:textId="77777777" w:rsidR="007844DB" w:rsidRDefault="007844DB"/>
        </w:tc>
      </w:tr>
    </w:tbl>
    <w:p w14:paraId="351DDCFF" w14:textId="77777777" w:rsidR="007844DB" w:rsidRDefault="00000000">
      <w:r>
        <w:rPr>
          <w:b/>
        </w:rPr>
        <w:t>Supervisor's decision</w:t>
      </w:r>
      <w:r>
        <w:t>: ☐ Approved ☐ Approved with changes ☐ Rejected</w:t>
      </w:r>
    </w:p>
    <w:p w14:paraId="55B3E70C" w14:textId="77777777" w:rsidR="007844DB" w:rsidRDefault="00000000">
      <w:r>
        <w:t>Comments: ……………………………………………</w:t>
      </w:r>
    </w:p>
    <w:sectPr w:rsidR="007844D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F3572"/>
    <w:multiLevelType w:val="hybridMultilevel"/>
    <w:tmpl w:val="516E799A"/>
    <w:lvl w:ilvl="0" w:tplc="7164A2D0">
      <w:start w:val="1"/>
      <w:numFmt w:val="bullet"/>
      <w:lvlText w:val="•"/>
      <w:lvlJc w:val="left"/>
      <w:pPr>
        <w:ind w:left="720" w:hanging="360"/>
      </w:pPr>
    </w:lvl>
    <w:lvl w:ilvl="1" w:tplc="B3963674">
      <w:start w:val="1"/>
      <w:numFmt w:val="bullet"/>
      <w:lvlText w:val="o"/>
      <w:lvlJc w:val="left"/>
      <w:pPr>
        <w:ind w:left="1440" w:hanging="360"/>
      </w:pPr>
    </w:lvl>
    <w:lvl w:ilvl="2" w:tplc="817E47F6">
      <w:start w:val="1"/>
      <w:numFmt w:val="bullet"/>
      <w:lvlText w:val="▪"/>
      <w:lvlJc w:val="left"/>
      <w:pPr>
        <w:ind w:left="2160" w:hanging="360"/>
      </w:pPr>
    </w:lvl>
    <w:lvl w:ilvl="3" w:tplc="27E02286">
      <w:start w:val="1"/>
      <w:numFmt w:val="bullet"/>
      <w:lvlText w:val="•"/>
      <w:lvlJc w:val="left"/>
      <w:pPr>
        <w:ind w:left="2880" w:hanging="360"/>
      </w:pPr>
    </w:lvl>
    <w:lvl w:ilvl="4" w:tplc="E472A0BC">
      <w:start w:val="1"/>
      <w:numFmt w:val="bullet"/>
      <w:lvlText w:val="o"/>
      <w:lvlJc w:val="left"/>
      <w:pPr>
        <w:ind w:left="3600" w:hanging="360"/>
      </w:pPr>
    </w:lvl>
    <w:lvl w:ilvl="5" w:tplc="D47E6326">
      <w:start w:val="1"/>
      <w:numFmt w:val="bullet"/>
      <w:lvlText w:val="▪"/>
      <w:lvlJc w:val="left"/>
      <w:pPr>
        <w:ind w:left="4320" w:hanging="360"/>
      </w:pPr>
    </w:lvl>
    <w:lvl w:ilvl="6" w:tplc="3EDAA686">
      <w:start w:val="1"/>
      <w:numFmt w:val="bullet"/>
      <w:lvlText w:val="•"/>
      <w:lvlJc w:val="left"/>
      <w:pPr>
        <w:ind w:left="5040" w:hanging="360"/>
      </w:pPr>
    </w:lvl>
    <w:lvl w:ilvl="7" w:tplc="E4E02540">
      <w:start w:val="1"/>
      <w:numFmt w:val="bullet"/>
      <w:lvlText w:val="o"/>
      <w:lvlJc w:val="left"/>
      <w:pPr>
        <w:ind w:left="5760" w:hanging="360"/>
      </w:pPr>
    </w:lvl>
    <w:lvl w:ilvl="8" w:tplc="7D303BBE">
      <w:start w:val="1"/>
      <w:numFmt w:val="bullet"/>
      <w:lvlText w:val="▪"/>
      <w:lvlJc w:val="left"/>
      <w:pPr>
        <w:ind w:left="6480" w:hanging="360"/>
      </w:pPr>
    </w:lvl>
  </w:abstractNum>
  <w:abstractNum w:abstractNumId="1" w15:restartNumberingAfterBreak="0">
    <w:nsid w:val="7E183B6C"/>
    <w:multiLevelType w:val="hybridMultilevel"/>
    <w:tmpl w:val="9B849AD8"/>
    <w:lvl w:ilvl="0" w:tplc="CD42D910">
      <w:start w:val="1"/>
      <w:numFmt w:val="decimal"/>
      <w:lvlText w:val="%1."/>
      <w:lvlJc w:val="left"/>
      <w:pPr>
        <w:ind w:left="720" w:hanging="360"/>
      </w:pPr>
    </w:lvl>
    <w:lvl w:ilvl="1" w:tplc="BC50BE80">
      <w:start w:val="1"/>
      <w:numFmt w:val="lowerLetter"/>
      <w:lvlText w:val="%2."/>
      <w:lvlJc w:val="left"/>
      <w:pPr>
        <w:ind w:left="1440" w:hanging="360"/>
      </w:pPr>
    </w:lvl>
    <w:lvl w:ilvl="2" w:tplc="BF907E8A">
      <w:start w:val="1"/>
      <w:numFmt w:val="lowerRoman"/>
      <w:lvlText w:val="%3."/>
      <w:lvlJc w:val="left"/>
      <w:pPr>
        <w:ind w:left="2160" w:hanging="360"/>
      </w:pPr>
    </w:lvl>
    <w:lvl w:ilvl="3" w:tplc="075A66AA">
      <w:start w:val="1"/>
      <w:numFmt w:val="decimal"/>
      <w:lvlText w:val="%4."/>
      <w:lvlJc w:val="left"/>
      <w:pPr>
        <w:ind w:left="2880" w:hanging="360"/>
      </w:pPr>
    </w:lvl>
    <w:lvl w:ilvl="4" w:tplc="053AF786">
      <w:start w:val="1"/>
      <w:numFmt w:val="lowerLetter"/>
      <w:lvlText w:val="%5."/>
      <w:lvlJc w:val="left"/>
      <w:pPr>
        <w:ind w:left="3600" w:hanging="360"/>
      </w:pPr>
    </w:lvl>
    <w:lvl w:ilvl="5" w:tplc="6D00F13A">
      <w:start w:val="1"/>
      <w:numFmt w:val="lowerRoman"/>
      <w:lvlText w:val="%6."/>
      <w:lvlJc w:val="left"/>
      <w:pPr>
        <w:ind w:left="4320" w:hanging="360"/>
      </w:pPr>
    </w:lvl>
    <w:lvl w:ilvl="6" w:tplc="BDD4087C">
      <w:start w:val="1"/>
      <w:numFmt w:val="decimal"/>
      <w:lvlText w:val="%7."/>
      <w:lvlJc w:val="left"/>
      <w:pPr>
        <w:ind w:left="5040" w:hanging="360"/>
      </w:pPr>
    </w:lvl>
    <w:lvl w:ilvl="7" w:tplc="F0440060">
      <w:start w:val="1"/>
      <w:numFmt w:val="lowerLetter"/>
      <w:lvlText w:val="%8."/>
      <w:lvlJc w:val="left"/>
      <w:pPr>
        <w:ind w:left="5760" w:hanging="360"/>
      </w:pPr>
    </w:lvl>
    <w:lvl w:ilvl="8" w:tplc="B7C80D22">
      <w:start w:val="1"/>
      <w:numFmt w:val="lowerRoman"/>
      <w:lvlText w:val="%9."/>
      <w:lvlJc w:val="left"/>
      <w:pPr>
        <w:ind w:left="6480" w:hanging="360"/>
      </w:pPr>
    </w:lvl>
  </w:abstractNum>
  <w:num w:numId="1" w16cid:durableId="965547652">
    <w:abstractNumId w:val="0"/>
  </w:num>
  <w:num w:numId="2" w16cid:durableId="1761754082">
    <w:abstractNumId w:val="1"/>
    <w:lvlOverride w:ilvl="0">
      <w:startOverride w:val="1"/>
    </w:lvlOverride>
  </w:num>
  <w:num w:numId="3" w16cid:durableId="16543296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844DB"/>
    <w:rsid w:val="007844DB"/>
    <w:rsid w:val="009D6748"/>
    <w:rsid w:val="00B300C0"/>
    <w:rsid w:val="00DE4F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71C7A"/>
  <w15:docId w15:val="{4EF636E9-E14F-435A-A3A3-ADA4CB231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1088</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Student Project Sheet – Template</vt:lpstr>
    </vt:vector>
  </TitlesOfParts>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Project Sheet – Template</dc:title>
  <dc:description>Claude Docs node/c3ef32b0-bab0@8 docx-w6</dc:description>
  <cp:lastModifiedBy>Ayoub Berbache</cp:lastModifiedBy>
  <cp:revision>9</cp:revision>
  <dcterms:created xsi:type="dcterms:W3CDTF">2026-10-19T20:24:00Z</dcterms:created>
  <dcterms:modified xsi:type="dcterms:W3CDTF">2026-10-19T20:35:00Z</dcterms:modified>
</cp:coreProperties>
</file>