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bookmarkStart w:id="0" w:name="_GoBack"/>
      <w:bookmarkEnd w:id="0"/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>Rappel des petits contenants installés par PAPREC ou BIONERVAL :</w:t>
      </w: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r w:rsidRPr="0009153F">
        <w:rPr>
          <w:b/>
          <w:bCs/>
          <w:color w:val="1F497D"/>
          <w:sz w:val="32"/>
          <w:szCs w:val="32"/>
          <w:lang w:val="fr-FR"/>
        </w:rPr>
        <w:t>1/</w:t>
      </w:r>
      <w:r w:rsidRPr="0009153F">
        <w:rPr>
          <w:b/>
          <w:bCs/>
          <w:color w:val="1F497D"/>
          <w:sz w:val="32"/>
          <w:szCs w:val="32"/>
          <w:u w:val="single"/>
          <w:lang w:val="fr-FR"/>
        </w:rPr>
        <w:t xml:space="preserve"> Collecte </w:t>
      </w:r>
      <w:proofErr w:type="spellStart"/>
      <w:r w:rsidRPr="0009153F">
        <w:rPr>
          <w:b/>
          <w:bCs/>
          <w:color w:val="1F497D"/>
          <w:sz w:val="32"/>
          <w:szCs w:val="32"/>
          <w:u w:val="single"/>
          <w:lang w:val="fr-FR"/>
        </w:rPr>
        <w:t>Biodechets</w:t>
      </w:r>
      <w:proofErr w:type="spellEnd"/>
      <w:r w:rsidRPr="0009153F">
        <w:rPr>
          <w:b/>
          <w:bCs/>
          <w:color w:val="1F497D"/>
          <w:sz w:val="32"/>
          <w:szCs w:val="32"/>
          <w:u w:val="single"/>
          <w:lang w:val="fr-FR"/>
        </w:rPr>
        <w:t xml:space="preserve"> par BIONERVAL</w:t>
      </w:r>
      <w:r w:rsidRPr="0009153F">
        <w:rPr>
          <w:color w:val="1F497D"/>
          <w:sz w:val="32"/>
          <w:szCs w:val="32"/>
          <w:lang w:val="fr-FR"/>
        </w:rPr>
        <w:t> :</w:t>
      </w:r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9 </w:t>
      </w:r>
      <w:proofErr w:type="spellStart"/>
      <w:r w:rsidRPr="0009153F">
        <w:rPr>
          <w:color w:val="1F497D"/>
          <w:sz w:val="32"/>
          <w:szCs w:val="32"/>
          <w:lang w:val="fr-FR"/>
        </w:rPr>
        <w:t>palboxs</w:t>
      </w:r>
      <w:proofErr w:type="spellEnd"/>
      <w:r w:rsidRPr="0009153F">
        <w:rPr>
          <w:color w:val="1F497D"/>
          <w:sz w:val="32"/>
          <w:szCs w:val="32"/>
          <w:lang w:val="fr-FR"/>
        </w:rPr>
        <w:t xml:space="preserve"> rouges / collecte programmées tous les mardis</w:t>
      </w:r>
    </w:p>
    <w:p w:rsidR="0009153F" w:rsidRPr="0009153F" w:rsidRDefault="0009153F" w:rsidP="0009153F">
      <w:pPr>
        <w:pStyle w:val="ListParagraph"/>
        <w:rPr>
          <w:color w:val="1F497D"/>
          <w:sz w:val="32"/>
          <w:szCs w:val="32"/>
          <w:lang w:val="fr-FR"/>
        </w:rPr>
      </w:pPr>
    </w:p>
    <w:p w:rsidR="0009153F" w:rsidRPr="0009153F" w:rsidRDefault="0009153F" w:rsidP="0009153F">
      <w:pPr>
        <w:ind w:left="360"/>
        <w:rPr>
          <w:color w:val="1F497D"/>
          <w:sz w:val="32"/>
          <w:szCs w:val="32"/>
          <w:lang w:val="fr-FR"/>
        </w:rPr>
      </w:pPr>
      <w:r w:rsidRPr="0009153F">
        <w:rPr>
          <w:color w:val="C00000"/>
          <w:sz w:val="32"/>
          <w:szCs w:val="32"/>
          <w:u w:val="single"/>
          <w:lang w:val="fr-FR"/>
        </w:rPr>
        <w:t xml:space="preserve">Contact pour confirmer le nombre de </w:t>
      </w:r>
      <w:proofErr w:type="spellStart"/>
      <w:r w:rsidRPr="0009153F">
        <w:rPr>
          <w:color w:val="C00000"/>
          <w:sz w:val="32"/>
          <w:szCs w:val="32"/>
          <w:u w:val="single"/>
          <w:lang w:val="fr-FR"/>
        </w:rPr>
        <w:t>palbox</w:t>
      </w:r>
      <w:proofErr w:type="spellEnd"/>
      <w:r w:rsidRPr="0009153F">
        <w:rPr>
          <w:color w:val="C00000"/>
          <w:sz w:val="32"/>
          <w:szCs w:val="32"/>
          <w:u w:val="single"/>
          <w:lang w:val="fr-FR"/>
        </w:rPr>
        <w:t xml:space="preserve"> à échanger</w:t>
      </w:r>
      <w:r w:rsidRPr="0009153F">
        <w:rPr>
          <w:color w:val="C00000"/>
          <w:sz w:val="32"/>
          <w:szCs w:val="32"/>
          <w:lang w:val="fr-FR"/>
        </w:rPr>
        <w:t> </w:t>
      </w:r>
      <w:r w:rsidRPr="0009153F">
        <w:rPr>
          <w:color w:val="1F497D"/>
          <w:sz w:val="32"/>
          <w:szCs w:val="32"/>
          <w:lang w:val="fr-FR"/>
        </w:rPr>
        <w:t xml:space="preserve">: </w:t>
      </w:r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Medhi SEGHIR  - 06 59 00 30 98 – 01 69 95 13 76 – </w:t>
      </w:r>
      <w:hyperlink r:id="rId5" w:history="1">
        <w:r w:rsidRPr="0009153F">
          <w:rPr>
            <w:rStyle w:val="Hyperlink"/>
            <w:sz w:val="32"/>
            <w:szCs w:val="32"/>
            <w:lang w:val="fr-FR"/>
          </w:rPr>
          <w:t>medhi.seghir@saria.fr</w:t>
        </w:r>
      </w:hyperlink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Prescilla DELTON – </w:t>
      </w:r>
      <w:hyperlink r:id="rId6" w:history="1">
        <w:r w:rsidRPr="0009153F">
          <w:rPr>
            <w:rStyle w:val="Hyperlink"/>
            <w:sz w:val="32"/>
            <w:szCs w:val="32"/>
            <w:lang w:val="fr-FR"/>
          </w:rPr>
          <w:t>prescilla.delton@saria.fr</w:t>
        </w:r>
      </w:hyperlink>
    </w:p>
    <w:p w:rsidR="0009153F" w:rsidRPr="0009153F" w:rsidRDefault="0009153F" w:rsidP="0009153F">
      <w:pPr>
        <w:ind w:left="360"/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Faire la demande pour le compte de </w:t>
      </w:r>
      <w:proofErr w:type="spellStart"/>
      <w:r w:rsidRPr="0009153F">
        <w:rPr>
          <w:color w:val="1F497D"/>
          <w:sz w:val="32"/>
          <w:szCs w:val="32"/>
          <w:lang w:val="fr-FR"/>
        </w:rPr>
        <w:t>Paprec</w:t>
      </w:r>
      <w:proofErr w:type="spellEnd"/>
      <w:r w:rsidRPr="0009153F">
        <w:rPr>
          <w:color w:val="1F497D"/>
          <w:sz w:val="32"/>
          <w:szCs w:val="32"/>
          <w:lang w:val="fr-FR"/>
        </w:rPr>
        <w:t xml:space="preserve"> – Action Moissy</w:t>
      </w:r>
    </w:p>
    <w:p w:rsidR="0009153F" w:rsidRPr="0009153F" w:rsidRDefault="0009153F" w:rsidP="0009153F">
      <w:pPr>
        <w:ind w:left="360"/>
        <w:rPr>
          <w:color w:val="1F497D"/>
          <w:sz w:val="32"/>
          <w:szCs w:val="32"/>
          <w:lang w:val="fr-FR"/>
        </w:rPr>
      </w:pP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Je préviens BIONERVAL que vous êtes susceptible de passer en direct vos demandes de vidage pour le compte </w:t>
      </w:r>
      <w:proofErr w:type="spellStart"/>
      <w:r w:rsidRPr="0009153F">
        <w:rPr>
          <w:color w:val="1F497D"/>
          <w:sz w:val="32"/>
          <w:szCs w:val="32"/>
          <w:lang w:val="fr-FR"/>
        </w:rPr>
        <w:t>Paprec</w:t>
      </w:r>
      <w:proofErr w:type="spellEnd"/>
      <w:r w:rsidRPr="0009153F">
        <w:rPr>
          <w:color w:val="1F497D"/>
          <w:sz w:val="32"/>
          <w:szCs w:val="32"/>
          <w:lang w:val="fr-FR"/>
        </w:rPr>
        <w:t xml:space="preserve">/Actions </w:t>
      </w:r>
      <w:proofErr w:type="spellStart"/>
      <w:r w:rsidRPr="0009153F">
        <w:rPr>
          <w:color w:val="1F497D"/>
          <w:sz w:val="32"/>
          <w:szCs w:val="32"/>
          <w:lang w:val="fr-FR"/>
        </w:rPr>
        <w:t>moissy</w:t>
      </w:r>
      <w:proofErr w:type="spellEnd"/>
      <w:r w:rsidRPr="0009153F">
        <w:rPr>
          <w:color w:val="1F497D"/>
          <w:sz w:val="32"/>
          <w:szCs w:val="32"/>
          <w:lang w:val="fr-FR"/>
        </w:rPr>
        <w:t>.</w:t>
      </w: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Je vous rappelle que les canettes de boisson doivent partir avec les </w:t>
      </w:r>
      <w:proofErr w:type="spellStart"/>
      <w:r w:rsidRPr="0009153F">
        <w:rPr>
          <w:color w:val="1F497D"/>
          <w:sz w:val="32"/>
          <w:szCs w:val="32"/>
          <w:lang w:val="fr-FR"/>
        </w:rPr>
        <w:t>Biodéchets</w:t>
      </w:r>
      <w:proofErr w:type="spellEnd"/>
      <w:r w:rsidRPr="0009153F">
        <w:rPr>
          <w:color w:val="1F497D"/>
          <w:sz w:val="32"/>
          <w:szCs w:val="32"/>
          <w:lang w:val="fr-FR"/>
        </w:rPr>
        <w:t xml:space="preserve"> et non avec RECYDIS</w:t>
      </w: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r w:rsidRPr="0009153F">
        <w:rPr>
          <w:b/>
          <w:bCs/>
          <w:color w:val="1F497D"/>
          <w:sz w:val="32"/>
          <w:szCs w:val="32"/>
          <w:lang w:val="fr-FR"/>
        </w:rPr>
        <w:t>2/</w:t>
      </w:r>
      <w:r w:rsidRPr="0009153F">
        <w:rPr>
          <w:b/>
          <w:bCs/>
          <w:color w:val="1F497D"/>
          <w:sz w:val="32"/>
          <w:szCs w:val="32"/>
          <w:u w:val="single"/>
          <w:lang w:val="fr-FR"/>
        </w:rPr>
        <w:t xml:space="preserve"> Collecte par PAPREC</w:t>
      </w:r>
      <w:r w:rsidRPr="0009153F">
        <w:rPr>
          <w:color w:val="1F497D"/>
          <w:sz w:val="32"/>
          <w:szCs w:val="32"/>
          <w:lang w:val="fr-FR"/>
        </w:rPr>
        <w:t> :</w:t>
      </w:r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2 caisse-palettes pour le verre/ collecte à la demande </w:t>
      </w:r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1 caisse-palette pour la céramique / collecte à la demande </w:t>
      </w:r>
    </w:p>
    <w:p w:rsidR="0009153F" w:rsidRPr="0009153F" w:rsidRDefault="0009153F" w:rsidP="0009153F">
      <w:pPr>
        <w:ind w:left="360"/>
        <w:rPr>
          <w:color w:val="1F497D"/>
          <w:sz w:val="32"/>
          <w:szCs w:val="32"/>
          <w:lang w:val="fr-FR"/>
        </w:rPr>
      </w:pPr>
      <w:r w:rsidRPr="0009153F">
        <w:rPr>
          <w:color w:val="C00000"/>
          <w:sz w:val="32"/>
          <w:szCs w:val="32"/>
          <w:u w:val="single"/>
          <w:lang w:val="fr-FR"/>
        </w:rPr>
        <w:t>Contact pour confirmer le nombre de caisse-palette à échanger</w:t>
      </w:r>
      <w:r w:rsidRPr="0009153F">
        <w:rPr>
          <w:color w:val="C00000"/>
          <w:sz w:val="32"/>
          <w:szCs w:val="32"/>
          <w:lang w:val="fr-FR"/>
        </w:rPr>
        <w:t> </w:t>
      </w:r>
      <w:r w:rsidRPr="0009153F">
        <w:rPr>
          <w:color w:val="1F497D"/>
          <w:sz w:val="32"/>
          <w:szCs w:val="32"/>
          <w:lang w:val="fr-FR"/>
        </w:rPr>
        <w:t xml:space="preserve">: </w:t>
      </w:r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hyperlink r:id="rId7" w:history="1">
        <w:r w:rsidRPr="0009153F">
          <w:rPr>
            <w:rStyle w:val="Hyperlink"/>
            <w:sz w:val="32"/>
            <w:szCs w:val="32"/>
            <w:lang w:val="fr-FR"/>
          </w:rPr>
          <w:t>Logistique.idfsud@paprec.com</w:t>
        </w:r>
      </w:hyperlink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 xml:space="preserve">Tel Service planning  - 01 49 61 56 56 </w:t>
      </w:r>
    </w:p>
    <w:p w:rsidR="0009153F" w:rsidRPr="0009153F" w:rsidRDefault="0009153F" w:rsidP="0009153F">
      <w:pPr>
        <w:pStyle w:val="ListParagraph"/>
        <w:rPr>
          <w:color w:val="1F497D"/>
          <w:sz w:val="32"/>
          <w:szCs w:val="32"/>
          <w:lang w:val="fr-FR"/>
        </w:rPr>
      </w:pPr>
    </w:p>
    <w:p w:rsidR="0009153F" w:rsidRPr="0009153F" w:rsidRDefault="0009153F" w:rsidP="0009153F">
      <w:pPr>
        <w:rPr>
          <w:color w:val="1F497D"/>
          <w:sz w:val="32"/>
          <w:szCs w:val="32"/>
          <w:lang w:val="fr-FR"/>
        </w:rPr>
      </w:pPr>
      <w:r w:rsidRPr="0009153F">
        <w:rPr>
          <w:b/>
          <w:bCs/>
          <w:color w:val="1F497D"/>
          <w:sz w:val="32"/>
          <w:szCs w:val="32"/>
          <w:lang w:val="fr-FR"/>
        </w:rPr>
        <w:t>3/</w:t>
      </w:r>
      <w:r w:rsidRPr="0009153F">
        <w:rPr>
          <w:b/>
          <w:bCs/>
          <w:color w:val="1F497D"/>
          <w:sz w:val="32"/>
          <w:szCs w:val="32"/>
          <w:u w:val="single"/>
          <w:lang w:val="fr-FR"/>
        </w:rPr>
        <w:t xml:space="preserve"> Collecte par RECYDIS</w:t>
      </w:r>
      <w:r w:rsidRPr="0009153F">
        <w:rPr>
          <w:color w:val="1F497D"/>
          <w:sz w:val="32"/>
          <w:szCs w:val="32"/>
          <w:lang w:val="fr-FR"/>
        </w:rPr>
        <w:t> :</w:t>
      </w:r>
    </w:p>
    <w:p w:rsidR="0009153F" w:rsidRPr="0009153F" w:rsidRDefault="0009153F" w:rsidP="0009153F">
      <w:pPr>
        <w:pStyle w:val="ListParagraph"/>
        <w:numPr>
          <w:ilvl w:val="0"/>
          <w:numId w:val="6"/>
        </w:numPr>
        <w:rPr>
          <w:color w:val="1F497D"/>
          <w:sz w:val="32"/>
          <w:szCs w:val="32"/>
          <w:lang w:val="fr-FR"/>
        </w:rPr>
      </w:pPr>
      <w:r w:rsidRPr="0009153F">
        <w:rPr>
          <w:color w:val="1F497D"/>
          <w:sz w:val="32"/>
          <w:szCs w:val="32"/>
          <w:lang w:val="fr-FR"/>
        </w:rPr>
        <w:t>(x) caisse-palettes pour les DID (Déchets Dangereux) / collecte à voir avec RECYDIS en direct.</w:t>
      </w:r>
    </w:p>
    <w:p w:rsidR="0009153F" w:rsidRPr="0009153F" w:rsidRDefault="0009153F" w:rsidP="0009153F">
      <w:pPr>
        <w:ind w:left="360"/>
        <w:rPr>
          <w:color w:val="1F497D"/>
          <w:sz w:val="32"/>
          <w:szCs w:val="32"/>
          <w:lang w:val="fr-FR"/>
        </w:rPr>
      </w:pPr>
      <w:r w:rsidRPr="0009153F">
        <w:rPr>
          <w:color w:val="C00000"/>
          <w:sz w:val="32"/>
          <w:szCs w:val="32"/>
          <w:u w:val="single"/>
          <w:lang w:val="fr-FR"/>
        </w:rPr>
        <w:t>Contact commercial</w:t>
      </w:r>
      <w:r w:rsidRPr="0009153F">
        <w:rPr>
          <w:color w:val="C00000"/>
          <w:sz w:val="32"/>
          <w:szCs w:val="32"/>
          <w:lang w:val="fr-FR"/>
        </w:rPr>
        <w:t> </w:t>
      </w:r>
      <w:r w:rsidRPr="0009153F">
        <w:rPr>
          <w:color w:val="1F497D"/>
          <w:sz w:val="32"/>
          <w:szCs w:val="32"/>
          <w:lang w:val="fr-FR"/>
        </w:rPr>
        <w:t xml:space="preserve">: Olivier HERVAULT – </w:t>
      </w:r>
      <w:hyperlink r:id="rId8" w:history="1">
        <w:r w:rsidRPr="0009153F">
          <w:rPr>
            <w:rStyle w:val="Hyperlink"/>
            <w:sz w:val="32"/>
            <w:szCs w:val="32"/>
            <w:lang w:val="fr-FR"/>
          </w:rPr>
          <w:t>olivier.hervault@paprec.com</w:t>
        </w:r>
      </w:hyperlink>
      <w:r w:rsidRPr="0009153F">
        <w:rPr>
          <w:color w:val="1F497D"/>
          <w:sz w:val="32"/>
          <w:szCs w:val="32"/>
          <w:lang w:val="fr-FR"/>
        </w:rPr>
        <w:t xml:space="preserve"> – 06 09 33 91 02</w:t>
      </w:r>
    </w:p>
    <w:p w:rsidR="0009153F" w:rsidRPr="0009153F" w:rsidRDefault="0009153F" w:rsidP="0009153F">
      <w:pPr>
        <w:pStyle w:val="ListParagraph"/>
        <w:rPr>
          <w:color w:val="1F497D"/>
          <w:sz w:val="32"/>
          <w:szCs w:val="32"/>
          <w:lang w:val="fr-FR"/>
        </w:rPr>
      </w:pPr>
    </w:p>
    <w:p w:rsidR="00EC27A8" w:rsidRPr="0009153F" w:rsidRDefault="0009153F" w:rsidP="0009153F">
      <w:pPr>
        <w:rPr>
          <w:sz w:val="32"/>
          <w:szCs w:val="32"/>
        </w:rPr>
      </w:pPr>
    </w:p>
    <w:sectPr w:rsidR="00EC27A8" w:rsidRPr="000915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20D8C"/>
    <w:multiLevelType w:val="hybridMultilevel"/>
    <w:tmpl w:val="3482C1AE"/>
    <w:lvl w:ilvl="0" w:tplc="3DC06AF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7287E"/>
    <w:multiLevelType w:val="hybridMultilevel"/>
    <w:tmpl w:val="ACAA7B48"/>
    <w:lvl w:ilvl="0" w:tplc="37B0B3D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B78DE"/>
    <w:multiLevelType w:val="hybridMultilevel"/>
    <w:tmpl w:val="F312C22A"/>
    <w:lvl w:ilvl="0" w:tplc="3D5071C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9340A"/>
    <w:multiLevelType w:val="hybridMultilevel"/>
    <w:tmpl w:val="01F6AEB8"/>
    <w:lvl w:ilvl="0" w:tplc="25C41E34">
      <w:start w:val="6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779FB"/>
    <w:multiLevelType w:val="hybridMultilevel"/>
    <w:tmpl w:val="0908E526"/>
    <w:lvl w:ilvl="0" w:tplc="BA90BDA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5297A"/>
    <w:multiLevelType w:val="hybridMultilevel"/>
    <w:tmpl w:val="D8A82F7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3F"/>
    <w:rsid w:val="0009153F"/>
    <w:rsid w:val="00C21DB1"/>
    <w:rsid w:val="00E6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551DC-4E0B-4B14-B49F-A989C620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53F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53F"/>
    <w:pPr>
      <w:ind w:left="720"/>
    </w:pPr>
  </w:style>
  <w:style w:type="character" w:styleId="Hyperlink">
    <w:name w:val="Hyperlink"/>
    <w:basedOn w:val="DefaultParagraphFont"/>
    <w:uiPriority w:val="99"/>
    <w:semiHidden/>
    <w:unhideWhenUsed/>
    <w:rsid w:val="000915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4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ier.hervault@papre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gistique.idfsud@papre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escilla.delton@saria.fr" TargetMode="External"/><Relationship Id="rId5" Type="http://schemas.openxmlformats.org/officeDocument/2006/relationships/hyperlink" Target="mailto:medhi.seghir@saria.f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Ali Hassan</dc:creator>
  <cp:keywords/>
  <dc:description/>
  <cp:lastModifiedBy>Frederik Ali Hassan</cp:lastModifiedBy>
  <cp:revision>1</cp:revision>
  <dcterms:created xsi:type="dcterms:W3CDTF">2019-08-16T13:41:00Z</dcterms:created>
  <dcterms:modified xsi:type="dcterms:W3CDTF">2019-08-16T13:47:00Z</dcterms:modified>
</cp:coreProperties>
</file>