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cs="Times New Roman"/>
          <w:b/>
          <w:highlight w:val="yellow"/>
          <w:kern w:val="1"/>
          <w:sz w:val="24"/>
          <w:szCs w:val="24"/>
          <w:u w:color="auto" w:val="single"/>
          <w:noProof w:val="1"/>
          <w:lang w:eastAsia="zh-cn"/>
        </w:rPr>
      </w:pPr>
      <w:r>
        <w:rPr>
          <w:rFonts w:ascii="Times New Roman" w:hAnsi="Times New Roman" w:cs="Times New Roman"/>
          <w:b/>
          <w:highlight w:val="yellow"/>
          <w:kern w:val="1"/>
          <w:sz w:val="24"/>
          <w:szCs w:val="24"/>
          <w:u w:color="auto" w:val="single"/>
          <w:noProof w:val="1"/>
          <w:lang w:eastAsia="zh-cn"/>
        </w:rPr>
        <w:t>Бабаев Антон,Юрчик Максим группа 215</w:t>
      </w:r>
    </w:p>
    <w:p>
      <w:pPr>
        <w:spacing w:after="0" w:line="240" w:lineRule="auto"/>
        <w:tabs defTabSz="720">
          <w:tab w:val="left" w:pos="68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color w:val="000000"/>
          <w:kern w:val="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kern w:val="1"/>
          <w:sz w:val="24"/>
          <w:szCs w:val="24"/>
        </w:rPr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МДК.01.01. ОРГАНИЗАЦИЯ, ПРИНЦИПЫ ПОСТРОЕНИЯ И ФУНКЦИОНИРОВАНИЯ КОМПЬЮТЕРНЫХ СИСТЕМ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Лекция 14</w:t>
      </w:r>
    </w:p>
    <w:p>
      <w:pPr>
        <w:spacing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Проектирование локальной сети</w:t>
      </w:r>
    </w:p>
    <w:p>
      <w:pPr>
        <w:rPr>
          <w:rFonts w:ascii="Times New Roman" w:hAnsi="Times New Roman" w:eastAsia="Times New Roman" w:cs="Times New Roman"/>
          <w:b/>
          <w:highlight w:val="yellow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b/>
          <w:highlight w:val="yellow"/>
          <w:sz w:val="24"/>
          <w:szCs w:val="24"/>
          <w:shd w:val="clear" w:fill="c9daf8"/>
        </w:rPr>
        <w:t>Вопросы:</w:t>
      </w:r>
    </w:p>
    <w:p>
      <w:pPr>
        <w:numPr>
          <w:ilvl w:val="0"/>
          <w:numId w:val="4"/>
        </w:numPr>
        <w:ind w:left="72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color w:val="000000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u w:color="auto" w:val="single"/>
        </w:rPr>
        <w:t>Перечислите возможные направления финансовых затрат.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Прежде всего следует определить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возможные направления финансовых затрат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(к данному этапу проектирования необходимые предпосылки для решения этой задачи уже имеются):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7"/>
        </w:numPr>
        <w:ind w:left="0" w:firstLine="0"/>
        <w:spacing w:after="0" w:line="24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Дополнительные компьютеры и апгрейд существующих компьютеров. Необязательное направление затрат: при достаточном количестве и качестве существующих компьютеров их апгрейд не требуется (или требуется в минимальном объеме – например, для установки более современных сетевых карт); в одноранговой сети не нужен (хотя и желателен) также специальный файл-сервер.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after="0" w:line="24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numPr>
          <w:ilvl w:val="0"/>
          <w:numId w:val="8"/>
        </w:numPr>
        <w:ind w:left="0" w:firstLine="0"/>
        <w:spacing w:after="0" w:line="24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Сетевые аппаратные средства (кабели и все, что необходимо для организации кабельной системы, сетевые принтеры, активные сетевые устройства– повторители, концентраторы, маршрутизаторы и т.д.).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numPr>
          <w:ilvl w:val="0"/>
          <w:numId w:val="1"/>
        </w:numPr>
        <w:ind w:left="0" w:firstLine="0"/>
        <w:spacing w:after="0" w:line="240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Сетевые программные средства, прежде всего, сетевая ОС на необходимое число рабочих станций (с запасом).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2"/>
        </w:numPr>
        <w:ind w:left="0" w:firstLine="0"/>
        <w:spacing w:after="0" w:line="24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Оплата работы приглашенных специалистов при организации кабельной системы, установке и настройке сетевой ОС, при проведении периодической профилактики и срочного ремонта. Необязательное направление затрат: для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небольших сетей со многими из этих работ может и должен справляться штатный сетевой администратор (возможно, с помощью других сотрудников данного предприятия).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numPr>
          <w:ilvl w:val="0"/>
          <w:numId w:val="4"/>
        </w:numPr>
        <w:ind w:left="720" w:hanging="36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color w:val="000000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u w:color="auto" w:val="single"/>
        </w:rPr>
        <w:t>Что нужно учитывать при выборе кабеля?</w:t>
      </w:r>
    </w:p>
    <w:p>
      <w:pPr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numPr>
          <w:ilvl w:val="0"/>
          <w:numId w:val="3"/>
        </w:numPr>
        <w:ind w:left="0" w:firstLine="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Просите продавца показать сертификат соответствия;</w:t>
      </w:r>
    </w:p>
    <w:p>
      <w:pPr>
        <w:numPr>
          <w:ilvl w:val="0"/>
          <w:numId w:val="3"/>
        </w:numPr>
        <w:ind w:left="0" w:firstLine="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Оцените качество упаковки;</w:t>
      </w:r>
    </w:p>
    <w:p>
      <w:pPr>
        <w:numPr>
          <w:ilvl w:val="0"/>
          <w:numId w:val="3"/>
        </w:numPr>
        <w:ind w:left="0" w:firstLine="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Убедитесь в наличии маркировки на оболочке кабеля;</w:t>
      </w:r>
    </w:p>
    <w:p>
      <w:pPr>
        <w:numPr>
          <w:ilvl w:val="0"/>
          <w:numId w:val="3"/>
        </w:numPr>
        <w:ind w:left="0" w:firstLine="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Обратите внимание на цвет изоляции жил.</w:t>
      </w:r>
    </w:p>
    <w:p>
      <w:pPr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numPr>
          <w:ilvl w:val="0"/>
          <w:numId w:val="4"/>
        </w:numPr>
        <w:ind w:left="720" w:hanging="36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color w:val="000000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u w:color="auto" w:val="single"/>
        </w:rPr>
        <w:t>Перечислите общие рекомендации по созданию кабельных систем.</w:t>
      </w:r>
    </w:p>
    <w:p>
      <w:pPr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Общие рекомендации по созданию кабельных систем, являющиеся фактически подмножеством не детализированных требований стандартов СКС:</w:t>
      </w:r>
    </w:p>
    <w:p>
      <w:pPr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numPr>
          <w:ilvl w:val="1"/>
          <w:numId w:val="2"/>
        </w:numPr>
        <w:ind w:left="0" w:firstLine="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Составить план размещения компьютеров и других сетевых устройств в помещении (или помещениях). Этот план следует рассматривать как детализацию принятого ранее решения относительно размера и структуры сети.</w:t>
      </w:r>
    </w:p>
    <w:p>
      <w:pPr>
        <w:numPr>
          <w:ilvl w:val="1"/>
          <w:numId w:val="2"/>
        </w:numPr>
        <w:ind w:left="0" w:firstLine="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Оценить соответствие длины кабельной системы и ее отдельных частей (сегментов, соединений между данным абонентом и концентратором и т.д.) требованиям выбранной разновидности локальной сети.</w:t>
      </w:r>
    </w:p>
    <w:p>
      <w:pPr>
        <w:numPr>
          <w:ilvl w:val="1"/>
          <w:numId w:val="2"/>
        </w:numPr>
        <w:ind w:left="0" w:firstLine="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Кабельная система должна быть устойчива к внешним электромагнитным помехам и, по возможности, не генерировать заметные собственные излучения. В противном случае снижается фактическая скорость работы сети (из-за необходимости повторной передачи искаженных помехами пакетов), а также нарушаются требования защиты информации.</w:t>
      </w:r>
    </w:p>
    <w:p>
      <w:pPr>
        <w:numPr>
          <w:ilvl w:val="1"/>
          <w:numId w:val="2"/>
        </w:numPr>
        <w:ind w:left="0" w:firstLine="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Кабельная система должна быть защищена от механических повреждений.</w:t>
      </w:r>
    </w:p>
    <w:p>
      <w:pPr>
        <w:numPr>
          <w:ilvl w:val="1"/>
          <w:numId w:val="2"/>
        </w:numPr>
        <w:ind w:left="0" w:firstLine="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Кабельная система должна иметь прозрачную и документированно оформленную структуру. Это необходимо как для обеспечения возможности внесения изменений в эту структуру, так и для поиска неисправностей.</w:t>
      </w:r>
    </w:p>
    <w:p>
      <w:pPr>
        <w:numPr>
          <w:ilvl w:val="1"/>
          <w:numId w:val="2"/>
        </w:numPr>
        <w:ind w:left="0" w:firstLine="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Необходимо проверить целостность кабельной системы.</w:t>
      </w:r>
    </w:p>
    <w:p>
      <w:pPr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numPr>
          <w:ilvl w:val="0"/>
          <w:numId w:val="4"/>
        </w:numPr>
        <w:ind w:left="720" w:hanging="36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color w:val="000000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u w:color="auto" w:val="single"/>
        </w:rPr>
        <w:t>Перечислите основные преимущества (или принципы) СКС.</w:t>
      </w:r>
    </w:p>
    <w:p>
      <w:pPr>
        <w:ind w:left="72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color w:val="000000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u w:color="auto" w:val="single"/>
        </w:rPr>
      </w:r>
    </w:p>
    <w:p>
      <w:pPr>
        <w:numPr>
          <w:ilvl w:val="0"/>
          <w:numId w:val="6"/>
        </w:numPr>
        <w:ind w:left="720" w:hanging="36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огромная пропускная способность</w:t>
      </w:r>
    </w:p>
    <w:p>
      <w:pPr>
        <w:numPr>
          <w:ilvl w:val="0"/>
          <w:numId w:val="6"/>
        </w:numPr>
        <w:ind w:left="720" w:hanging="36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возможность интеграции устройств различного типа</w:t>
      </w:r>
    </w:p>
    <w:p>
      <w:pPr>
        <w:numPr>
          <w:ilvl w:val="0"/>
          <w:numId w:val="6"/>
        </w:numPr>
        <w:ind w:left="720" w:hanging="36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простота создания новых точек входа</w:t>
      </w:r>
    </w:p>
    <w:p>
      <w:pPr>
        <w:numPr>
          <w:ilvl w:val="0"/>
          <w:numId w:val="6"/>
        </w:numPr>
        <w:ind w:left="720" w:hanging="36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универсальные стандарты</w:t>
      </w:r>
    </w:p>
    <w:p>
      <w:pPr>
        <w:numPr>
          <w:ilvl w:val="0"/>
          <w:numId w:val="6"/>
        </w:numPr>
        <w:ind w:left="720" w:hanging="36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низкая стоимость эксплуатации и обслуживания</w:t>
      </w:r>
    </w:p>
    <w:p>
      <w:pPr>
        <w:numPr>
          <w:ilvl w:val="0"/>
          <w:numId w:val="6"/>
        </w:numPr>
        <w:ind w:left="720" w:hanging="36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надежность</w:t>
      </w:r>
    </w:p>
    <w:p>
      <w:pPr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numPr>
          <w:ilvl w:val="0"/>
          <w:numId w:val="4"/>
        </w:numPr>
        <w:ind w:left="720" w:hanging="36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color w:val="000000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u w:color="auto" w:val="single"/>
        </w:rPr>
        <w:t>Перечислите основные стандарты на СКС.</w:t>
      </w:r>
    </w:p>
    <w:p>
      <w:pPr>
        <w:ind w:left="72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color w:val="000000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u w:color="auto" w:val="single"/>
        </w:rPr>
      </w:r>
    </w:p>
    <w:p>
      <w:pPr>
        <w:ind w:left="72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В настоящее время в области СКС действуют три основных стандарта:</w:t>
      </w:r>
    </w:p>
    <w:p>
      <w:pPr>
        <w:ind w:left="72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numPr>
          <w:ilvl w:val="0"/>
          <w:numId w:val="5"/>
        </w:numPr>
        <w:ind w:left="720" w:hanging="36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TIA/EIA-568-B Commercial Building Telecommunications Wiring Standard (американский стандарт);</w:t>
      </w:r>
    </w:p>
    <w:p>
      <w:pPr>
        <w:numPr>
          <w:ilvl w:val="0"/>
          <w:numId w:val="5"/>
        </w:numPr>
        <w:ind w:left="720" w:hanging="36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ISO/IEC IS 11801-2002 Information Technology. Generic cabling for customer premises (международный стандарт) ;</w:t>
      </w:r>
    </w:p>
    <w:p>
      <w:pPr>
        <w:numPr>
          <w:ilvl w:val="0"/>
          <w:numId w:val="5"/>
        </w:numPr>
        <w:ind w:left="720" w:hanging="36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CENELEC EN 50173 Information Technology.</w:t>
      </w:r>
    </w:p>
    <w:p>
      <w:pPr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numPr>
          <w:ilvl w:val="0"/>
          <w:numId w:val="4"/>
        </w:numPr>
        <w:ind w:left="720" w:hanging="36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color w:val="000000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u w:color="auto" w:val="single"/>
        </w:rPr>
        <w:t>Дайте определение интерфейсам СКС.</w:t>
      </w:r>
    </w:p>
    <w:p>
      <w:pPr>
        <w:ind w:left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color w:val="000000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u w:color="auto" w:val="single"/>
        </w:rPr>
      </w:r>
    </w:p>
    <w:p>
      <w:pPr>
        <w:ind w:left="85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СКС </w:t>
      </w:r>
      <w:r>
        <w:rPr>
          <w:rFonts w:ascii="Times New Roman" w:hAnsi="Times New Roman" w:eastAsia="Times New Roman" w:cs="Times New Roman"/>
          <w:sz w:val="24"/>
          <w:szCs w:val="24"/>
        </w:rPr>
        <w:t>– основа компьютерной локальной сети (ЛВС)</w:t>
      </w:r>
    </w:p>
    <w:p>
      <w:pPr>
        <w:ind w:left="85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</w:rPr>
      </w:r>
      <w:bookmarkStart w:id="0" w:name="_heading=h.gjdgxs"/>
      <w:bookmarkEnd w:id="0"/>
      <w:r>
        <w:rPr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Решением служит технология, обозначаемая сокращенно СКС.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Структурированная кабельная система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- это универсальная телекоммуникационная инфраструктура здания или комплекса зданий, обеспечивающая передачу сигналов всех типов, включая речевые, информационные, видео.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Отметка __________________</w:t>
        <w:tab/>
        <w:t>Подпись преподавателя ____________ / А.И. Недера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426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Georgia">
    <w:panose1 w:val="02040502050405020303"/>
    <w:charset w:val="cc"/>
    <w:family w:val="roman"/>
    <w:pitch w:val="default"/>
  </w:font>
  <w:font w:name="Courier New">
    <w:panose1 w:val="02070309020205020404"/>
    <w:charset w:val="cc"/>
    <w:family w:val="modern"/>
    <w:pitch w:val="default"/>
  </w:font>
  <w:font w:name="Noto Sans Symbols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numFmt w:val="bullet"/>
      <w:suff w:val="tab"/>
      <w:lvlText w:val="●"/>
      <w:lvlJc w:val="left"/>
      <w:pPr>
        <w:ind w:left="36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eastAsia="Courier New" w:cs="Courier New"/>
        <w:sz w:val="20"/>
        <w:szCs w:val="20"/>
      </w:rPr>
    </w:lvl>
    <w:lvl w:ilvl="2">
      <w:numFmt w:val="bullet"/>
      <w:suff w:val="tab"/>
      <w:lvlText w:val="▪"/>
      <w:lvlJc w:val="left"/>
      <w:pPr>
        <w:ind w:left="180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numFmt w:val="bullet"/>
      <w:suff w:val="tab"/>
      <w:lvlText w:val="▪"/>
      <w:lvlJc w:val="left"/>
      <w:pPr>
        <w:ind w:left="252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numFmt w:val="bullet"/>
      <w:suff w:val="tab"/>
      <w:lvlText w:val="▪"/>
      <w:lvlJc w:val="left"/>
      <w:pPr>
        <w:ind w:left="324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numFmt w:val="bullet"/>
      <w:suff w:val="tab"/>
      <w:lvlText w:val="▪"/>
      <w:lvlJc w:val="left"/>
      <w:pPr>
        <w:ind w:left="396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numFmt w:val="bullet"/>
      <w:suff w:val="tab"/>
      <w:lvlText w:val="▪"/>
      <w:lvlJc w:val="left"/>
      <w:pPr>
        <w:ind w:left="468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numFmt w:val="bullet"/>
      <w:suff w:val="tab"/>
      <w:lvlText w:val="▪"/>
      <w:lvlJc w:val="left"/>
      <w:pPr>
        <w:ind w:left="540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numFmt w:val="bullet"/>
      <w:suff w:val="tab"/>
      <w:lvlText w:val="▪"/>
      <w:lvlJc w:val="left"/>
      <w:pPr>
        <w:ind w:left="6120" w:hanging="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2">
    <w:multiLevelType w:val="hybridMultilevel"/>
    <w:name w:val="Нумерованный список 2"/>
    <w:lvl w:ilvl="0">
      <w:numFmt w:val="bullet"/>
      <w:suff w:val="tab"/>
      <w:lvlText w:val="●"/>
      <w:lvlJc w:val="left"/>
      <w:pPr>
        <w:ind w:left="36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numFmt w:val="bullet"/>
      <w:suff w:val="tab"/>
      <w:lvlText w:val="▪"/>
      <w:lvlJc w:val="left"/>
      <w:pPr>
        <w:ind w:left="180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numFmt w:val="bullet"/>
      <w:suff w:val="tab"/>
      <w:lvlText w:val="▪"/>
      <w:lvlJc w:val="left"/>
      <w:pPr>
        <w:ind w:left="252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numFmt w:val="bullet"/>
      <w:suff w:val="tab"/>
      <w:lvlText w:val="▪"/>
      <w:lvlJc w:val="left"/>
      <w:pPr>
        <w:ind w:left="324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numFmt w:val="bullet"/>
      <w:suff w:val="tab"/>
      <w:lvlText w:val="▪"/>
      <w:lvlJc w:val="left"/>
      <w:pPr>
        <w:ind w:left="396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numFmt w:val="bullet"/>
      <w:suff w:val="tab"/>
      <w:lvlText w:val="▪"/>
      <w:lvlJc w:val="left"/>
      <w:pPr>
        <w:ind w:left="468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numFmt w:val="bullet"/>
      <w:suff w:val="tab"/>
      <w:lvlText w:val="▪"/>
      <w:lvlJc w:val="left"/>
      <w:pPr>
        <w:ind w:left="540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numFmt w:val="bullet"/>
      <w:suff w:val="tab"/>
      <w:lvlText w:val="▪"/>
      <w:lvlJc w:val="left"/>
      <w:pPr>
        <w:ind w:left="6120" w:hanging="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3">
    <w:multiLevelType w:val="hybridMultilevel"/>
    <w:name w:val="Нумерованный список 3"/>
    <w:lvl w:ilvl="0">
      <w:numFmt w:val="bullet"/>
      <w:suff w:val="tab"/>
      <w:lvlText w:val="●"/>
      <w:lvlJc w:val="left"/>
      <w:pPr>
        <w:ind w:left="142" w:hanging="0"/>
      </w:pPr>
      <w:rPr>
        <w:rFonts w:ascii="Noto Sans Symbols" w:hAnsi="Noto Sans Symbols" w:eastAsia="Noto Sans Symbols" w:cs="Noto Sans Symbols"/>
      </w:rPr>
    </w:lvl>
    <w:lvl w:ilvl="1">
      <w:start w:val="1"/>
      <w:numFmt w:val="lowerLetter"/>
      <w:suff w:val="tab"/>
      <w:lvlText w:val="%2."/>
      <w:lvlJc w:val="left"/>
      <w:pPr>
        <w:ind w:left="862" w:hanging="0"/>
      </w:pPr>
    </w:lvl>
    <w:lvl w:ilvl="2">
      <w:start w:val="1"/>
      <w:numFmt w:val="lowerRoman"/>
      <w:suff w:val="tab"/>
      <w:lvlText w:val="%3."/>
      <w:lvlJc w:val="left"/>
      <w:pPr>
        <w:ind w:left="1762" w:hanging="0"/>
      </w:pPr>
    </w:lvl>
    <w:lvl w:ilvl="3">
      <w:start w:val="1"/>
      <w:numFmt w:val="decimal"/>
      <w:suff w:val="tab"/>
      <w:lvlText w:val="%4."/>
      <w:lvlJc w:val="left"/>
      <w:pPr>
        <w:ind w:left="2302" w:hanging="0"/>
      </w:pPr>
    </w:lvl>
    <w:lvl w:ilvl="4">
      <w:start w:val="1"/>
      <w:numFmt w:val="lowerLetter"/>
      <w:suff w:val="tab"/>
      <w:lvlText w:val="%5."/>
      <w:lvlJc w:val="left"/>
      <w:pPr>
        <w:ind w:left="3022" w:hanging="0"/>
      </w:pPr>
    </w:lvl>
    <w:lvl w:ilvl="5">
      <w:start w:val="1"/>
      <w:numFmt w:val="lowerRoman"/>
      <w:suff w:val="tab"/>
      <w:lvlText w:val="%6."/>
      <w:lvlJc w:val="left"/>
      <w:pPr>
        <w:ind w:left="3922" w:hanging="0"/>
      </w:pPr>
    </w:lvl>
    <w:lvl w:ilvl="6">
      <w:start w:val="1"/>
      <w:numFmt w:val="decimal"/>
      <w:suff w:val="tab"/>
      <w:lvlText w:val="%7."/>
      <w:lvlJc w:val="left"/>
      <w:pPr>
        <w:ind w:left="4462" w:hanging="0"/>
      </w:pPr>
    </w:lvl>
    <w:lvl w:ilvl="7">
      <w:start w:val="1"/>
      <w:numFmt w:val="lowerLetter"/>
      <w:suff w:val="tab"/>
      <w:lvlText w:val="%8."/>
      <w:lvlJc w:val="left"/>
      <w:pPr>
        <w:ind w:left="5182" w:hanging="0"/>
      </w:pPr>
    </w:lvl>
    <w:lvl w:ilvl="8">
      <w:start w:val="1"/>
      <w:numFmt w:val="lowerRoman"/>
      <w:suff w:val="tab"/>
      <w:lvlText w:val="%9."/>
      <w:lvlJc w:val="left"/>
      <w:pPr>
        <w:ind w:left="6082" w:hanging="0"/>
      </w:pPr>
    </w:lvl>
  </w:abstractNum>
  <w:abstractNum w:abstractNumId="4">
    <w:multiLevelType w:val="hybridMultilevel"/>
    <w:name w:val="Нумерованный список 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5">
    <w:multiLevelType w:val="hybridMultilevel"/>
    <w:name w:val="Нумерованный список 5"/>
    <w:lvl w:ilvl="0">
      <w:numFmt w:val="bullet"/>
      <w:suff w:val="tab"/>
      <w:lvlText w:val="●"/>
      <w:lvlJc w:val="left"/>
      <w:pPr>
        <w:ind w:left="360" w:hanging="0"/>
      </w:pPr>
      <w:rPr>
        <w:rFonts w:ascii="Noto Sans Symbols" w:hAnsi="Noto Sans Symbols" w:eastAsia="Noto Sans Symbols" w:cs="Noto Sans Symbols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eastAsia="Courier New" w:cs="Courier New"/>
      </w:rPr>
    </w:lvl>
    <w:lvl w:ilvl="2">
      <w:numFmt w:val="bullet"/>
      <w:suff w:val="tab"/>
      <w:lvlText w:val="▪"/>
      <w:lvlJc w:val="left"/>
      <w:pPr>
        <w:ind w:left="1800" w:hanging="0"/>
      </w:pPr>
      <w:rPr>
        <w:rFonts w:ascii="Noto Sans Symbols" w:hAnsi="Noto Sans Symbols" w:eastAsia="Noto Sans Symbols" w:cs="Noto Sans Symbols"/>
      </w:rPr>
    </w:lvl>
    <w:lvl w:ilvl="3">
      <w:numFmt w:val="bullet"/>
      <w:suff w:val="tab"/>
      <w:lvlText w:val="●"/>
      <w:lvlJc w:val="left"/>
      <w:pPr>
        <w:ind w:left="2520" w:hanging="0"/>
      </w:pPr>
      <w:rPr>
        <w:rFonts w:ascii="Noto Sans Symbols" w:hAnsi="Noto Sans Symbols" w:eastAsia="Noto Sans Symbols" w:cs="Noto Sans Symbols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eastAsia="Courier New" w:cs="Courier New"/>
      </w:rPr>
    </w:lvl>
    <w:lvl w:ilvl="5">
      <w:numFmt w:val="bullet"/>
      <w:suff w:val="tab"/>
      <w:lvlText w:val="▪"/>
      <w:lvlJc w:val="left"/>
      <w:pPr>
        <w:ind w:left="3960" w:hanging="0"/>
      </w:pPr>
      <w:rPr>
        <w:rFonts w:ascii="Noto Sans Symbols" w:hAnsi="Noto Sans Symbols" w:eastAsia="Noto Sans Symbols" w:cs="Noto Sans Symbols"/>
      </w:rPr>
    </w:lvl>
    <w:lvl w:ilvl="6">
      <w:numFmt w:val="bullet"/>
      <w:suff w:val="tab"/>
      <w:lvlText w:val="●"/>
      <w:lvlJc w:val="left"/>
      <w:pPr>
        <w:ind w:left="4680" w:hanging="0"/>
      </w:pPr>
      <w:rPr>
        <w:rFonts w:ascii="Noto Sans Symbols" w:hAnsi="Noto Sans Symbols" w:eastAsia="Noto Sans Symbols" w:cs="Noto Sans Symbols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eastAsia="Courier New" w:cs="Courier New"/>
      </w:rPr>
    </w:lvl>
    <w:lvl w:ilvl="8">
      <w:numFmt w:val="bullet"/>
      <w:suff w:val="tab"/>
      <w:lvlText w:val="▪"/>
      <w:lvlJc w:val="left"/>
      <w:pPr>
        <w:ind w:left="6120" w:hanging="0"/>
      </w:pPr>
      <w:rPr>
        <w:rFonts w:ascii="Noto Sans Symbols" w:hAnsi="Noto Sans Symbols" w:eastAsia="Noto Sans Symbols" w:cs="Noto Sans Symbols"/>
      </w:rPr>
    </w:lvl>
  </w:abstractNum>
  <w:abstractNum w:abstractNumId="6">
    <w:multiLevelType w:val="hybridMultilevel"/>
    <w:name w:val="Нумерованный список 6"/>
    <w:lvl w:ilvl="0">
      <w:numFmt w:val="bullet"/>
      <w:suff w:val="tab"/>
      <w:lvlText w:val="●"/>
      <w:lvlJc w:val="left"/>
      <w:pPr>
        <w:ind w:left="36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eastAsia="Courier New" w:cs="Courier New"/>
        <w:sz w:val="20"/>
        <w:szCs w:val="20"/>
      </w:rPr>
    </w:lvl>
    <w:lvl w:ilvl="2">
      <w:numFmt w:val="bullet"/>
      <w:suff w:val="tab"/>
      <w:lvlText w:val="▪"/>
      <w:lvlJc w:val="left"/>
      <w:pPr>
        <w:ind w:left="180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numFmt w:val="bullet"/>
      <w:suff w:val="tab"/>
      <w:lvlText w:val="▪"/>
      <w:lvlJc w:val="left"/>
      <w:pPr>
        <w:ind w:left="252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numFmt w:val="bullet"/>
      <w:suff w:val="tab"/>
      <w:lvlText w:val="▪"/>
      <w:lvlJc w:val="left"/>
      <w:pPr>
        <w:ind w:left="324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numFmt w:val="bullet"/>
      <w:suff w:val="tab"/>
      <w:lvlText w:val="▪"/>
      <w:lvlJc w:val="left"/>
      <w:pPr>
        <w:ind w:left="396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numFmt w:val="bullet"/>
      <w:suff w:val="tab"/>
      <w:lvlText w:val="▪"/>
      <w:lvlJc w:val="left"/>
      <w:pPr>
        <w:ind w:left="468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numFmt w:val="bullet"/>
      <w:suff w:val="tab"/>
      <w:lvlText w:val="▪"/>
      <w:lvlJc w:val="left"/>
      <w:pPr>
        <w:ind w:left="540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numFmt w:val="bullet"/>
      <w:suff w:val="tab"/>
      <w:lvlText w:val="▪"/>
      <w:lvlJc w:val="left"/>
      <w:pPr>
        <w:ind w:left="6120" w:hanging="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7">
    <w:multiLevelType w:val="hybridMultilevel"/>
    <w:name w:val="Нумерованный список 7"/>
    <w:lvl w:ilvl="0">
      <w:numFmt w:val="bullet"/>
      <w:suff w:val="tab"/>
      <w:lvlText w:val="●"/>
      <w:lvlJc w:val="left"/>
      <w:pPr>
        <w:ind w:left="36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eastAsia="Courier New" w:cs="Courier New"/>
        <w:sz w:val="20"/>
        <w:szCs w:val="20"/>
      </w:rPr>
    </w:lvl>
    <w:lvl w:ilvl="2">
      <w:numFmt w:val="bullet"/>
      <w:suff w:val="tab"/>
      <w:lvlText w:val="▪"/>
      <w:lvlJc w:val="left"/>
      <w:pPr>
        <w:ind w:left="180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numFmt w:val="bullet"/>
      <w:suff w:val="tab"/>
      <w:lvlText w:val="▪"/>
      <w:lvlJc w:val="left"/>
      <w:pPr>
        <w:ind w:left="252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numFmt w:val="bullet"/>
      <w:suff w:val="tab"/>
      <w:lvlText w:val="▪"/>
      <w:lvlJc w:val="left"/>
      <w:pPr>
        <w:ind w:left="324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numFmt w:val="bullet"/>
      <w:suff w:val="tab"/>
      <w:lvlText w:val="▪"/>
      <w:lvlJc w:val="left"/>
      <w:pPr>
        <w:ind w:left="396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numFmt w:val="bullet"/>
      <w:suff w:val="tab"/>
      <w:lvlText w:val="▪"/>
      <w:lvlJc w:val="left"/>
      <w:pPr>
        <w:ind w:left="468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numFmt w:val="bullet"/>
      <w:suff w:val="tab"/>
      <w:lvlText w:val="▪"/>
      <w:lvlJc w:val="left"/>
      <w:pPr>
        <w:ind w:left="540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numFmt w:val="bullet"/>
      <w:suff w:val="tab"/>
      <w:lvlText w:val="▪"/>
      <w:lvlJc w:val="left"/>
      <w:pPr>
        <w:ind w:left="6120" w:hanging="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8">
    <w:multiLevelType w:val="hybridMultilevel"/>
    <w:name w:val="Нумерованный список 8"/>
    <w:lvl w:ilvl="0">
      <w:numFmt w:val="bullet"/>
      <w:suff w:val="tab"/>
      <w:lvlText w:val="●"/>
      <w:lvlJc w:val="left"/>
      <w:pPr>
        <w:ind w:left="36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eastAsia="Courier New" w:cs="Courier New"/>
        <w:sz w:val="20"/>
        <w:szCs w:val="20"/>
      </w:rPr>
    </w:lvl>
    <w:lvl w:ilvl="2">
      <w:numFmt w:val="bullet"/>
      <w:suff w:val="tab"/>
      <w:lvlText w:val="▪"/>
      <w:lvlJc w:val="left"/>
      <w:pPr>
        <w:ind w:left="180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numFmt w:val="bullet"/>
      <w:suff w:val="tab"/>
      <w:lvlText w:val="▪"/>
      <w:lvlJc w:val="left"/>
      <w:pPr>
        <w:ind w:left="252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numFmt w:val="bullet"/>
      <w:suff w:val="tab"/>
      <w:lvlText w:val="▪"/>
      <w:lvlJc w:val="left"/>
      <w:pPr>
        <w:ind w:left="324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numFmt w:val="bullet"/>
      <w:suff w:val="tab"/>
      <w:lvlText w:val="▪"/>
      <w:lvlJc w:val="left"/>
      <w:pPr>
        <w:ind w:left="396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numFmt w:val="bullet"/>
      <w:suff w:val="tab"/>
      <w:lvlText w:val="▪"/>
      <w:lvlJc w:val="left"/>
      <w:pPr>
        <w:ind w:left="468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numFmt w:val="bullet"/>
      <w:suff w:val="tab"/>
      <w:lvlText w:val="▪"/>
      <w:lvlJc w:val="left"/>
      <w:pPr>
        <w:ind w:left="540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numFmt w:val="bullet"/>
      <w:suff w:val="tab"/>
      <w:lvlText w:val="▪"/>
      <w:lvlJc w:val="left"/>
      <w:pPr>
        <w:ind w:left="6120" w:hanging="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0"/>
      <w:tmLastPosIdx w:val="134"/>
    </w:tmLastPosCaret>
    <w:tmLastPosAnchor>
      <w:tmLastPosPgfIdx w:val="0"/>
      <w:tmLastPosIdx w:val="0"/>
    </w:tmLastPosAnchor>
    <w:tmLastPosTblRect w:left="0" w:top="0" w:right="0" w:bottom="0"/>
  </w:tmLastPos>
  <w:tmAppRevision w:date="1640840729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120"/>
      <w:keepNext/>
      <w:keepLines/>
    </w:pPr>
    <w:rPr>
      <w:b/>
      <w:sz w:val="48"/>
      <w:szCs w:val="48"/>
    </w:rPr>
  </w:style>
  <w:style w:type="paragraph" w:styleId="para2">
    <w:name w:val="heading 2"/>
    <w:qFormat/>
    <w:basedOn w:val="para0"/>
    <w:next w:val="para0"/>
    <w:pPr>
      <w:spacing w:before="360" w:after="80"/>
      <w:keepNext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80" w:after="80"/>
      <w:keepNext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  <w:sz w:val="20"/>
      <w:szCs w:val="20"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 w:customStyle="1">
    <w:name w:val="Normal"/>
    <w:qFormat/>
    <w:rPr>
      <w:rFonts w:ascii="Calibri" w:hAnsi="Calibri" w:eastAsia="Calibri" w:cs="Calibri"/>
      <w:sz w:val="22"/>
      <w:szCs w:val="22"/>
      <w:lang w:val="ru-ru" w:eastAsia="zh-cn" w:bidi="ar-sa"/>
    </w:rPr>
  </w:style>
  <w:style w:type="paragraph" w:styleId="para9">
    <w:name w:val="List Paragraph"/>
    <w:qFormat/>
    <w:basedOn w:val="para8"/>
    <w:pPr>
      <w:ind w:left="720"/>
      <w:contextualSpacing/>
    </w:pPr>
  </w:style>
  <w:style w:type="paragraph" w:styleId="para10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Calibr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120"/>
      <w:keepNext/>
      <w:keepLines/>
    </w:pPr>
    <w:rPr>
      <w:b/>
      <w:sz w:val="48"/>
      <w:szCs w:val="48"/>
    </w:rPr>
  </w:style>
  <w:style w:type="paragraph" w:styleId="para2">
    <w:name w:val="heading 2"/>
    <w:qFormat/>
    <w:basedOn w:val="para0"/>
    <w:next w:val="para0"/>
    <w:pPr>
      <w:spacing w:before="360" w:after="80"/>
      <w:keepNext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80" w:after="80"/>
      <w:keepNext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  <w:sz w:val="20"/>
      <w:szCs w:val="20"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 w:customStyle="1">
    <w:name w:val="Normal"/>
    <w:qFormat/>
    <w:rPr>
      <w:rFonts w:ascii="Calibri" w:hAnsi="Calibri" w:eastAsia="Calibri" w:cs="Calibri"/>
      <w:sz w:val="22"/>
      <w:szCs w:val="22"/>
      <w:lang w:val="ru-ru" w:eastAsia="zh-cn" w:bidi="ar-sa"/>
    </w:rPr>
  </w:style>
  <w:style w:type="paragraph" w:styleId="para9">
    <w:name w:val="List Paragraph"/>
    <w:qFormat/>
    <w:basedOn w:val="para8"/>
    <w:pPr>
      <w:ind w:left="720"/>
      <w:contextualSpacing/>
    </w:pPr>
  </w:style>
  <w:style w:type="paragraph" w:styleId="para10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/>
  <cp:revision>2</cp:revision>
  <dcterms:created xsi:type="dcterms:W3CDTF">2021-12-16T14:01:00Z</dcterms:created>
  <dcterms:modified xsi:type="dcterms:W3CDTF">2021-12-30T05:05:29Z</dcterms:modified>
</cp:coreProperties>
</file>