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</w:pPr>
      <w:r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  <w:t>Бабаев Антон,Юрчик Максим группа 215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ab/>
        <w:tab/>
      </w:r>
      <w:r>
        <w:rPr>
          <w:rFonts w:ascii="Times New Roman" w:hAnsi="Times New Roman"/>
          <w:b/>
          <w:color w:val="000000"/>
          <w:sz w:val="24"/>
        </w:rPr>
        <w:t>Тема 15. Проектирование беспроводной локальной сети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Задание №1.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Вставьте пропущенные слова.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  <w:u w:color="auto" w:val="single"/>
        </w:rPr>
        <w:t>WLAN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это технология создания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беспроводных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локальных сетей, в которой используется алгоритм ортогонального мультиплексирования с разделением частот 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  <w:lang w:val="en-us"/>
        </w:rPr>
        <w:t>OFDM</w:t>
      </w:r>
      <w:r>
        <w:rPr>
          <w:rFonts w:ascii="Times New Roman" w:hAnsi="Times New Roman"/>
          <w:color w:val="000000"/>
          <w:sz w:val="24"/>
        </w:rPr>
        <w:t xml:space="preserve">). В зависимости от конкретной спецификации максимальная дальность передачи лежит в диапазоне от нескольких метров до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100</w:t>
      </w:r>
      <w:r>
        <w:rPr>
          <w:rFonts w:ascii="Times New Roman" w:hAnsi="Times New Roman"/>
          <w:color w:val="000000"/>
          <w:sz w:val="24"/>
        </w:rPr>
        <w:t xml:space="preserve"> метров. Технология </w:t>
      </w:r>
      <w:r>
        <w:rPr>
          <w:rFonts w:ascii="Times New Roman" w:hAnsi="Times New Roman"/>
          <w:b/>
          <w:color w:val="000000"/>
          <w:sz w:val="24"/>
          <w:u w:color="auto" w:val="single"/>
          <w:lang w:val="en-us"/>
        </w:rPr>
        <w:t>WLAN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прекрасно приспособлена для использования сетевых протоколов </w:t>
      </w:r>
      <w:r>
        <w:rPr>
          <w:rFonts w:ascii="Times New Roman" w:hAnsi="Times New Roman"/>
          <w:color w:val="000000"/>
          <w:sz w:val="24"/>
          <w:lang w:val="en-us"/>
        </w:rPr>
        <w:t>IP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и </w:t>
      </w:r>
      <w:r>
        <w:rPr>
          <w:rFonts w:ascii="Times New Roman" w:hAnsi="Times New Roman"/>
          <w:b/>
          <w:color w:val="000000"/>
          <w:sz w:val="24"/>
          <w:u w:color="auto" w:val="single"/>
          <w:lang w:val="en-us"/>
        </w:rPr>
        <w:t>Ethernet</w:t>
      </w:r>
      <w:r>
        <w:rPr>
          <w:rFonts w:ascii="Times New Roman" w:hAnsi="Times New Roman"/>
          <w:color w:val="000000"/>
          <w:sz w:val="24"/>
        </w:rPr>
        <w:t xml:space="preserve">. Поэтому она идеально подходит для организации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беспроводного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доступа в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Интернет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Задание №2.</w:t>
      </w:r>
      <w:r>
        <w:rPr>
          <w:rFonts w:ascii="Times New Roman" w:hAnsi="Times New Roman"/>
          <w:color w:val="000000"/>
          <w:sz w:val="24"/>
        </w:rPr>
        <w:t xml:space="preserve"> Охарактеризуйте технологию </w:t>
      </w:r>
      <w:r>
        <w:rPr>
          <w:rFonts w:ascii="Times New Roman" w:hAnsi="Times New Roman"/>
          <w:color w:val="000000"/>
          <w:sz w:val="24"/>
          <w:lang w:val="en-us"/>
        </w:rPr>
        <w:t>Wi</w:t>
      </w:r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  <w:lang w:val="en-us"/>
        </w:rPr>
        <w:t>Fi</w:t>
      </w:r>
      <w:r>
        <w:rPr>
          <w:rFonts w:ascii="Times New Roman" w:hAnsi="Times New Roman"/>
          <w:color w:val="000000"/>
          <w:sz w:val="24"/>
        </w:rPr>
        <w:t>: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>WI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FI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это возможность передачи данных между устройствами на короткие дистанции без помощи проводов. Устройства, подключенные по беспроводной технологии, образуют сеть.  Технология Wi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Fi одна из самых перспективных на сегодняшний день в области компьютерной связи. Wi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 xml:space="preserve">Fi (Wireless Fidelity)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переводе с английского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«беспроводная преданность». Технологией Wi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Fi называют один из форматов передачи цифровых данных по радиоканалам.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ab/>
        <w:t>Схема Wi-Fi сети содержит не менее одной точки доступа и не менее одного клиента. Также возможно подключение д</w:t>
      </w:r>
      <w:r>
        <w:rPr>
          <w:rFonts w:ascii="Times New Roman" w:hAnsi="Times New Roman"/>
          <w:color w:val="000000"/>
          <w:sz w:val="24"/>
        </w:rPr>
        <w:t>вух клиентов в режиме «точка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точка</w:t>
      </w:r>
      <w:r>
        <w:rPr>
          <w:rFonts w:ascii="Times New Roman" w:hAnsi="Times New Roman"/>
          <w:color w:val="000000"/>
          <w:sz w:val="24"/>
        </w:rPr>
        <w:t>»</w:t>
      </w:r>
      <w:r>
        <w:rPr>
          <w:rFonts w:ascii="Times New Roman" w:hAnsi="Times New Roman"/>
          <w:color w:val="000000"/>
          <w:sz w:val="24"/>
        </w:rPr>
        <w:t>, когда точка доступа не используется, а клиенты соединяются посредством сетевых адаптеров «напрямую». Точка доступа передаёт свой идентификатор сети с помощью специальных сигнальных пакетов на скорости 0,1 Мбит/с каждые 100 м</w:t>
      </w:r>
      <w:r>
        <w:rPr>
          <w:rFonts w:ascii="Times New Roman" w:hAnsi="Times New Roman"/>
          <w:color w:val="000000"/>
          <w:sz w:val="24"/>
        </w:rPr>
        <w:t>/</w:t>
      </w:r>
      <w:r>
        <w:rPr>
          <w:rFonts w:ascii="Times New Roman" w:hAnsi="Times New Roman"/>
          <w:color w:val="000000"/>
          <w:sz w:val="24"/>
        </w:rPr>
        <w:t xml:space="preserve">с. Поэтому 0,1 Мбит/с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наименьшая скорость передачи данных для Wi-Fi.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Стандарт Wi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Fi даёт клиенту полную свободу при выборе критериев для соединения.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Задание №3.</w:t>
      </w:r>
      <w:r>
        <w:rPr>
          <w:rFonts w:ascii="Times New Roman" w:hAnsi="Times New Roman"/>
          <w:color w:val="000000"/>
          <w:sz w:val="24"/>
        </w:rPr>
        <w:t xml:space="preserve"> Ответьте на вопросы: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1. Что необходимо учитывать при проектировании беспроводной локальной сети?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При организации внешней беспроводной связи особое внимание следует обратить на обеспечение безопасности передачи данных, в связи с ее большей уязвимостью как при прослушивании, так и в случае прямого физического воздействия. Поэтому рекомендуется использовать точки доступа, специально предназначенные для наружного применения и позволяющие задействовать аутентификацию, контроль доступа и шифрование передаваемых данных.</w:t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u w:color="auto" w:val="single"/>
        </w:rPr>
        <w:t>2. Какими принципам необходимо следовать для улучшения качества беспроводной сети?</w:t>
        <w:br w:type="textWrapping"/>
      </w:r>
      <w:r>
        <w:rPr>
          <w:rFonts w:ascii="Times New Roman" w:hAnsi="Times New Roman"/>
          <w:color w:val="000000"/>
          <w:sz w:val="24"/>
        </w:rPr>
        <w:t xml:space="preserve">    – Сократить число стен и перекрытий между абонентами беспроводной сети;</w:t>
        <w:br w:type="textWrapping"/>
        <w:t xml:space="preserve">    – Проверить угол между точками доступа и абонентами сети;</w:t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Желательно, чтобы между абонентами сети не было металлических</w:t>
      </w:r>
      <w:r>
        <w:rPr>
          <w:rFonts w:ascii="Times New Roman" w:hAnsi="Times New Roman"/>
          <w:color w:val="000000"/>
          <w:sz w:val="24"/>
        </w:rPr>
        <w:t xml:space="preserve"> или железобетонных препятствий;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Удалить от абонентов беспроводных сетей, по крайней мере, на 1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2 метра электроприборы, генерирующие радиопомехи, микроволновые печи, мониторы, электромоторы, ИБП. Для уменьшения помех эти приборы должны быть надежно заземлены;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Если используются беспроводные телефоны стандарта 2,4 ГГц или оборудование </w:t>
      </w:r>
      <w:r>
        <w:rPr>
          <w:rFonts w:ascii="Times New Roman" w:hAnsi="Times New Roman"/>
          <w:color w:val="000000"/>
          <w:sz w:val="24"/>
        </w:rPr>
        <w:t xml:space="preserve">     </w:t>
      </w:r>
      <w:r>
        <w:rPr>
          <w:rFonts w:ascii="Times New Roman" w:hAnsi="Times New Roman"/>
          <w:color w:val="000000"/>
          <w:sz w:val="24"/>
        </w:rPr>
        <w:t>X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10 (например, системы сигнализации), качество беспроводной связи может заметно ухудшиться или прерваться;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С помощью программного обеспечения проверки мощности сигнала надо позиционировать антенну на лучший прием.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3. На основе чего может быть построена простая беспроводная сеть для небольшого офиса или домашнего использования?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>Простая беспроводная сеть для небольшого офиса или домашнего может быть построена</w:t>
      </w:r>
      <w:r>
        <w:rPr>
          <w:rFonts w:ascii="Times New Roman" w:hAnsi="Times New Roman"/>
          <w:color w:val="000000"/>
          <w:sz w:val="24"/>
        </w:rPr>
        <w:t xml:space="preserve"> на основе одной точки доступа. </w:t>
      </w:r>
      <w:r>
        <w:rPr>
          <w:rFonts w:ascii="Times New Roman" w:hAnsi="Times New Roman"/>
          <w:color w:val="000000"/>
          <w:sz w:val="24"/>
        </w:rPr>
        <w:t xml:space="preserve">Для организации сети адаптеры переводятся в режим инфраструктуры, а точка доступа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режим точки доступа.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4. В каком режиме работают адаптеры и точки доступа при организации беспроводной сети?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</w:rPr>
        <w:t>Режим точка доступа (Access Point)</w:t>
      </w:r>
      <w:r>
        <w:rPr>
          <w:rFonts w:ascii="Times New Roman" w:hAnsi="Times New Roman"/>
          <w:color w:val="000000"/>
          <w:sz w:val="24"/>
        </w:rPr>
        <w:t xml:space="preserve"> – в</w:t>
      </w:r>
      <w:r>
        <w:rPr>
          <w:rFonts w:ascii="Times New Roman" w:hAnsi="Times New Roman"/>
          <w:color w:val="000000"/>
          <w:sz w:val="24"/>
        </w:rPr>
        <w:t xml:space="preserve"> этом режиме устройство подключается к проводной сети и преобразует сигнал в беспроводной;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</w:rPr>
        <w:t>Режим повторителя/репитера/расширение сети (repeater)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color w:val="000000"/>
          <w:sz w:val="24"/>
        </w:rPr>
        <w:t>в данном режиме устройство расширяет зону покрытия родительской сети Wi-Fi, путем ее ретрансляции (повторения);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</w:rPr>
        <w:t>Режим клиента (Access Point Client/ Wireless Client)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режиме клиента точка доступа работает как беспроводной сетевой адаптер, получая сигнал беспроводной сети. Клиент подключаются к порту Lan;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Беспроводной мост (Wireless Bridge)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Позволяет беспроводной точке обмениваться данными с другой точкой доступа (маршрутизатором), используется для соединения двух удаленных проводных сетей, посредством Wi-Fi;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Мост с точкой доступа (Bridge with AP)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color w:val="000000"/>
          <w:sz w:val="24"/>
        </w:rPr>
        <w:t>аналогичен предыдущему режиму, но дополнительно позволяет создать локальную беспроводную сеть для всех устройств Wi-Fi;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Multi-SSID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этом режиме устройство может создать до 4 (в большинстве случаев) беспроводных сетей, помеченных различными SSID, и назначить каждому SSID различные настройки безопасности или VLAN.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color w:val="ed7d31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  <w:br w:type="textWrapping"/>
        <w:br w:type="textWrapping"/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5. Приведите примеры решения для организации беспроводной сети в малом офисе?</w:t>
        <w:br w:type="textWrapping"/>
      </w:r>
      <w:r>
        <w:rPr>
          <w:rFonts w:ascii="Times New Roman" w:hAnsi="Times New Roman"/>
          <w:color w:val="000000"/>
          <w:sz w:val="24"/>
        </w:rPr>
        <w:tab/>
        <w:t>Рассмотрим сеть офиса с несколькими (до десяти) рабочими станциями, которая обеспечивает доступ сотрудников в Интернет и к общим ресурсам (принтер, жесткий диск):</w:t>
        <w:br w:type="textWrapping"/>
      </w:r>
      <w:r>
        <w:rPr>
          <w:rFonts w:ascii="Times New Roman" w:hAnsi="Times New Roman"/>
          <w:color w:val="000000"/>
          <w:sz w:val="24"/>
        </w:rPr>
      </w:r>
      <w:r>
        <w:rPr>
          <w:noProof/>
        </w:rPr>
        <w:drawing>
          <wp:inline distT="0" distB="0" distL="0" distR="0">
            <wp:extent cx="3654425" cy="202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GzzN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7FgAAcQw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  <w:u w:color="auto" w:val="single"/>
        </w:rPr>
        <w:br w:type="textWrapping"/>
      </w:r>
      <w:r>
        <w:rPr>
          <w:rFonts w:ascii="Times New Roman" w:hAnsi="Times New Roman" w:eastAsia="Times New Roman"/>
          <w:b/>
          <w:color w:val="000000"/>
          <w:sz w:val="24"/>
          <w:szCs w:val="24"/>
          <w:u w:color="auto" w:val="single"/>
        </w:rPr>
        <w:t>Представленная выше схема проста:</w:t>
      </w:r>
      <w:r>
        <w:rPr>
          <w:rFonts w:ascii="Arial" w:hAnsi="Arial" w:eastAsia="Times New Roman" w:cs="Arial"/>
          <w:color w:val="000000"/>
          <w:sz w:val="20"/>
          <w:szCs w:val="20"/>
          <w:u w:color="auto" w:val="single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доступ к Интернет, маршрутизация, безопасность и беспроводный доступ обеспечиваются маршрутизатором DIR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</w:rPr>
        <w:t>640L или DSR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 w:eastAsia="Times New Roman"/>
          <w:color w:val="000000"/>
          <w:sz w:val="24"/>
          <w:szCs w:val="24"/>
        </w:rPr>
        <w:t>150N. При этом DSR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 w:eastAsia="Times New Roman"/>
          <w:color w:val="000000"/>
          <w:sz w:val="24"/>
          <w:szCs w:val="24"/>
        </w:rPr>
        <w:t>150N обеспечивает более широкую функциональность, особенно в части безопасности. К тому же, в отличие от DIR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 w:eastAsia="Times New Roman"/>
          <w:color w:val="000000"/>
          <w:sz w:val="24"/>
          <w:szCs w:val="24"/>
        </w:rPr>
        <w:t>640L, его можно использовать для обеспечения совместного доступа к принтеру или USB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накопителю. 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неуправляемый коммутатор серий DES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</w:rPr>
        <w:t>10xx используется для расширения количества портов до необходимого для подключения рабочих станций.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  <w:br w:type="textWrapping"/>
      </w:r>
      <w:r>
        <w:rPr>
          <w:rFonts w:ascii="Times New Roman" w:hAnsi="Times New Roman" w:eastAsia="Times New Roman"/>
          <w:b/>
          <w:color w:val="000000"/>
          <w:sz w:val="24"/>
          <w:szCs w:val="24"/>
          <w:u w:color="auto" w:val="single"/>
        </w:rPr>
        <w:t>Достоинства такого решения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>: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Низкая стоимость;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Наличие простейшей защиты сети со стороны Интернет-подключения;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Простота настройки;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Возможность устанавливать VPN соединение с удаленным офисом/филиалом.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 w:eastAsia="Times New Roman"/>
          <w:b/>
          <w:color w:val="000000"/>
          <w:sz w:val="24"/>
          <w:szCs w:val="24"/>
          <w:u w:color="auto" w:val="single"/>
        </w:rPr>
        <w:t>Недостатками являются: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Отсутствие защиты пользователей от действий других пользователей в самом офисе;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Невозможность мониторинга локальной сети;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Низкая скорость (100 Мбит/с в LAN);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На центральное устройство (маршрутизатор) возложено множество функций одновременно: обработка VPN соединений, маршрутизация, ответы на запросы беспроводных клиентов, принт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 w:eastAsia="Times New Roman"/>
          <w:color w:val="000000"/>
          <w:sz w:val="24"/>
          <w:szCs w:val="24"/>
        </w:rPr>
        <w:t>сервер и т.д.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  <w:t xml:space="preserve">    </w:t>
      </w:r>
      <w:r>
        <w:rPr>
          <w:rFonts w:ascii="Times New Roman" w:hAnsi="Times New Roman" w:eastAsia="Times New Roman"/>
          <w:color w:val="000000"/>
          <w:sz w:val="24"/>
          <w:szCs w:val="24"/>
        </w:rPr>
        <w:t>Расширить список достоинств и сократить перечень недостатков можно, заменив маршрутизатор более скоростным, имеющим 1Гб/с порты Ethernet и применив настраиваемый коммутатор DGS серий EasySmart или Smart. В этом случае появится возможность мониторинга состояния портов коммутатора, управления состоянием этих портов, применения технологий, защищающих группы пользователей внутри сети друг от друга и многое другое.</w:t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Arial" w:hAnsi="Arial" w:eastAsia="Times New Roman" w:cs="Arial"/>
          <w:color w:val="000000"/>
          <w:sz w:val="20"/>
          <w:szCs w:val="20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6. Что можно использовать для расширения сети?</w:t>
      </w:r>
      <w:r>
        <w:rPr>
          <w:rFonts w:ascii="Times New Roman" w:hAnsi="Times New Roman"/>
          <w:color w:val="000000"/>
          <w:sz w:val="24"/>
          <w:u w:color="auto" w:val="single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К устройствам, которые позволяют расширить сеть, относятся: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color w:val="000000"/>
          <w:sz w:val="24"/>
        </w:rPr>
        <w:t>повторители;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мосты;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маршрутизаторы;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мосты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маршрутизаторы;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шлюзы.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Ответы на вопросы: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1. Что необходимо учитывать при проектировании беспроводной локальной сети?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>При организации внешней беспроводной связи особое внимание следует обратить на обеспечение безопасности передачи данных, в связи с ее большей уязвимостью как при прослушивании, так и в случае прямого физического воздействия. Поэтому рекомендуется использовать точки доступа, специально предназначенные для наружного применения и позволяющие задействовать аутентификацию, контроль доступа и шифрование передаваемых данных.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2. Каким принципам необходимо следовать для улучшения качества беспроводной связи?</w:t>
      </w:r>
      <w:r>
        <w:rPr>
          <w:rFonts w:ascii="Times New Roman" w:hAnsi="Times New Roman"/>
          <w:color w:val="000000"/>
          <w:sz w:val="24"/>
          <w:u w:color="auto" w:val="single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color w:val="000000"/>
          <w:sz w:val="24"/>
        </w:rPr>
        <w:t>Сократить число стен и перекрытий между абонентами беспроводной сети;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Проверить угол между точками доступа и абонентами сети;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Желательно, чтобы между абонентами сети не было металлических или железобетонных препятствий;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Удалить от абонентов беспроводных сетей, по крайней мере, на 1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2 метра электроприборы, генерирующие радиопомехи, микроволновые печи, мониторы, электромоторы, ИБП. Для уменьшения помех эти приборы должны быть надежно заземлены;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Если используются беспроводные телефоны стандарта 2,4 ГГц или оборудование </w:t>
      </w:r>
      <w:r>
        <w:rPr>
          <w:rFonts w:ascii="Times New Roman" w:hAnsi="Times New Roman"/>
          <w:color w:val="000000"/>
          <w:sz w:val="24"/>
        </w:rPr>
        <w:t xml:space="preserve">     </w:t>
      </w:r>
      <w:r>
        <w:rPr>
          <w:rFonts w:ascii="Times New Roman" w:hAnsi="Times New Roman"/>
          <w:color w:val="000000"/>
          <w:sz w:val="24"/>
        </w:rPr>
        <w:t>X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10 (например, системы сигнализации), качество беспроводной связи может заметно ухудшиться или прерваться;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color w:val="000000"/>
          <w:sz w:val="24"/>
        </w:rPr>
        <w:t>С помощью программного обеспечения проверки мощности сигнала надо позиционировать антенну на лучший прием.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3. На основе чего может быть построена простая беспроводная сеть для небольшого офиса или домашнего использования?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 xml:space="preserve">Простая беспроводная сеть для небольшого офиса или домашнего может быть построена на основе одной точки </w:t>
      </w:r>
      <w:r>
        <w:rPr>
          <w:rFonts w:ascii="Times New Roman" w:hAnsi="Times New Roman"/>
          <w:color w:val="000000"/>
          <w:sz w:val="24"/>
        </w:rPr>
        <w:t xml:space="preserve">доступа. </w:t>
      </w:r>
      <w:r>
        <w:rPr>
          <w:rFonts w:ascii="Times New Roman" w:hAnsi="Times New Roman"/>
          <w:color w:val="000000"/>
          <w:sz w:val="24"/>
        </w:rPr>
        <w:t xml:space="preserve">Для организации сети адаптеры переводятся в режим инфраструктуры, а точка доступа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режим точки доступа.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4. В каком режиме работают адаптеры и точки доступа при организации беспроводной сети?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Режим точка доступа (Access Point)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этом режиме устройство подключается к проводной сети и пре</w:t>
      </w:r>
      <w:r>
        <w:rPr>
          <w:rFonts w:ascii="Times New Roman" w:hAnsi="Times New Roman"/>
          <w:color w:val="000000"/>
          <w:sz w:val="24"/>
        </w:rPr>
        <w:t>образует сигнал в беспроводной;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Режим повторителя/репитера/расширение сети (repeater)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данном режиме устройство расширяет зону покрытия родительской сети Wi-Fi, путем ее ретрансляции (повторения);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Режим клиента (Access Point Client/ Wireless Client)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режиме клиента точка доступа работает как беспроводной сетевой адаптер, получая сигнал беспроводной сети. Клиент </w:t>
      </w:r>
      <w:r>
        <w:rPr>
          <w:rFonts w:ascii="Times New Roman" w:hAnsi="Times New Roman"/>
          <w:color w:val="000000"/>
          <w:sz w:val="24"/>
        </w:rPr>
        <w:t>подключаются к порту Lan;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Беспроводной мост (Wireless Bridge)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Позволяет беспроводной точке обмениваться данными с другой точкой доступа (маршрутизатором), используется для соединения двух удаленных проводных сетей, посредством Wi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Fi;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</w:rPr>
        <w:t>Мост с точкой доступа (Bridge with AP)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аналогичен предыдущему режиму, но дополнительно позволяет создать локальную беспроводную сеть для всех устройств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Wi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Fi;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b/>
          <w:color w:val="000000"/>
          <w:sz w:val="24"/>
        </w:rPr>
        <w:t xml:space="preserve"> Multi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</w:rPr>
        <w:t>SSID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в этом режиме устройство может создать до 4 (в большинстве случаев) беспроводных сетей, помеченных различными SSID, и назначить каждому SSID различные настройки безопасности или VLAN.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6. Что можно использовать для расширения сети?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К устройствам, которые позволяют расширить сеть, относятся: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повторители;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мосты;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маршрутизаторы;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мосты-маршрутизаторы;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шлюзы.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7. Перечислите наиболее важные факторы, используемые при развертывании сети.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Расчетная скорость в пересчете на одного клиента;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Типы используемых приложений;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Задержки в передаче данных.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8. Перечислите способы объединения всех точек доступа в офисе в локальную сеть.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через проводную инфраструктуру;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подключение с использованием расширенного режима WDS;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третий способ подключения аналогичен предыдущему но дополнительно к каждой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 </w:t>
      </w:r>
      <w:r>
        <w:rPr>
          <w:rFonts w:ascii="Times New Roman" w:hAnsi="Times New Roman"/>
          <w:color w:val="000000"/>
          <w:sz w:val="24"/>
        </w:rPr>
        <w:t xml:space="preserve">точке доступа через проводной интерфейс подключена еще одна точка, работающая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 </w:t>
      </w:r>
      <w:r>
        <w:rPr>
          <w:rFonts w:ascii="Times New Roman" w:hAnsi="Times New Roman"/>
          <w:color w:val="000000"/>
          <w:sz w:val="24"/>
        </w:rPr>
        <w:t>на другом канале, для организации связи в одной комнате;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9. Что такое «роуминг»?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00"/>
          <w:sz w:val="24"/>
        </w:rPr>
        <w:t xml:space="preserve">Роуминг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это возможность радиоустройства перемещаться за пределы действия базовой станции и, находясь в зоне действия "гостевой" станции, иметь доступ к "домашней" сети.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10. Какие задачи решаются в ходе роуминга на канальном уровне?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Предыдущая точка доступа должна определить, что клиент уходит из ее области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   </w:t>
      </w:r>
      <w:r>
        <w:rPr>
          <w:rFonts w:ascii="Times New Roman" w:hAnsi="Times New Roman"/>
          <w:color w:val="000000"/>
          <w:sz w:val="24"/>
        </w:rPr>
        <w:t>действия;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Предыдущая точка доступа должна буферизовать данные, предназначенные для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   </w:t>
      </w:r>
      <w:r>
        <w:rPr>
          <w:rFonts w:ascii="Times New Roman" w:hAnsi="Times New Roman"/>
          <w:color w:val="000000"/>
          <w:sz w:val="24"/>
        </w:rPr>
        <w:t>клиента, осуществляющего роуминг;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Новая точка доступа должна показать предыдущей, что клиент успешно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   </w:t>
      </w:r>
      <w:r>
        <w:rPr>
          <w:rFonts w:ascii="Times New Roman" w:hAnsi="Times New Roman"/>
          <w:color w:val="000000"/>
          <w:sz w:val="24"/>
        </w:rPr>
        <w:t>переместился в ее зону;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Предыдущая точка доступа должна послать буферизованные данные новой точке </w:t>
      </w: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   </w:t>
      </w:r>
      <w:r>
        <w:rPr>
          <w:rFonts w:ascii="Times New Roman" w:hAnsi="Times New Roman"/>
          <w:color w:val="000000"/>
          <w:sz w:val="24"/>
        </w:rPr>
        <w:t>доступа;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Предыдущая точка доступа должна определить, что клиент покинул ее зону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   </w:t>
      </w:r>
      <w:r>
        <w:rPr>
          <w:rFonts w:ascii="Times New Roman" w:hAnsi="Times New Roman"/>
          <w:color w:val="000000"/>
          <w:sz w:val="24"/>
        </w:rPr>
        <w:t>действия;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Точка доступа должна обновить таблицы МАС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адресов на коммутаторах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 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инфраструктуры, чтобы избежать потери данных перемещающегося клиента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11. Что используется для организации беспроводной связи между несколькими зданиями?</w:t>
      </w:r>
      <w:r>
        <w:rPr>
          <w:rFonts w:ascii="Times New Roman" w:hAnsi="Times New Roman"/>
          <w:color w:val="000000"/>
          <w:sz w:val="24"/>
          <w:u w:color="auto" w:val="single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  <w:color w:val="000000"/>
          <w:sz w:val="24"/>
        </w:rPr>
        <w:t>Для организации связи между зданиями могут использоваться внешние беспроводные точки, работающие в режиме моста. Через uplink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порт внешняя точка подключается к обычному коммутатору и через него обеспечивает связь со всеми компьютерами подсети.</w:t>
      </w:r>
      <w:r>
        <w:rPr>
          <w:rFonts w:ascii="Times New Roman" w:hAnsi="Times New Roman"/>
          <w:color w:val="000000"/>
          <w:sz w:val="24"/>
        </w:rPr>
        <w:t xml:space="preserve"> Внешние беспроводные точки имеют водонепроницаемый термостатированный корпус, систему грозовой защиты, систему питания Power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>over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Ethernet.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 xml:space="preserve">      Благодаря сменной антенне можно обеспечивать устойчивую радиосвязь на расстоянии до нескольких километров на специализированные узконаправленные антенны.</w:t>
      </w:r>
      <w:r>
        <w:rPr>
          <w:rFonts w:ascii="Times New Roman" w:hAnsi="Times New Roman"/>
          <w:color w:val="6666ff"/>
          <w:sz w:val="24"/>
        </w:rPr>
        <w:br w:type="textWrapping"/>
      </w:r>
      <w:r>
        <w:rPr>
          <w:rFonts w:ascii="Times New Roman" w:hAnsi="Times New Roman"/>
          <w:color w:val="ed7d31"/>
          <w:sz w:val="24"/>
        </w:rPr>
        <w:br w:type="textWrapping"/>
      </w:r>
      <w:r>
        <w:rPr>
          <w:rFonts w:ascii="Times New Roman" w:hAnsi="Times New Roman"/>
          <w:color w:val="ed7d31"/>
          <w:sz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color w:val="ed7d31"/>
          <w:sz w:val="24"/>
        </w:rPr>
      </w:pPr>
      <w:r>
        <w:rPr>
          <w:rFonts w:ascii="Times New Roman" w:hAnsi="Times New Roman"/>
          <w:color w:val="ed7d31"/>
          <w:sz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color w:val="ed7d31"/>
          <w:sz w:val="24"/>
        </w:rPr>
      </w:pPr>
      <w:r>
        <w:rPr>
          <w:rFonts w:ascii="Times New Roman" w:hAnsi="Times New Roman"/>
          <w:color w:val="ed7d31"/>
          <w:sz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color w:val="ed7d31"/>
          <w:sz w:val="24"/>
        </w:rPr>
      </w:pPr>
      <w:r>
        <w:rPr>
          <w:rFonts w:ascii="Times New Roman" w:hAnsi="Times New Roman"/>
          <w:color w:val="ed7d31"/>
          <w:sz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6666ff"/>
          <w:sz w:val="20"/>
          <w:szCs w:val="20"/>
        </w:rPr>
      </w:pPr>
      <w:r>
        <w:rPr>
          <w:rFonts w:ascii="Times New Roman" w:hAnsi="Times New Roman"/>
          <w:color w:val="ed7d31"/>
          <w:sz w:val="24"/>
        </w:rPr>
        <w:br w:type="textWrapping"/>
      </w:r>
      <w:r>
        <w:rPr>
          <w:rFonts w:ascii="Times New Roman" w:hAnsi="Times New Roman"/>
          <w:b/>
          <w:sz w:val="24"/>
        </w:rPr>
        <w:t>Отметка ______________</w:t>
        <w:tab/>
        <w:t>Подпись преподавателя ____________ / А.И. Недера</w:t>
      </w:r>
      <w:r/>
      <w:bookmarkStart w:id="0" w:name="_GoBack"/>
      <w:bookmarkEnd w:id="0"/>
      <w:r/>
      <w:r>
        <w:rPr>
          <w:rFonts w:ascii="Times New Roman" w:hAnsi="Times New Roman"/>
          <w:color w:val="6666ff"/>
          <w:sz w:val="24"/>
        </w:rPr>
        <w:br w:type="textWrapping"/>
      </w:r>
      <w:r>
        <w:rPr>
          <w:rFonts w:ascii="Arial" w:hAnsi="Arial" w:eastAsia="Times New Roman" w:cs="Arial"/>
          <w:color w:val="6666ff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134" w:right="850" w:bottom="851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21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6</cp:revision>
  <dcterms:created xsi:type="dcterms:W3CDTF">2021-11-19T18:14:00Z</dcterms:created>
  <dcterms:modified xsi:type="dcterms:W3CDTF">2021-12-30T04:56:59Z</dcterms:modified>
</cp:coreProperties>
</file>