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0194676"/>
        <w:docPartObj>
          <w:docPartGallery w:val="Cover Pages"/>
          <w:docPartUnique/>
        </w:docPartObj>
      </w:sdtPr>
      <w:sdtContent>
        <w:p w14:paraId="4B2913D3" w14:textId="5D501F16" w:rsidR="00E1662B" w:rsidRDefault="00E166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E1662B" w:rsidRPr="00E1662B" w14:paraId="15392F26" w14:textId="77777777">
            <w:sdt>
              <w:sdtPr>
                <w:rPr>
                  <w:color w:val="000000" w:themeColor="text1"/>
                  <w:sz w:val="56"/>
                  <w:szCs w:val="56"/>
                </w:rPr>
                <w:alias w:val="Company"/>
                <w:id w:val="13406915"/>
                <w:placeholder>
                  <w:docPart w:val="090AF30A7602411C8E9EB78D95E177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EA512F" w14:textId="68DE40CD" w:rsidR="00E1662B" w:rsidRPr="004105C6" w:rsidRDefault="00E1662B">
                    <w:pPr>
                      <w:pStyle w:val="NoSpacing"/>
                      <w:rPr>
                        <w:color w:val="000000" w:themeColor="text1"/>
                        <w:sz w:val="72"/>
                        <w:szCs w:val="72"/>
                      </w:rPr>
                    </w:pPr>
                    <w:r w:rsidRPr="004105C6">
                      <w:rPr>
                        <w:color w:val="000000" w:themeColor="text1"/>
                        <w:sz w:val="56"/>
                        <w:szCs w:val="56"/>
                      </w:rPr>
                      <w:t>BS(CS) - D</w:t>
                    </w:r>
                  </w:p>
                </w:tc>
              </w:sdtContent>
            </w:sdt>
          </w:tr>
          <w:tr w:rsidR="00E1662B" w:rsidRPr="00E1662B" w14:paraId="2145C95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72"/>
                    <w:szCs w:val="72"/>
                  </w:rPr>
                  <w:alias w:val="Title"/>
                  <w:id w:val="13406919"/>
                  <w:placeholder>
                    <w:docPart w:val="05369FF090744F87B9C5F792BBE8B8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D28BB0" w14:textId="71454139" w:rsidR="00E1662B" w:rsidRPr="004105C6" w:rsidRDefault="00E166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72"/>
                        <w:szCs w:val="72"/>
                      </w:rPr>
                    </w:pPr>
                    <w:r w:rsidRPr="004105C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72"/>
                        <w:szCs w:val="72"/>
                      </w:rPr>
                      <w:t>DS ASSIGNMENT 01</w:t>
                    </w:r>
                  </w:p>
                </w:sdtContent>
              </w:sdt>
            </w:tc>
          </w:tr>
          <w:tr w:rsidR="00E1662B" w:rsidRPr="00E1662B" w14:paraId="613FF5F4" w14:textId="77777777">
            <w:sdt>
              <w:sdtPr>
                <w:rPr>
                  <w:color w:val="000000" w:themeColor="text1"/>
                  <w:sz w:val="48"/>
                  <w:szCs w:val="48"/>
                </w:rPr>
                <w:alias w:val="Subtitle"/>
                <w:id w:val="13406923"/>
                <w:placeholder>
                  <w:docPart w:val="A49BA091E3B1400DA60232BFF17CAD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49BF63" w14:textId="2BE3AFFE" w:rsidR="00E1662B" w:rsidRPr="004105C6" w:rsidRDefault="00E1662B">
                    <w:pPr>
                      <w:pStyle w:val="NoSpacing"/>
                      <w:rPr>
                        <w:color w:val="000000" w:themeColor="text1"/>
                        <w:sz w:val="72"/>
                        <w:szCs w:val="72"/>
                      </w:rPr>
                    </w:pPr>
                    <w:r w:rsidRPr="004105C6">
                      <w:rPr>
                        <w:color w:val="000000" w:themeColor="text1"/>
                        <w:sz w:val="48"/>
                        <w:szCs w:val="48"/>
                      </w:rPr>
                      <w:t>FAST NUCES ISLAMABAD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E1662B" w14:paraId="6610A5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000000" w:themeColor="text1"/>
                    <w:sz w:val="40"/>
                    <w:szCs w:val="40"/>
                  </w:rPr>
                  <w:alias w:val="Author"/>
                  <w:id w:val="13406928"/>
                  <w:placeholder>
                    <w:docPart w:val="B421081B95A840E1BD53D2BFE5F289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CB8C4C" w14:textId="18895BCC" w:rsidR="00E1662B" w:rsidRPr="004105C6" w:rsidRDefault="00E1662B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 w:rsidRPr="004105C6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Ayra Alamdar</w:t>
                    </w:r>
                  </w:p>
                </w:sdtContent>
              </w:sdt>
              <w:sdt>
                <w:sdtPr>
                  <w:rPr>
                    <w:b/>
                    <w:bCs/>
                    <w:color w:val="000000" w:themeColor="text1"/>
                    <w:sz w:val="40"/>
                    <w:szCs w:val="40"/>
                  </w:rPr>
                  <w:alias w:val="Date"/>
                  <w:tag w:val="Date"/>
                  <w:id w:val="13406932"/>
                  <w:placeholder>
                    <w:docPart w:val="AB82D3DA6ABD4FC2B0FB9116954CFC9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4D226B6" w14:textId="33D01937" w:rsidR="00E1662B" w:rsidRPr="004105C6" w:rsidRDefault="00E1662B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 w:rsidRPr="004105C6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21i- 2968</w:t>
                    </w:r>
                  </w:p>
                </w:sdtContent>
              </w:sdt>
              <w:p w14:paraId="7D23EB8E" w14:textId="77777777" w:rsidR="00E1662B" w:rsidRDefault="00E1662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36B19AC" w14:textId="63FF89A3" w:rsidR="00E1662B" w:rsidRDefault="00E1662B">
          <w:r>
            <w:br w:type="page"/>
          </w:r>
        </w:p>
      </w:sdtContent>
    </w:sdt>
    <w:p w14:paraId="38A55A5C" w14:textId="77777777" w:rsidR="00E1662B" w:rsidRDefault="00E1662B">
      <w:pPr>
        <w:rPr>
          <w:noProof/>
        </w:rPr>
      </w:pPr>
    </w:p>
    <w:p w14:paraId="1927F4F1" w14:textId="77777777" w:rsidR="00E1662B" w:rsidRDefault="00E1662B">
      <w:pPr>
        <w:rPr>
          <w:noProof/>
        </w:rPr>
      </w:pPr>
    </w:p>
    <w:p w14:paraId="05864867" w14:textId="1AA0048D" w:rsidR="00E1662B" w:rsidRPr="00E1662B" w:rsidRDefault="00E1662B" w:rsidP="00E1662B">
      <w:pPr>
        <w:jc w:val="center"/>
        <w:rPr>
          <w:b/>
          <w:bCs/>
          <w:noProof/>
          <w:sz w:val="24"/>
          <w:szCs w:val="24"/>
          <w:lang w:val="en-US"/>
        </w:rPr>
      </w:pPr>
      <w:r w:rsidRPr="00E1662B">
        <w:rPr>
          <w:b/>
          <w:bCs/>
          <w:noProof/>
          <w:sz w:val="24"/>
          <w:szCs w:val="24"/>
          <w:lang w:val="en-US"/>
        </w:rPr>
        <w:t>Graph for Question number 1:</w:t>
      </w:r>
    </w:p>
    <w:p w14:paraId="501EDDA0" w14:textId="07DB63E7" w:rsidR="00C46E7A" w:rsidRDefault="00E1662B">
      <w:r>
        <w:rPr>
          <w:noProof/>
        </w:rPr>
        <w:drawing>
          <wp:inline distT="0" distB="0" distL="0" distR="0" wp14:anchorId="08F8DD57" wp14:editId="190CDBC1">
            <wp:extent cx="66459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8" b="2107"/>
                    <a:stretch/>
                  </pic:blipFill>
                  <pic:spPr bwMode="auto"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43DC2" w14:textId="76768B85" w:rsidR="00E1662B" w:rsidRDefault="00E1662B">
      <w:pPr>
        <w:rPr>
          <w:lang w:val="en-US"/>
        </w:rPr>
      </w:pPr>
      <w:r>
        <w:rPr>
          <w:lang w:val="en-US"/>
        </w:rPr>
        <w:t xml:space="preserve">The clusters are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oriented because I used the output file after my code ran. Each cluster is represented by a different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as shown above. There is a table at the top right corner for which cluster is represented by each cluster.</w:t>
      </w:r>
      <w:r w:rsidR="00182440">
        <w:rPr>
          <w:lang w:val="en-US"/>
        </w:rPr>
        <w:t xml:space="preserve"> I have attached a couple of the readings from the excel sheet below for question </w:t>
      </w:r>
      <w:proofErr w:type="gramStart"/>
      <w:r w:rsidR="00182440">
        <w:rPr>
          <w:lang w:val="en-US"/>
        </w:rPr>
        <w:t>1;</w:t>
      </w:r>
      <w:proofErr w:type="gramEnd"/>
    </w:p>
    <w:p w14:paraId="50A55F3C" w14:textId="0F17ED04" w:rsidR="00182440" w:rsidRDefault="00182440" w:rsidP="00182440">
      <w:pPr>
        <w:jc w:val="center"/>
        <w:rPr>
          <w:lang w:val="en-US"/>
        </w:rPr>
      </w:pPr>
      <w:r w:rsidRPr="00182440">
        <w:rPr>
          <w:lang w:val="en-US"/>
        </w:rPr>
        <w:drawing>
          <wp:inline distT="0" distB="0" distL="0" distR="0" wp14:anchorId="323E5ABF" wp14:editId="1D2C2D54">
            <wp:extent cx="4143953" cy="4553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478" w14:textId="413CD40B" w:rsidR="00BD5A75" w:rsidRDefault="00BD5A75" w:rsidP="00182440">
      <w:pPr>
        <w:jc w:val="center"/>
        <w:rPr>
          <w:lang w:val="en-US"/>
        </w:rPr>
      </w:pPr>
    </w:p>
    <w:p w14:paraId="321FB587" w14:textId="77777777" w:rsidR="00BD5A75" w:rsidRDefault="00BD5A75" w:rsidP="00BD5A75">
      <w:pPr>
        <w:jc w:val="center"/>
        <w:rPr>
          <w:b/>
          <w:bCs/>
          <w:noProof/>
          <w:sz w:val="24"/>
          <w:szCs w:val="24"/>
          <w:lang w:val="en-US"/>
        </w:rPr>
      </w:pPr>
    </w:p>
    <w:p w14:paraId="6C390D7A" w14:textId="0583C8EC" w:rsidR="00BD5A75" w:rsidRPr="00BD5A75" w:rsidRDefault="00BD5A75" w:rsidP="00BD5A75">
      <w:pPr>
        <w:jc w:val="center"/>
        <w:rPr>
          <w:b/>
          <w:bCs/>
          <w:noProof/>
          <w:sz w:val="24"/>
          <w:szCs w:val="24"/>
          <w:lang w:val="en-US"/>
        </w:rPr>
      </w:pPr>
      <w:r w:rsidRPr="00E1662B">
        <w:rPr>
          <w:b/>
          <w:bCs/>
          <w:noProof/>
          <w:sz w:val="24"/>
          <w:szCs w:val="24"/>
          <w:lang w:val="en-US"/>
        </w:rPr>
        <w:t xml:space="preserve">Graph for Question number </w:t>
      </w:r>
      <w:r>
        <w:rPr>
          <w:b/>
          <w:bCs/>
          <w:noProof/>
          <w:sz w:val="24"/>
          <w:szCs w:val="24"/>
          <w:lang w:val="en-US"/>
        </w:rPr>
        <w:t>2:</w:t>
      </w:r>
    </w:p>
    <w:p w14:paraId="559F8987" w14:textId="7747C63B" w:rsidR="00BD5A75" w:rsidRDefault="00BD5A75" w:rsidP="001824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3CE31" wp14:editId="3008F237">
            <wp:extent cx="6645488" cy="3036498"/>
            <wp:effectExtent l="0" t="0" r="3175" b="0"/>
            <wp:docPr id="3" name="Picture 3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scatte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3" b="4642"/>
                    <a:stretch/>
                  </pic:blipFill>
                  <pic:spPr bwMode="auto">
                    <a:xfrm>
                      <a:off x="0" y="0"/>
                      <a:ext cx="6645910" cy="303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24F73" w14:textId="7323B335" w:rsidR="00BD5A75" w:rsidRDefault="00BD5A75" w:rsidP="00BD5A75">
      <w:pPr>
        <w:rPr>
          <w:lang w:val="en-US"/>
        </w:rPr>
      </w:pPr>
      <w:r>
        <w:rPr>
          <w:lang w:val="en-US"/>
        </w:rPr>
        <w:t>The plot is 3D for question 3 as I used</w:t>
      </w:r>
      <w:r w:rsidR="00142A67">
        <w:rPr>
          <w:lang w:val="en-US"/>
        </w:rPr>
        <w:t xml:space="preserve"> the scatter command of Python. </w:t>
      </w:r>
      <w:r>
        <w:rPr>
          <w:lang w:val="en-US"/>
        </w:rPr>
        <w:t xml:space="preserve">The clusters are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oriented because I used the output file after my code ran. Each cluster is represented by a different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as shown above. There is a table at the top right corner for which cluster is represented by each cluster. I have attached a couple of the readings from the excel sheet below for question </w:t>
      </w:r>
      <w:proofErr w:type="gramStart"/>
      <w:r w:rsidR="00142A67">
        <w:rPr>
          <w:lang w:val="en-US"/>
        </w:rPr>
        <w:t>2</w:t>
      </w:r>
      <w:r>
        <w:rPr>
          <w:lang w:val="en-US"/>
        </w:rPr>
        <w:t>;</w:t>
      </w:r>
      <w:proofErr w:type="gramEnd"/>
    </w:p>
    <w:p w14:paraId="3B9EFDC7" w14:textId="0BA91FDB" w:rsidR="00142A67" w:rsidRDefault="00142A67" w:rsidP="00142A67">
      <w:pPr>
        <w:jc w:val="center"/>
        <w:rPr>
          <w:lang w:val="en-US"/>
        </w:rPr>
      </w:pPr>
      <w:r w:rsidRPr="00142A67">
        <w:rPr>
          <w:lang w:val="en-US"/>
        </w:rPr>
        <w:drawing>
          <wp:inline distT="0" distB="0" distL="0" distR="0" wp14:anchorId="7237D37F" wp14:editId="6994FAAB">
            <wp:extent cx="3772426" cy="4486901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C5F0" w14:textId="77777777" w:rsidR="00BD5A75" w:rsidRPr="00E1662B" w:rsidRDefault="00BD5A75" w:rsidP="00182440">
      <w:pPr>
        <w:jc w:val="center"/>
        <w:rPr>
          <w:lang w:val="en-US"/>
        </w:rPr>
      </w:pPr>
    </w:p>
    <w:sectPr w:rsidR="00BD5A75" w:rsidRPr="00E1662B" w:rsidSect="00A26BA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7A"/>
    <w:rsid w:val="00142A67"/>
    <w:rsid w:val="00182440"/>
    <w:rsid w:val="004105C6"/>
    <w:rsid w:val="00A26BAF"/>
    <w:rsid w:val="00BD5A75"/>
    <w:rsid w:val="00C46E7A"/>
    <w:rsid w:val="00E1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1C2"/>
  <w15:chartTrackingRefBased/>
  <w15:docId w15:val="{8BB560E5-9BF4-4D15-933F-83098A80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6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662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0AF30A7602411C8E9EB78D95E1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C96EF-34B6-4F2C-A9DD-EF8A58432974}"/>
      </w:docPartPr>
      <w:docPartBody>
        <w:p w:rsidR="00000000" w:rsidRDefault="00A84223" w:rsidP="00A84223">
          <w:pPr>
            <w:pStyle w:val="090AF30A7602411C8E9EB78D95E1770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5369FF090744F87B9C5F792BBE8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4811-E66F-442D-8AC0-C5CE73728A8B}"/>
      </w:docPartPr>
      <w:docPartBody>
        <w:p w:rsidR="00000000" w:rsidRDefault="00A84223" w:rsidP="00A84223">
          <w:pPr>
            <w:pStyle w:val="05369FF090744F87B9C5F792BBE8B87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49BA091E3B1400DA60232BFF17CA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6D04F-EA91-437E-B5B5-21B59389BFF6}"/>
      </w:docPartPr>
      <w:docPartBody>
        <w:p w:rsidR="00000000" w:rsidRDefault="00A84223" w:rsidP="00A84223">
          <w:pPr>
            <w:pStyle w:val="A49BA091E3B1400DA60232BFF17CAD2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421081B95A840E1BD53D2BFE5F2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CF85B-8CB8-477E-A61A-54F665CEBBD1}"/>
      </w:docPartPr>
      <w:docPartBody>
        <w:p w:rsidR="00000000" w:rsidRDefault="00A84223" w:rsidP="00A84223">
          <w:pPr>
            <w:pStyle w:val="B421081B95A840E1BD53D2BFE5F2895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B82D3DA6ABD4FC2B0FB9116954C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38C31-24F8-4684-BF1E-F90608D7B7DE}"/>
      </w:docPartPr>
      <w:docPartBody>
        <w:p w:rsidR="00000000" w:rsidRDefault="00A84223" w:rsidP="00A84223">
          <w:pPr>
            <w:pStyle w:val="AB82D3DA6ABD4FC2B0FB9116954CFC9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23"/>
    <w:rsid w:val="000101C5"/>
    <w:rsid w:val="00A8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AF30A7602411C8E9EB78D95E1770B">
    <w:name w:val="090AF30A7602411C8E9EB78D95E1770B"/>
    <w:rsid w:val="00A84223"/>
  </w:style>
  <w:style w:type="paragraph" w:customStyle="1" w:styleId="05369FF090744F87B9C5F792BBE8B871">
    <w:name w:val="05369FF090744F87B9C5F792BBE8B871"/>
    <w:rsid w:val="00A84223"/>
  </w:style>
  <w:style w:type="paragraph" w:customStyle="1" w:styleId="A49BA091E3B1400DA60232BFF17CAD21">
    <w:name w:val="A49BA091E3B1400DA60232BFF17CAD21"/>
    <w:rsid w:val="00A84223"/>
  </w:style>
  <w:style w:type="paragraph" w:customStyle="1" w:styleId="B421081B95A840E1BD53D2BFE5F28952">
    <w:name w:val="B421081B95A840E1BD53D2BFE5F28952"/>
    <w:rsid w:val="00A84223"/>
  </w:style>
  <w:style w:type="paragraph" w:customStyle="1" w:styleId="AB82D3DA6ABD4FC2B0FB9116954CFC9E">
    <w:name w:val="AB82D3DA6ABD4FC2B0FB9116954CFC9E"/>
    <w:rsid w:val="00A84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21i- 2968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AC535-A99C-42C3-8D20-D1286486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BS(CS) - D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ASSIGNMENT 01</dc:title>
  <dc:subject>FAST NUCES ISLAMABAD</dc:subject>
  <dc:creator>Ayra Alamdar</dc:creator>
  <cp:keywords/>
  <dc:description/>
  <cp:lastModifiedBy>776</cp:lastModifiedBy>
  <cp:revision>6</cp:revision>
  <dcterms:created xsi:type="dcterms:W3CDTF">2023-02-13T15:46:00Z</dcterms:created>
  <dcterms:modified xsi:type="dcterms:W3CDTF">2023-02-13T16:00:00Z</dcterms:modified>
</cp:coreProperties>
</file>