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DE1344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30944" w:history="1">
            <w:r w:rsidR="00DE1344" w:rsidRPr="004F0A02">
              <w:rPr>
                <w:rStyle w:val="a6"/>
                <w:noProof/>
              </w:rPr>
              <w:t>Общее описание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_Toc437730944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5" w:history="1">
            <w:r w:rsidRPr="004F0A02">
              <w:rPr>
                <w:rStyle w:val="a6"/>
                <w:noProof/>
              </w:rPr>
              <w:t>Предметы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6" w:history="1">
            <w:r w:rsidRPr="004F0A02">
              <w:rPr>
                <w:rStyle w:val="a6"/>
                <w:noProof/>
              </w:rPr>
              <w:t>Существа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7" w:history="1">
            <w:r w:rsidRPr="004F0A02">
              <w:rPr>
                <w:rStyle w:val="a6"/>
                <w:noProof/>
              </w:rPr>
              <w:t>Характеристики оружия и брони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8" w:history="1">
            <w:r w:rsidRPr="004F0A02">
              <w:rPr>
                <w:rStyle w:val="a6"/>
                <w:noProof/>
              </w:rPr>
              <w:t>Способности существ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9" w:history="1">
            <w:r w:rsidRPr="004F0A02">
              <w:rPr>
                <w:rStyle w:val="a6"/>
                <w:noProof/>
              </w:rPr>
              <w:t>Магия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0" w:history="1">
            <w:r w:rsidRPr="004F0A02">
              <w:rPr>
                <w:rStyle w:val="a6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1" w:history="1">
            <w:r w:rsidRPr="004F0A02">
              <w:rPr>
                <w:rStyle w:val="a6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2" w:history="1">
            <w:r w:rsidRPr="004F0A02">
              <w:rPr>
                <w:rStyle w:val="a6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3" w:history="1">
            <w:r w:rsidRPr="004F0A02">
              <w:rPr>
                <w:rStyle w:val="a6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44" w:rsidRDefault="00DE134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4" w:history="1">
            <w:r w:rsidRPr="004F0A02">
              <w:rPr>
                <w:rStyle w:val="a6"/>
                <w:noProof/>
              </w:rPr>
              <w:t>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37730944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мерфолков)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>Все королевства разорены и на территории каждого можно встретить самых разных противников.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>Чтобы сделать игру хорошей нужно представить себе типовые топовые раскачки</w:t>
      </w:r>
      <w:r w:rsidR="00271E09">
        <w:t>, шмот</w:t>
      </w:r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lastRenderedPageBreak/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уворачиваясь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54920" w:rsidRDefault="00B54920" w:rsidP="00B54920">
      <w:pPr>
        <w:pStyle w:val="1"/>
      </w:pPr>
      <w:bookmarkStart w:id="1" w:name="_Toc437730945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37730946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r w:rsidRPr="001F1575">
        <w:rPr>
          <w:b/>
        </w:rPr>
        <w:t>Статы</w:t>
      </w:r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lastRenderedPageBreak/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r>
        <w:t>статов.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3" w:name="_Toc437730947"/>
      <w:r>
        <w:t>Характеристики оружия</w:t>
      </w:r>
      <w:r w:rsidR="00E7276C">
        <w:t xml:space="preserve"> и брони</w:t>
      </w:r>
      <w:bookmarkEnd w:id="3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(сюрикены,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D80331">
        <w:t>лезвийное - меч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фламберг),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альвинтейл),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>Возможность стековать</w:t>
      </w:r>
      <w:r>
        <w:t xml:space="preserve"> – можно одеть штаны под поножи…</w:t>
      </w:r>
      <w:r w:rsidR="00D64F67">
        <w:t xml:space="preserve"> Каждая часть тела существа должна иметь очки стекования.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>штрафы при увороте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4" w:name="_Toc437730948"/>
      <w:r>
        <w:lastRenderedPageBreak/>
        <w:t>Способности</w:t>
      </w:r>
      <w:r w:rsidR="009C7800">
        <w:t xml:space="preserve"> существ</w:t>
      </w:r>
      <w:bookmarkEnd w:id="4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</w:t>
      </w:r>
      <w:bookmarkStart w:id="5" w:name="_GoBack"/>
      <w:bookmarkEnd w:id="5"/>
      <w:r w:rsidR="00FB5AB1">
        <w:t>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>Сделать зелье маны</w:t>
      </w:r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>Создать голема</w:t>
      </w:r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FB5AB1" w:rsidRDefault="00232E8D" w:rsidP="0056451A">
      <w:pPr>
        <w:ind w:firstLine="708"/>
        <w:rPr>
          <w:lang w:val="en-US"/>
        </w:rPr>
      </w:pPr>
      <w:r>
        <w:t>Отдыхать</w:t>
      </w:r>
    </w:p>
    <w:p w:rsidR="009A5C16" w:rsidRDefault="006E05BD" w:rsidP="006E05BD">
      <w:pPr>
        <w:pStyle w:val="1"/>
      </w:pPr>
      <w:bookmarkStart w:id="6" w:name="_Toc437730949"/>
      <w:r>
        <w:t>Магия</w:t>
      </w:r>
      <w:bookmarkEnd w:id="6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B469E4" w:rsidRDefault="00B469E4" w:rsidP="00B469E4">
      <w:pPr>
        <w:pStyle w:val="1"/>
      </w:pPr>
      <w:bookmarkStart w:id="7" w:name="_Toc437730950"/>
      <w:r>
        <w:t>Механизмы</w:t>
      </w:r>
      <w:bookmarkEnd w:id="7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8" w:name="_Toc437730951"/>
      <w:r>
        <w:t>Формулы</w:t>
      </w:r>
      <w:bookmarkEnd w:id="8"/>
    </w:p>
    <w:p w:rsidR="00620917" w:rsidRDefault="00620917" w:rsidP="00620917">
      <w:pPr>
        <w:pStyle w:val="a7"/>
      </w:pPr>
      <w:r>
        <w:t>Статы</w:t>
      </w:r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r>
        <w:t>статы рас</w:t>
      </w:r>
      <w:r w:rsidR="00876A12">
        <w:t>, в среднем для всех рас сумма всех параметров должна быть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D21E8D" w:rsidP="00391B36">
            <w:r>
              <w:t>-1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+1</w:t>
            </w:r>
          </w:p>
        </w:tc>
        <w:tc>
          <w:tcPr>
            <w:tcW w:w="1699" w:type="dxa"/>
          </w:tcPr>
          <w:p w:rsidR="00D21E8D" w:rsidRDefault="00D21E8D" w:rsidP="00391B36">
            <w:r>
              <w:t>+2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D21E8D" w:rsidP="00391B36">
            <w:r>
              <w:t>+1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-1</w:t>
            </w:r>
          </w:p>
        </w:tc>
        <w:tc>
          <w:tcPr>
            <w:tcW w:w="1699" w:type="dxa"/>
          </w:tcPr>
          <w:p w:rsidR="00D21E8D" w:rsidRDefault="00D21E8D" w:rsidP="00391B36">
            <w:r>
              <w:t>-2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-2</w:t>
            </w:r>
          </w:p>
        </w:tc>
        <w:tc>
          <w:tcPr>
            <w:tcW w:w="1699" w:type="dxa"/>
          </w:tcPr>
          <w:p w:rsidR="00D21E8D" w:rsidRDefault="00D21E8D" w:rsidP="00391B36">
            <w:r>
              <w:t>-3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+2</w:t>
            </w:r>
          </w:p>
        </w:tc>
        <w:tc>
          <w:tcPr>
            <w:tcW w:w="1699" w:type="dxa"/>
          </w:tcPr>
          <w:p w:rsidR="00D21E8D" w:rsidRDefault="00D21E8D" w:rsidP="00391B36">
            <w:r>
              <w:t>+3</w:t>
            </w:r>
          </w:p>
        </w:tc>
      </w:tr>
    </w:tbl>
    <w:p w:rsidR="00391B36" w:rsidRPr="00391B36" w:rsidRDefault="00391B36" w:rsidP="00391B36"/>
    <w:p w:rsidR="00620917" w:rsidRPr="00620917" w:rsidRDefault="00D16B45" w:rsidP="00620917">
      <w:r>
        <w:t xml:space="preserve">При повышении </w:t>
      </w:r>
      <w:r w:rsidR="00F95749">
        <w:t xml:space="preserve">(каждого второго, третьего?) </w:t>
      </w:r>
      <w:r>
        <w:t>уровня персонаж получает одно очко статов, которое он может потратить на любой атр</w:t>
      </w:r>
      <w:r w:rsidR="00080F62">
        <w:t>и</w:t>
      </w:r>
      <w:r>
        <w:t>бут статов.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атакующего + </w:t>
      </w:r>
      <w:r>
        <w:t>мастерство владения выбранным оружием (и форм-фактор оружия) + бонус/штраф размера.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586BA1">
        <w:t xml:space="preserve"> + бонус защитного предмета</w:t>
      </w:r>
      <w:r>
        <w:t>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586BA1" w:rsidRDefault="00586BA1" w:rsidP="00FF4A52">
      <w:pPr>
        <w:pStyle w:val="ad"/>
      </w:pPr>
      <w:r>
        <w:t>«бонус защитного предмета» - это щит, если есть, или просто основное оружие.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>очки пробития</w:t>
      </w:r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число прочность брони * </w:t>
      </w:r>
      <w:r w:rsidR="000533DE">
        <w:t>0</w:t>
      </w:r>
      <w:r>
        <w:t>.</w:t>
      </w:r>
      <w:r w:rsidR="000533DE">
        <w:t>5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 урон оружия.</w:t>
      </w:r>
    </w:p>
    <w:p w:rsidR="002434E1" w:rsidRDefault="002434E1" w:rsidP="006E05BD">
      <w:r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lastRenderedPageBreak/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r>
        <w:t>Бла бла</w:t>
      </w:r>
    </w:p>
    <w:p w:rsidR="00D850B6" w:rsidRDefault="00D850B6" w:rsidP="00D850B6">
      <w:pPr>
        <w:pStyle w:val="1"/>
      </w:pPr>
      <w:bookmarkStart w:id="9" w:name="_Toc437730952"/>
      <w:r>
        <w:t>Интерфейс</w:t>
      </w:r>
      <w:bookmarkEnd w:id="9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(логируются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lastRenderedPageBreak/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0" w:name="_Toc437730953"/>
      <w:r>
        <w:t>Управление</w:t>
      </w:r>
      <w:bookmarkEnd w:id="10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r>
        <w:rPr>
          <w:lang w:val="en-US"/>
        </w:rPr>
        <w:t>NumX</w:t>
      </w:r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r>
        <w:rPr>
          <w:lang w:val="en-US"/>
        </w:rPr>
        <w:t>NumX</w:t>
      </w:r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r>
        <w:rPr>
          <w:lang w:val="en-US"/>
        </w:rPr>
        <w:t>NumX</w:t>
      </w:r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r>
        <w:rPr>
          <w:lang w:val="en-US"/>
        </w:rPr>
        <w:t>Num</w:t>
      </w:r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Default="00B432B5" w:rsidP="006E05BD">
      <w:r>
        <w:rPr>
          <w:lang w:val="en-US"/>
        </w:rPr>
        <w:t>Space</w:t>
      </w:r>
      <w:r w:rsidRPr="007C66E5">
        <w:t xml:space="preserve"> – </w:t>
      </w:r>
      <w:r>
        <w:t>подтверждение применения навыка/способности/действия/атаки.</w:t>
      </w:r>
      <w:r w:rsidR="003F0162">
        <w:t xml:space="preserve"> При выделении противника – атака, сундука или рычага – активация/открытие, дружественного персонажа </w:t>
      </w:r>
      <w:r w:rsidR="00E6394D">
        <w:t>–</w:t>
      </w:r>
      <w:r w:rsidR="003F0162">
        <w:t xml:space="preserve"> разговор</w:t>
      </w:r>
      <w:r w:rsidR="00E6394D">
        <w:t>, магазина – торг.</w:t>
      </w:r>
    </w:p>
    <w:p w:rsidR="00C41D54" w:rsidRDefault="00C41D54" w:rsidP="00C41D54">
      <w:pPr>
        <w:pStyle w:val="1"/>
      </w:pPr>
      <w:bookmarkStart w:id="11" w:name="_Toc437730954"/>
      <w:r>
        <w:t>Механика</w:t>
      </w:r>
      <w:bookmarkEnd w:id="11"/>
    </w:p>
    <w:p w:rsidR="00C41D54" w:rsidRPr="00C41D54" w:rsidRDefault="00E33B37" w:rsidP="00C41D54">
      <w:r>
        <w:t xml:space="preserve">Пошаговость игры заключается в том, что все события – действия существ и игровые эвенты,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</w:t>
      </w:r>
      <w:r w:rsidR="00F67830">
        <w:t>им</w:t>
      </w:r>
      <w:r w:rsidR="00F67830">
        <w:t xml:space="preserve">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51" w:rsidRDefault="00984151" w:rsidP="00FB6ED4">
      <w:pPr>
        <w:spacing w:after="0" w:line="240" w:lineRule="auto"/>
      </w:pPr>
      <w:r>
        <w:separator/>
      </w:r>
    </w:p>
  </w:endnote>
  <w:endnote w:type="continuationSeparator" w:id="0">
    <w:p w:rsidR="00984151" w:rsidRDefault="00984151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AB1">
          <w:rPr>
            <w:noProof/>
          </w:rPr>
          <w:t>11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51" w:rsidRDefault="00984151" w:rsidP="00FB6ED4">
      <w:pPr>
        <w:spacing w:after="0" w:line="240" w:lineRule="auto"/>
      </w:pPr>
      <w:r>
        <w:separator/>
      </w:r>
    </w:p>
  </w:footnote>
  <w:footnote w:type="continuationSeparator" w:id="0">
    <w:p w:rsidR="00984151" w:rsidRDefault="00984151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776D"/>
    <w:rsid w:val="00044842"/>
    <w:rsid w:val="000533DE"/>
    <w:rsid w:val="00066394"/>
    <w:rsid w:val="00074AB8"/>
    <w:rsid w:val="00080F62"/>
    <w:rsid w:val="000A03E6"/>
    <w:rsid w:val="000B2CD9"/>
    <w:rsid w:val="000D2B3E"/>
    <w:rsid w:val="000E42A0"/>
    <w:rsid w:val="000F01AB"/>
    <w:rsid w:val="00105B92"/>
    <w:rsid w:val="00110F73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80B18"/>
    <w:rsid w:val="0038308A"/>
    <w:rsid w:val="003852A2"/>
    <w:rsid w:val="00391B36"/>
    <w:rsid w:val="00393F09"/>
    <w:rsid w:val="00397E51"/>
    <w:rsid w:val="003C398C"/>
    <w:rsid w:val="003F0162"/>
    <w:rsid w:val="003F02DD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A0AE4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F1B44"/>
    <w:rsid w:val="00602D2A"/>
    <w:rsid w:val="0061679C"/>
    <w:rsid w:val="00620917"/>
    <w:rsid w:val="00627BA3"/>
    <w:rsid w:val="006369A3"/>
    <w:rsid w:val="00671683"/>
    <w:rsid w:val="00674F72"/>
    <w:rsid w:val="006A0A36"/>
    <w:rsid w:val="006A5FAA"/>
    <w:rsid w:val="006B2662"/>
    <w:rsid w:val="006B3A50"/>
    <w:rsid w:val="006E05BD"/>
    <w:rsid w:val="006E0833"/>
    <w:rsid w:val="00715CDF"/>
    <w:rsid w:val="00716751"/>
    <w:rsid w:val="007504F0"/>
    <w:rsid w:val="0076515D"/>
    <w:rsid w:val="00790A30"/>
    <w:rsid w:val="00796099"/>
    <w:rsid w:val="007A77D1"/>
    <w:rsid w:val="007B4CEC"/>
    <w:rsid w:val="007C0FA6"/>
    <w:rsid w:val="007C66E5"/>
    <w:rsid w:val="007F0854"/>
    <w:rsid w:val="007F3391"/>
    <w:rsid w:val="007F4697"/>
    <w:rsid w:val="00825A00"/>
    <w:rsid w:val="0084067C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5C16"/>
    <w:rsid w:val="009B48D6"/>
    <w:rsid w:val="009B5450"/>
    <w:rsid w:val="009C178E"/>
    <w:rsid w:val="009C7800"/>
    <w:rsid w:val="009C7B8F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D762E"/>
    <w:rsid w:val="00AE5D0F"/>
    <w:rsid w:val="00AE7AEE"/>
    <w:rsid w:val="00AF0B05"/>
    <w:rsid w:val="00B00AE6"/>
    <w:rsid w:val="00B11272"/>
    <w:rsid w:val="00B432B5"/>
    <w:rsid w:val="00B469E4"/>
    <w:rsid w:val="00B53D34"/>
    <w:rsid w:val="00B54920"/>
    <w:rsid w:val="00B72CB1"/>
    <w:rsid w:val="00B85A89"/>
    <w:rsid w:val="00BA6B84"/>
    <w:rsid w:val="00BC4FEF"/>
    <w:rsid w:val="00BD6A1F"/>
    <w:rsid w:val="00C06645"/>
    <w:rsid w:val="00C10299"/>
    <w:rsid w:val="00C32196"/>
    <w:rsid w:val="00C41D54"/>
    <w:rsid w:val="00C76263"/>
    <w:rsid w:val="00C82C8E"/>
    <w:rsid w:val="00CB2BF7"/>
    <w:rsid w:val="00CB643E"/>
    <w:rsid w:val="00CD27B3"/>
    <w:rsid w:val="00CE1F52"/>
    <w:rsid w:val="00D05419"/>
    <w:rsid w:val="00D10AA2"/>
    <w:rsid w:val="00D16B45"/>
    <w:rsid w:val="00D21E8D"/>
    <w:rsid w:val="00D22FF5"/>
    <w:rsid w:val="00D51130"/>
    <w:rsid w:val="00D64F67"/>
    <w:rsid w:val="00D67CE8"/>
    <w:rsid w:val="00D77105"/>
    <w:rsid w:val="00D774F5"/>
    <w:rsid w:val="00D777D2"/>
    <w:rsid w:val="00D80331"/>
    <w:rsid w:val="00D850B6"/>
    <w:rsid w:val="00DA3DC8"/>
    <w:rsid w:val="00DA6A22"/>
    <w:rsid w:val="00DB2265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1A5C"/>
    <w:rsid w:val="00EE47B7"/>
    <w:rsid w:val="00EF7300"/>
    <w:rsid w:val="00F031D4"/>
    <w:rsid w:val="00F05213"/>
    <w:rsid w:val="00F21A87"/>
    <w:rsid w:val="00F3639D"/>
    <w:rsid w:val="00F51974"/>
    <w:rsid w:val="00F57610"/>
    <w:rsid w:val="00F62128"/>
    <w:rsid w:val="00F67830"/>
    <w:rsid w:val="00F72205"/>
    <w:rsid w:val="00F874C3"/>
    <w:rsid w:val="00F95749"/>
    <w:rsid w:val="00FA45BA"/>
    <w:rsid w:val="00FB5AB1"/>
    <w:rsid w:val="00FB6ED4"/>
    <w:rsid w:val="00FD4F4E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79696-CD85-487C-B491-D6E6A266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11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214</cp:revision>
  <cp:lastPrinted>2015-12-12T21:47:00Z</cp:lastPrinted>
  <dcterms:created xsi:type="dcterms:W3CDTF">2015-03-02T16:33:00Z</dcterms:created>
  <dcterms:modified xsi:type="dcterms:W3CDTF">2015-12-12T23:02:00Z</dcterms:modified>
</cp:coreProperties>
</file>