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C4D104" w:rsidRDefault="03C4D104" w14:noSpellErr="1" w14:paraId="4E13293B" w14:textId="458649D8">
      <w:r w:rsidR="03C4D104">
        <w:rPr/>
        <w:t>[[ id:1, test: "this is a test", number: 3</w:t>
      </w:r>
      <w:r w:rsidR="03C4D104">
        <w:rPr/>
        <w:t xml:space="preserve"> </w:t>
      </w:r>
      <w:r w:rsidR="03C4D104">
        <w:rPr/>
        <w:t>]]</w:t>
      </w:r>
    </w:p>
    <w:p w:rsidR="03C4D104" w:rsidRDefault="03C4D104" w14:noSpellErr="1" w14:paraId="2EE278F5" w14:textId="1952E16D">
      <w:r w:rsidR="03C4D104">
        <w:rPr/>
        <w:t>[[ id:</w:t>
      </w:r>
      <w:r w:rsidR="03C4D104">
        <w:rPr/>
        <w:t>2</w:t>
      </w:r>
      <w:r w:rsidR="03C4D104">
        <w:rPr/>
        <w:t xml:space="preserve"> ]]</w:t>
      </w:r>
    </w:p>
    <w:p w:rsidR="03C4D104" w:rsidP="03C4D104" w:rsidRDefault="03C4D104" w14:paraId="3FE137EA" w14:textId="45734978">
      <w:pPr>
        <w:pStyle w:val="Normal"/>
      </w:pPr>
    </w:p>
    <w:p w:rsidR="03C4D104" w:rsidRDefault="03C4D104" w14:noSpellErr="1" w14:paraId="70A7DD79" w14:textId="3A86F513"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[[ id:1, b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lurb: 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@ ]]</w:t>
      </w:r>
    </w:p>
    <w:p w:rsidR="03C4D104" w:rsidRDefault="03C4D104" w14:noSpellErr="1" w14:paraId="22D08918" w14:textId="5B60A562"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court rules in </w:t>
      </w:r>
      <w:hyperlink r:id="R1c40d60f9aa045a3">
        <w:r w:rsidRPr="03C4D104" w:rsidR="03C4D104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a 5-4 vote</w:t>
        </w:r>
      </w:hyperlink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that states can’t deny gay people marriage rights afforded to heterosexual couples, legalizing same-sex marriage nationwide. About 123,000 such marriages occur within the next year. Obama, who “</w:t>
      </w:r>
      <w:hyperlink r:id="R6de61970d4494e11">
        <w:r w:rsidRPr="03C4D104" w:rsidR="03C4D104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evolved</w:t>
        </w:r>
      </w:hyperlink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” on the issue during his presidency, called the decision “</w:t>
      </w:r>
      <w:hyperlink r:id="R4c6108a1e76e4fa3">
        <w:r w:rsidRPr="03C4D104" w:rsidR="03C4D104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a victory for America</w:t>
        </w:r>
      </w:hyperlink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.”</w:t>
      </w:r>
    </w:p>
    <w:p w:rsidR="03C4D104" w:rsidRDefault="03C4D104" w14:noSpellErr="1" w14:paraId="2839EA6C" w14:textId="2F79F5C2"/>
    <w:p w:rsidR="03C4D104" w:rsidRDefault="03C4D104" w14:noSpellErr="1" w14:paraId="5A6535DC" w14:textId="7E9F0061"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[[ id: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2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, b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lurb: </w:t>
      </w:r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>@ ]]</w:t>
      </w:r>
    </w:p>
    <w:p w:rsidR="03C4D104" w:rsidRDefault="03C4D104" w14:noSpellErr="1" w14:paraId="4F724032" w14:textId="472DB92A"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Blurb: The act, </w:t>
      </w:r>
      <w:hyperlink r:id="R1b6f7e9877a34ba1">
        <w:r w:rsidRPr="03C4D104" w:rsidR="03C4D104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first passed in 1994</w:t>
        </w:r>
      </w:hyperlink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had expired in 2011. The </w:t>
      </w:r>
      <w:hyperlink r:id="R0262c3401995483b">
        <w:r w:rsidRPr="03C4D104" w:rsidR="03C4D104">
          <w:rPr>
            <w:rStyle w:val="Hyperlink"/>
            <w:rFonts w:ascii="Arial" w:hAnsi="Arial" w:eastAsia="Arial" w:cs="Arial"/>
            <w:noProof w:val="0"/>
            <w:color w:val="1155CC"/>
            <w:sz w:val="22"/>
            <w:szCs w:val="22"/>
            <w:u w:val="single"/>
            <w:lang w:val="en-US"/>
          </w:rPr>
          <w:t>law makes it easier to</w:t>
        </w:r>
      </w:hyperlink>
      <w:r w:rsidRPr="03C4D104" w:rsidR="03C4D1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prosecute crimes against women in federal court and provides domestic abuse hotlines, battered women shelters and other services. It’s credited with helping reduce domestic violence more than by 60%.</w:t>
      </w:r>
    </w:p>
    <w:p w:rsidR="03C4D104" w:rsidP="03C4D104" w:rsidRDefault="03C4D104" w14:paraId="511BB779" w14:textId="7FB4CF9B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e31147c-f580-4c8b-b38c-70c801ea3349}"/>
  <w:rsids>
    <w:rsidRoot w:val="03C4D104"/>
    <w:rsid w:val="03C4D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usatoday.com/story/news/nation/2015/06/26/supreme-court-gay-lesbian-marriage/28649319/" TargetMode="External" Id="R1c40d60f9aa045a3" /><Relationship Type="http://schemas.openxmlformats.org/officeDocument/2006/relationships/hyperlink" Target="http://www.usatoday.com/story/theoval/2015/02/10/axelrod-obama-gay-marriage-election/23180553/" TargetMode="External" Id="R6de61970d4494e11" /><Relationship Type="http://schemas.openxmlformats.org/officeDocument/2006/relationships/hyperlink" Target="http://www.usatoday.com/story/news/politics/2015/06/26/obama-gay-marriage-ruling/29328755/" TargetMode="External" Id="R4c6108a1e76e4fa3" /><Relationship Type="http://schemas.openxmlformats.org/officeDocument/2006/relationships/hyperlink" Target="http://www.usatoday.com/story/news/politics/2013/03/07/obama-signs-violence-against-women-act/1971073/" TargetMode="External" Id="R1b6f7e9877a34ba1" /><Relationship Type="http://schemas.openxmlformats.org/officeDocument/2006/relationships/hyperlink" Target="http://www.usatoday.com/story/news/politics/2013/03/07/obama-signs-violence-against-women-act/1971073/" TargetMode="External" Id="R0262c3401995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2017-01-10T13:44:50.6806040Z</dcterms:created>
  <dcterms:modified xsi:type="dcterms:W3CDTF">2017-01-10T14:45:07.8172111Z</dcterms:modified>
  <dc:creator>Linders, Pim</dc:creator>
  <lastModifiedBy>Linders, Pim</lastModifiedBy>
</coreProperties>
</file>