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B8F8" w14:textId="1B118201" w:rsidR="000F5F28" w:rsidRPr="000F5F28" w:rsidRDefault="000F5F28" w:rsidP="000F5F28">
      <w:pPr>
        <w:jc w:val="center"/>
        <w:rPr>
          <w:b/>
          <w:bCs/>
          <w:sz w:val="40"/>
          <w:szCs w:val="40"/>
        </w:rPr>
      </w:pPr>
      <w:proofErr w:type="spellStart"/>
      <w:r w:rsidRPr="000F5F28">
        <w:rPr>
          <w:b/>
          <w:bCs/>
          <w:sz w:val="40"/>
          <w:szCs w:val="40"/>
        </w:rPr>
        <w:t>VaR</w:t>
      </w:r>
      <w:proofErr w:type="spellEnd"/>
      <w:r w:rsidRPr="000F5F28">
        <w:rPr>
          <w:b/>
          <w:bCs/>
          <w:sz w:val="40"/>
          <w:szCs w:val="40"/>
        </w:rPr>
        <w:t xml:space="preserve"> Analysis</w:t>
      </w:r>
    </w:p>
    <w:p w14:paraId="1831459A" w14:textId="21077D2E" w:rsidR="00C51266" w:rsidRPr="00C51266" w:rsidRDefault="00C51266" w:rsidP="000F5F28">
      <w:pPr>
        <w:rPr>
          <w:sz w:val="32"/>
          <w:szCs w:val="32"/>
          <w:u w:val="single"/>
        </w:rPr>
      </w:pPr>
      <w:r w:rsidRPr="00C51266">
        <w:rPr>
          <w:sz w:val="32"/>
          <w:szCs w:val="32"/>
          <w:u w:val="single"/>
        </w:rPr>
        <w:t>About:</w:t>
      </w:r>
    </w:p>
    <w:p w14:paraId="74C444E2" w14:textId="7CF32DCE" w:rsidR="000F5F28" w:rsidRDefault="000F5F28" w:rsidP="000F5F28">
      <w:r w:rsidRPr="000F5F28">
        <w:t xml:space="preserve">This project implements </w:t>
      </w:r>
      <w:r w:rsidRPr="000F5F28">
        <w:rPr>
          <w:b/>
          <w:bCs/>
        </w:rPr>
        <w:t>Value at Risk (</w:t>
      </w:r>
      <w:proofErr w:type="spellStart"/>
      <w:r w:rsidRPr="000F5F28">
        <w:rPr>
          <w:b/>
          <w:bCs/>
        </w:rPr>
        <w:t>VaR</w:t>
      </w:r>
      <w:proofErr w:type="spellEnd"/>
      <w:r w:rsidRPr="000F5F28">
        <w:rPr>
          <w:b/>
          <w:bCs/>
        </w:rPr>
        <w:t>)</w:t>
      </w:r>
      <w:r w:rsidRPr="000F5F28">
        <w:t xml:space="preserve"> estimation at the 1% level for a </w:t>
      </w:r>
      <w:r>
        <w:t>single</w:t>
      </w:r>
      <w:r w:rsidRPr="000F5F28">
        <w:t xml:space="preserve"> asset using</w:t>
      </w:r>
      <w:r>
        <w:t xml:space="preserve"> </w:t>
      </w:r>
      <w:r w:rsidRPr="000F5F28">
        <w:t>simulated return data.</w:t>
      </w:r>
    </w:p>
    <w:p w14:paraId="6FDF6051" w14:textId="0F439E1C" w:rsidR="001D3119" w:rsidRDefault="001D3119" w:rsidP="000F5F28">
      <w:r w:rsidRPr="004E5D67">
        <w:rPr>
          <w:b/>
          <w:bCs/>
        </w:rPr>
        <w:t>IMPORTANT:</w:t>
      </w:r>
      <w:r>
        <w:t xml:space="preserve"> This entire project simplifies the definition of </w:t>
      </w:r>
      <w:proofErr w:type="spellStart"/>
      <w:r>
        <w:t>VaR</w:t>
      </w:r>
      <w:proofErr w:type="spellEnd"/>
      <w:r w:rsidR="004E7594">
        <w:t xml:space="preserve"> and treats it as a plain percentile. The actual definition is rather convoluted</w:t>
      </w:r>
      <w:r w:rsidR="006B55F4">
        <w:t xml:space="preserve">, but it is essentially related to </w:t>
      </w:r>
      <w:r w:rsidR="00944847">
        <w:t>percentiles.</w:t>
      </w:r>
    </w:p>
    <w:p w14:paraId="3ED85063" w14:textId="77498178" w:rsidR="00944847" w:rsidRDefault="00944847" w:rsidP="000F5F28">
      <w:pPr>
        <w:rPr>
          <w:sz w:val="32"/>
          <w:szCs w:val="32"/>
          <w:u w:val="single"/>
        </w:rPr>
      </w:pPr>
      <w:r w:rsidRPr="00944847">
        <w:rPr>
          <w:sz w:val="32"/>
          <w:szCs w:val="32"/>
          <w:u w:val="single"/>
        </w:rPr>
        <w:t>Approach:</w:t>
      </w:r>
    </w:p>
    <w:p w14:paraId="2D4A5409" w14:textId="75C98D33" w:rsidR="00944847" w:rsidRDefault="00101273" w:rsidP="004E5D67">
      <w:pPr>
        <w:pStyle w:val="ListParagraph"/>
        <w:numPr>
          <w:ilvl w:val="0"/>
          <w:numId w:val="1"/>
        </w:numPr>
      </w:pPr>
      <w:r w:rsidRPr="00101273">
        <w:t xml:space="preserve">Assume </w:t>
      </w:r>
      <w:r>
        <w:t xml:space="preserve">that the returns of a single asset </w:t>
      </w:r>
      <w:r w:rsidR="00656448">
        <w:t xml:space="preserve">are inherently Gaussian with a fixed mean and volatility. Create synthetic data over </w:t>
      </w:r>
      <w:r w:rsidR="00641BD3">
        <w:t>T days.</w:t>
      </w:r>
      <w:r w:rsidR="00197212">
        <w:t xml:space="preserve"> This is the plot for </w:t>
      </w:r>
      <w:r w:rsidR="00B655B6">
        <w:t>daily returns.</w:t>
      </w:r>
    </w:p>
    <w:p w14:paraId="7D30E27D" w14:textId="0EE37DAE" w:rsidR="00B655B6" w:rsidRDefault="00F851D8" w:rsidP="004E5D67">
      <w:pPr>
        <w:pStyle w:val="ListParagraph"/>
        <w:numPr>
          <w:ilvl w:val="0"/>
          <w:numId w:val="1"/>
        </w:numPr>
      </w:pPr>
      <w:r>
        <w:t>Starting from T/2 days, calculate the rolling mean</w:t>
      </w:r>
      <w:r w:rsidR="00B57800">
        <w:t xml:space="preserve">, volatility and </w:t>
      </w:r>
      <w:proofErr w:type="spellStart"/>
      <w:r w:rsidR="00B57800">
        <w:t>VaR.</w:t>
      </w:r>
      <w:proofErr w:type="spellEnd"/>
      <w:r w:rsidR="00B57800">
        <w:t xml:space="preserve"> Compare with their fixed values.</w:t>
      </w:r>
    </w:p>
    <w:p w14:paraId="23A660A9" w14:textId="7CC01538" w:rsidR="00B57800" w:rsidRDefault="006F673A" w:rsidP="004E5D67">
      <w:pPr>
        <w:pStyle w:val="ListParagraph"/>
        <w:numPr>
          <w:ilvl w:val="0"/>
          <w:numId w:val="1"/>
        </w:numPr>
      </w:pPr>
      <w:r>
        <w:t>At the 1% level</w:t>
      </w:r>
      <w:r w:rsidR="008C1AEE">
        <w:t xml:space="preserve"> and over T/2 days</w:t>
      </w:r>
      <w:r>
        <w:t>, there should be roughly T</w:t>
      </w:r>
      <w:proofErr w:type="gramStart"/>
      <w:r>
        <w:t>/(</w:t>
      </w:r>
      <w:proofErr w:type="gramEnd"/>
      <w:r>
        <w:t>2</w:t>
      </w:r>
      <w:r w:rsidR="001E3E46">
        <w:t>00</w:t>
      </w:r>
      <w:r>
        <w:t>)</w:t>
      </w:r>
      <w:r w:rsidR="001E3E46">
        <w:t xml:space="preserve"> times the instantaneous return falls below the </w:t>
      </w:r>
      <w:proofErr w:type="spellStart"/>
      <w:r w:rsidR="00730E81">
        <w:t>VaR</w:t>
      </w:r>
      <w:proofErr w:type="spellEnd"/>
      <w:r w:rsidR="00730E81">
        <w:t xml:space="preserve"> value</w:t>
      </w:r>
      <w:r w:rsidR="008C1AEE">
        <w:t>.</w:t>
      </w:r>
    </w:p>
    <w:p w14:paraId="09ACEA69" w14:textId="22FF2402" w:rsidR="00637031" w:rsidRDefault="003D259A" w:rsidP="000F5F28">
      <w:pPr>
        <w:rPr>
          <w:sz w:val="32"/>
          <w:szCs w:val="32"/>
          <w:u w:val="single"/>
        </w:rPr>
      </w:pPr>
      <w:r w:rsidRPr="003D259A">
        <w:rPr>
          <w:sz w:val="32"/>
          <w:szCs w:val="32"/>
          <w:u w:val="single"/>
        </w:rPr>
        <w:t>Results:</w:t>
      </w:r>
    </w:p>
    <w:p w14:paraId="2A8B4C35" w14:textId="37A310D2" w:rsidR="003D259A" w:rsidRDefault="003D259A" w:rsidP="004E5D67">
      <w:pPr>
        <w:pStyle w:val="ListParagraph"/>
        <w:numPr>
          <w:ilvl w:val="0"/>
          <w:numId w:val="2"/>
        </w:numPr>
      </w:pPr>
      <w:r>
        <w:t xml:space="preserve">Plots of daily returns, rolling mean, rolling volatility and rolling </w:t>
      </w:r>
      <w:proofErr w:type="spellStart"/>
      <w:r w:rsidR="008142F4">
        <w:t>VaR.</w:t>
      </w:r>
      <w:proofErr w:type="spellEnd"/>
    </w:p>
    <w:p w14:paraId="0CE4E38E" w14:textId="73A5978F" w:rsidR="008142F4" w:rsidRPr="004E5D67" w:rsidRDefault="008142F4" w:rsidP="004E5D67">
      <w:pPr>
        <w:pStyle w:val="ListParagraph"/>
        <w:numPr>
          <w:ilvl w:val="0"/>
          <w:numId w:val="2"/>
        </w:numPr>
      </w:pPr>
      <w:r>
        <w:t xml:space="preserve">Movie showing the fixed Gaussian distribution, rolling Gaussian distribution, </w:t>
      </w:r>
      <w:r w:rsidR="008F718E" w:rsidRPr="004E5D67">
        <w:t xml:space="preserve">instantaneous return and instantaneous </w:t>
      </w:r>
      <w:proofErr w:type="spellStart"/>
      <w:r w:rsidR="008F718E" w:rsidRPr="004E5D67">
        <w:t>VaR.</w:t>
      </w:r>
      <w:proofErr w:type="spellEnd"/>
      <w:r w:rsidR="008F718E" w:rsidRPr="004E5D67">
        <w:t xml:space="preserve"> The breach of </w:t>
      </w:r>
      <w:proofErr w:type="spellStart"/>
      <w:r w:rsidR="008F718E" w:rsidRPr="004E5D67">
        <w:t>VaR</w:t>
      </w:r>
      <w:proofErr w:type="spellEnd"/>
      <w:r w:rsidR="008F718E" w:rsidRPr="004E5D67">
        <w:t xml:space="preserve"> is </w:t>
      </w:r>
      <w:r w:rsidR="004E5D67" w:rsidRPr="004E5D67">
        <w:t>made visual.</w:t>
      </w:r>
    </w:p>
    <w:p w14:paraId="4511A0D6" w14:textId="698AD2C5" w:rsidR="004E5D67" w:rsidRDefault="004E5D67" w:rsidP="000F5F28">
      <w:pPr>
        <w:rPr>
          <w:sz w:val="32"/>
          <w:szCs w:val="32"/>
          <w:u w:val="single"/>
        </w:rPr>
      </w:pPr>
      <w:r w:rsidRPr="004E5D67">
        <w:rPr>
          <w:sz w:val="32"/>
          <w:szCs w:val="32"/>
          <w:u w:val="single"/>
        </w:rPr>
        <w:t>Programming Tools Used:</w:t>
      </w:r>
    </w:p>
    <w:p w14:paraId="528273C4" w14:textId="5BDFE281" w:rsidR="004E5D67" w:rsidRPr="00CA7BBC" w:rsidRDefault="00211FB9" w:rsidP="000F5F28">
      <w:r>
        <w:t xml:space="preserve">Python: </w:t>
      </w:r>
      <w:proofErr w:type="spellStart"/>
      <w:r>
        <w:t>n</w:t>
      </w:r>
      <w:r w:rsidR="00CA7BBC" w:rsidRPr="00CA7BBC">
        <w:t>umpy</w:t>
      </w:r>
      <w:proofErr w:type="spellEnd"/>
      <w:r w:rsidR="00CA7BBC" w:rsidRPr="00CA7BBC">
        <w:t xml:space="preserve"> vectorization, matplotlib visualization and </w:t>
      </w:r>
      <w:proofErr w:type="spellStart"/>
      <w:r w:rsidR="00CA7BBC" w:rsidRPr="00CA7BBC">
        <w:t>scipy</w:t>
      </w:r>
      <w:proofErr w:type="spellEnd"/>
      <w:r w:rsidR="00CA7BBC" w:rsidRPr="00CA7BBC">
        <w:t xml:space="preserve"> statistics.</w:t>
      </w:r>
    </w:p>
    <w:p w14:paraId="4E0DFC28" w14:textId="77777777" w:rsidR="004E5D67" w:rsidRPr="003D259A" w:rsidRDefault="004E5D67" w:rsidP="000F5F28"/>
    <w:p w14:paraId="4C6EBA36" w14:textId="77777777" w:rsidR="00641BD3" w:rsidRPr="000F5F28" w:rsidRDefault="00641BD3" w:rsidP="000F5F28"/>
    <w:p w14:paraId="1B31F0D3" w14:textId="77777777" w:rsidR="00652F2F" w:rsidRDefault="00652F2F"/>
    <w:sectPr w:rsidR="00652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C74"/>
    <w:multiLevelType w:val="hybridMultilevel"/>
    <w:tmpl w:val="FD3ED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51A56"/>
    <w:multiLevelType w:val="hybridMultilevel"/>
    <w:tmpl w:val="36888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609754">
    <w:abstractNumId w:val="1"/>
  </w:num>
  <w:num w:numId="2" w16cid:durableId="214010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99"/>
    <w:rsid w:val="000F5F28"/>
    <w:rsid w:val="00101273"/>
    <w:rsid w:val="00197212"/>
    <w:rsid w:val="001D3119"/>
    <w:rsid w:val="001E3E46"/>
    <w:rsid w:val="00211FB9"/>
    <w:rsid w:val="002D57E6"/>
    <w:rsid w:val="003D259A"/>
    <w:rsid w:val="004E5D67"/>
    <w:rsid w:val="004E7594"/>
    <w:rsid w:val="00556BAA"/>
    <w:rsid w:val="00637031"/>
    <w:rsid w:val="00641BD3"/>
    <w:rsid w:val="00652F2F"/>
    <w:rsid w:val="00656448"/>
    <w:rsid w:val="006B55F4"/>
    <w:rsid w:val="006F673A"/>
    <w:rsid w:val="00730E81"/>
    <w:rsid w:val="008142F4"/>
    <w:rsid w:val="008C1AEE"/>
    <w:rsid w:val="008F718E"/>
    <w:rsid w:val="00944847"/>
    <w:rsid w:val="00B57800"/>
    <w:rsid w:val="00B655B6"/>
    <w:rsid w:val="00C51266"/>
    <w:rsid w:val="00CA7BBC"/>
    <w:rsid w:val="00D37BBD"/>
    <w:rsid w:val="00EF5699"/>
    <w:rsid w:val="00F041A0"/>
    <w:rsid w:val="00F8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BA37"/>
  <w15:chartTrackingRefBased/>
  <w15:docId w15:val="{8AE1AE76-EEC0-4DBB-817E-65AFBCCC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165</Words>
  <Characters>920</Characters>
  <Application>Microsoft Office Word</Application>
  <DocSecurity>0</DocSecurity>
  <Lines>21</Lines>
  <Paragraphs>13</Paragraphs>
  <ScaleCrop>false</ScaleCrop>
  <Company>University of Southampton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Roy</dc:creator>
  <cp:keywords/>
  <dc:description/>
  <cp:lastModifiedBy>Ayush Roy</cp:lastModifiedBy>
  <cp:revision>26</cp:revision>
  <cp:lastPrinted>2026-03-28T19:03:00Z</cp:lastPrinted>
  <dcterms:created xsi:type="dcterms:W3CDTF">2026-03-28T18:42:00Z</dcterms:created>
  <dcterms:modified xsi:type="dcterms:W3CDTF">2026-03-28T19:03:00Z</dcterms:modified>
</cp:coreProperties>
</file>