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📄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PROJECT CHARTER – Plataforma Web Beatbox Chile 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Propósito del Proyecto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propósito del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Plataforma Web Beatbox Chile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 desarrollar, consolidar y mantener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sitio web oficial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Beatbox Chile, permitiendo centralizar toda la información relevante de la comunidad nacional, profesionalizar la gestión de eventos, audiciones, rankings y evaluaciones, y facilitar herramientas administrativas y de jurado en un solo sistema moderno, seguro y escalable.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sitio ya se encuentra desarrollado y desplegado en producción:</w:t>
        <w:br w:type="textWrapping"/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ff"/>
            <w:u w:val="single"/>
            <w:rtl w:val="0"/>
          </w:rPr>
          <w:t xml:space="preserve">https://www.beatboxchile.cl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Justificación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comunidad de beatbox en Chile carecía de un sistema oficial unificado. La información histórica dependía de redes sociales, stories, formularios dispersos o archivos privados. Esto generaba: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Desorganización en la administración de audiciones (wildcards).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Falta de trazabilidad en procesos de clasificación al Nacional.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Dificultad para estandarizar criterios de jurado.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Falta de un canal único y oficial para eventos, noticias y rankings.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Trabajo manual y descoordinado entre organizadores.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plataforma resuelve estas brechas mediante: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Centralización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la información oficial.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Transparencia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los resultados y procesos de clasificación.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Herramientas profesionales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jurados y administradores.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Experiencia de usuario moderna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optimizada para dispositivos móviles.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solución beneficia tanto a organizadores como a beatboxers, jurados y público general.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Objetivo General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 y mantener una plataforma web full-stack que funcione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centro oficial de gestión y comunicación del beatbox chileno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integrando: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Eventos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Audiciones (wildcards)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Evaluación de jurados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Rankings y estadísticas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Panel administrativo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Portal público informativo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 bajo una arquitectura moderna, segura y escalable.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Objetivos Específicos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Centralizar la información oficial de Beatbox Chile en un único portal.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Implementar un sistema formal de recepción, revisión y administración de wildcards.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 un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panel de jurado profesional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evaluaciones presenciales y online.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Implementar un panel administrativo completo para gestión de usuarios, roles, eventos y estadísticas.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Crear un portal público que despliegue eventos, rankings, noticias y competidores.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Implementar ranking nacional y estadísticas basadas en resultados oficiales.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Garantizar seguridad mediante autenticación, middleware y gestión de roles.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Desplegar la plataforma en infraestructura optimizada (Vercel + PostgreSQL).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Alcance del Proyecto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5.1 Lo que SÍ incluye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Sitio público con información oficial.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completo de Wildcards (envío, visualización, aprobación/rechazo).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Panel administrativo:</w:t>
      </w:r>
    </w:p>
    <w:p w:rsidR="00000000" w:rsidDel="00000000" w:rsidP="00000000" w:rsidRDefault="00000000" w:rsidRPr="00000000" w14:paraId="0000002D">
      <w:pPr>
        <w:numPr>
          <w:ilvl w:val="1"/>
          <w:numId w:val="19"/>
        </w:numPr>
        <w:spacing w:line="36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Usuarios, roles, eventos, estados, KPIs, filtros, CRUD.</w:t>
      </w:r>
    </w:p>
    <w:p w:rsidR="00000000" w:rsidDel="00000000" w:rsidP="00000000" w:rsidRDefault="00000000" w:rsidRPr="00000000" w14:paraId="0000002E">
      <w:pPr>
        <w:numPr>
          <w:ilvl w:val="1"/>
          <w:numId w:val="19"/>
        </w:numPr>
        <w:spacing w:line="36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clasificaciones y llaves de batalla (Sprints 7).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Panel de jurado:</w:t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spacing w:line="36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Evaluaciones de showcase, preliminares y batallas (2-round evaluation).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de ranking y estadísticas públicas.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Validaciones OWASP y seguridad basada en roles.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Implementación de login tradicional + login con Google.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Persistencia de comunas/regiones en perfil.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Funcionalidades de compras de entrada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solo como registro interno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sin pago real.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Implementación de mejoras UX (header, menú móvil, notificaciones).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Infraestructura productiva (Vercel + PostgreSQL).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Documentación, matrices de riesgos y backlog priorizado.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5.2 Lo que NO incluye actualmente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(queda explícito como alcance futuro)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Sistema de e-commerce real (productos, carrito, stock).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Pagos reales con Webpay/MercadoPago/Stripe para productos (solo entradas simuladas).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Integraciones externas de logística, envíos o facturación.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Sistema de streaming en vivo o scoreboard interactivo.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 móvil.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Requisitos del Proyecto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6.1 Requisitos Funcionales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Autenticación (credenciales y Google) + manejo de roles.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Envío y administración de wildcards.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Panel de jurado para evaluación por criterios y rondas.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de eventos, usuarios y estadísticas.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Generación de llaves, clasificaciones y administración de participantes.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Ranking nacional y estadísticas públicas.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Panel admin con filtros avanzados, CSV export, KPIs.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6.2 Requisitos No Funcionales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Seguridad reforzada (OWASP, bcrypt, JWT, middleware).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Compatibilidad mobile-first.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Escalabilidad con infraestructura serverless.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SEO optimizado para eventos y noticias.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Accesibilidad básica WCAG.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Código en TypeScript con Prisma, validaciones y control de errores.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Arquitectura y Tecnologías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plataforma está construida como un monolito moderno con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Next.js App Router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que integra el frontend, backend y renderizado SSR/ISR.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Stack tecnológico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Next.js 14+ (App Router)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SSR, ISR, rutas API.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TypeScript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Tipado estricto end-to-end.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Tailwind CSS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Estilos utilitarios modernos.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Prisma ORM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Acceso a PostgreSQL con migraciones.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En Neon/Vercel Postgres (producción).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Auth.js (NextAuth)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Manejo de sesiones / JWT / Google OAuth.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React Hook Form + Yup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Formularios y validaciones.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Framer Motion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Animaciones suaves.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Docker Compose (dev)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PostgreSQL local.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Vercel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Hosting de frontend y API serverless.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Modelo de datos principal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Usuario, Rol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Evento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Wildcard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Clasificación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Llave de batalla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Evaluación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Competidores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KPI histórico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 Stakeholders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0"/>
        <w:gridCol w:w="5413"/>
        <w:tblGridChange w:id="0">
          <w:tblGrid>
            <w:gridCol w:w="2740"/>
            <w:gridCol w:w="54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Stakeholder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/ Interés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Beatbox Chile (Organización)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Cliente principal; administra eventos y contenido.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Beatboxers / Competidores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Envían wildcards, compiten en eventos, consultan rankings.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Jurados oficiales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Evaluación de batallas con panel especializado.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Público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Accede a información, resultados y noticias.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Construcción, optimización y soporte continuo.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Docente / Comité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Revisión formal del proyecto (contexto académico).</w:t>
            </w:r>
          </w:p>
        </w:tc>
      </w:tr>
    </w:tbl>
    <w:p w:rsidR="00000000" w:rsidDel="00000000" w:rsidP="00000000" w:rsidRDefault="00000000" w:rsidRPr="00000000" w14:paraId="00000079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9. Cronograma Macro (Basado en Sprint Planning)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Las fechas se basan en los documentos oficiales del Sprint Planning.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Fuente: 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Sprint planning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1 — 11/08/2025 al 23/08/2025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Documentación base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Definición del proyecto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Mapa mental, mapa de actores, mapa de impacto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Backlog + User Stories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Ambiente de desarrollo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2 — 25/08/2025 al 06/09/2025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wildcards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Validación de sesión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Implementación de compra de entrada (registro, NO pagos)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Priorizar backlog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Documentación y matriz de riesgos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3 — 08/09/2025 al 20/09/2025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Visualización de wildcards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Buzón de ideas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con Google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Mejoras de estilo (login/register)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Validaciones OWASP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Perfil usuario + regiones/comunas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Validación de edad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4 — 22/09/2025 al 04/10/2025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 Admin completo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Filtros, búsquedas, CSV export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avanzado de eventos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Mejora UX header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SEO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Correcciones API regiones/comunas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Documentación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5 — 06/10/2025 al 18/10/2025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Implementación del FAQ Bot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Persistencia del chat FAQ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Correcciones UI/UX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6 — 20/10/2025 al 01/11/2025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Mejoras Wildcard (campos adicionales)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Normalización BD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Cambios de contenido real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Ajustes visuales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(Pago aún no implementado → se mantiene fuera de alcance actual)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7 — 03/11/2025 al 15/11/2025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Expiración de sesión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Notificaciones globales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Clasificación automática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Llaves de batalla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Panel jurado (evaluación showcase/batallas)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Panel público: historial + estadísticas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Rediseño panel admin y jurado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Persistencia comunas/regiones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Filtros avanzados de ranking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8 — 16/11/2025 al 29/11/2025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Pruebas funcionales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Pruebas no funcionales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Completar plan de pruebas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Completas historias de usuario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Actualización de diagramas y documentación general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Actualizar diagrama modelo de datos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Actualizar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10. Evolución futura del proyecto (V2 – V3)</w:t>
      </w:r>
    </w:p>
    <w:p w:rsidR="00000000" w:rsidDel="00000000" w:rsidP="00000000" w:rsidRDefault="00000000" w:rsidRPr="00000000" w14:paraId="000000B9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Versión 2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Implementación real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pasarelas de pago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(WebPay, MercadoPago).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de e-commerce completo (productos, carrito, stock).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 avanzado con reportes analíticos.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Inscripciones automáticas con códigos QR.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Versión 3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Sistema de streaming + scoreboard real-time.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 móvil (React Native).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Integración con competencias internacionales.</w:t>
      </w:r>
    </w:p>
    <w:p w:rsidR="00000000" w:rsidDel="00000000" w:rsidP="00000000" w:rsidRDefault="00000000" w:rsidRPr="00000000" w14:paraId="000000C2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11. Presupuesto de Operación y Mantenimiento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Costos reales mensuales estimados (operación actual sin e-commerce):</w:t>
      </w:r>
    </w:p>
    <w:tbl>
      <w:tblPr>
        <w:tblStyle w:val="Table2"/>
        <w:tblW w:w="578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5"/>
        <w:gridCol w:w="3242"/>
        <w:tblGridChange w:id="0">
          <w:tblGrid>
            <w:gridCol w:w="2545"/>
            <w:gridCol w:w="32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Costo mensual aprox.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Vercel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$18.000 CLP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Neon / Vercel 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$13.500 CLP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Emails SendGrid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$13.500 CLP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Backups automáticos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$5.000 CLP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Dominio NIC.cl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$9.990 CLP anual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(≈ $833 mensual)</w:t>
            </w:r>
          </w:p>
        </w:tc>
      </w:tr>
    </w:tbl>
    <w:p w:rsidR="00000000" w:rsidDel="00000000" w:rsidP="00000000" w:rsidRDefault="00000000" w:rsidRPr="00000000" w14:paraId="000000D1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Mantenimiento técnico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Soporte →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$80.000 a $150.000 CLP mensuales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según alcance.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Total mensual estimado</w:t>
      </w:r>
    </w:p>
    <w:p w:rsidR="00000000" w:rsidDel="00000000" w:rsidP="00000000" w:rsidRDefault="00000000" w:rsidRPr="00000000" w14:paraId="000000D5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 $120.000 y $180.000 CLP / mes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(Dependiendo de si se incluyen correos transaccionales y soporte técnico).</w:t>
      </w:r>
    </w:p>
    <w:p w:rsidR="00000000" w:rsidDel="00000000" w:rsidP="00000000" w:rsidRDefault="00000000" w:rsidRPr="00000000" w14:paraId="000000D6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12. Equipo del Proyecto</w:t>
      </w:r>
    </w:p>
    <w:tbl>
      <w:tblPr>
        <w:tblStyle w:val="Table3"/>
        <w:tblW w:w="8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0"/>
        <w:gridCol w:w="6810"/>
        <w:tblGridChange w:id="0">
          <w:tblGrid>
            <w:gridCol w:w="1720"/>
            <w:gridCol w:w="68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Ayrton Catri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 del Proyecto, Full-Stack Developer, QA, DBA.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Alexander Pizarro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Desarrollador Frontend, Scrum Master, UX/UI, QA, Arquitecto de Software.</w:t>
            </w:r>
          </w:p>
        </w:tc>
      </w:tr>
    </w:tbl>
    <w:p w:rsidR="00000000" w:rsidDel="00000000" w:rsidP="00000000" w:rsidRDefault="00000000" w:rsidRPr="00000000" w14:paraId="000000DE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13. Riesgos y Mitigación.</w:t>
      </w:r>
    </w:p>
    <w:p w:rsidR="00000000" w:rsidDel="00000000" w:rsidP="00000000" w:rsidRDefault="00000000" w:rsidRPr="00000000" w14:paraId="000000E0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9"/>
        <w:gridCol w:w="5131"/>
        <w:tblGridChange w:id="0">
          <w:tblGrid>
            <w:gridCol w:w="3129"/>
            <w:gridCol w:w="513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Aumento de tráfico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Infraestructura serverless y pooling automático.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Fallos en evaluaciones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Validaciones, guardado automático y logs.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Cambios en criterios competitivos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Modelo basado en enums y tablas configurables.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Dependencia tecnológica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Backups + export frecuente BD.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Usuarios no expertos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UX clara, feedback visual, toasts y validaciones robustas.</w:t>
            </w:r>
          </w:p>
        </w:tc>
      </w:tr>
    </w:tbl>
    <w:p w:rsidR="00000000" w:rsidDel="00000000" w:rsidP="00000000" w:rsidRDefault="00000000" w:rsidRPr="00000000" w14:paraId="000000ED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14. Aprobaciones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Organización Beatbox Chile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Director del Proyecto: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Ayrton Catri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Desarrollador Principal: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Alexander Pizarro</w:t>
      </w:r>
    </w:p>
    <w:p w:rsidR="00000000" w:rsidDel="00000000" w:rsidP="00000000" w:rsidRDefault="00000000" w:rsidRPr="00000000" w14:paraId="000000F2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 w:val="1"/>
    <w:rsid w:val="00CA58F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CA58FF"/>
    <w:rPr>
      <w:color w:val="605e5c"/>
      <w:shd w:color="auto" w:fill="e1dfdd" w:val="clear"/>
    </w:rPr>
  </w:style>
  <w:style w:type="paragraph" w:styleId="Prrafodelista">
    <w:name w:val="List Paragraph"/>
    <w:basedOn w:val="Normal"/>
    <w:uiPriority w:val="34"/>
    <w:qFormat w:val="1"/>
    <w:rsid w:val="00CA58F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beatboxchile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4FY7uIEXnBJsdERrDeO5Is7g6Q==">CgMxLjA4AHIhMTdJLWhod0lIdl81S2ExRUFpS3lmT0NKTWFhU2I5OVFI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2025-11-28T15:46:00Z</dcterms:created>
  <dc:creator>ayrton catri espinoza</dc:creator>
</cp:coreProperties>
</file>