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" w:hanging="4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Logramos definir la documentación y la metodología que se ocupara para este proyecto y tener más claridad con los objetivos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Mucha demora en llenar los campos de historias de usuario y product backlog.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mejorará la rapidez en el llenado de documentos.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06-09-2025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definió correctamente la estructuración de la documentación a realizar según indicación del docente.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Abrumación por cantidad de documentación a llenar y sincronización entre la misma.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realizará seguimiento y validaciones de documentos y estructura a seguir.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32888597"/>
        <w:tag w:val="goog_rdk_0"/>
      </w:sdtPr>
      <w:sdtContent>
        <w:tbl>
          <w:tblPr>
            <w:tblStyle w:val="Table7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68104344"/>
        <w:tag w:val="goog_rdk_1"/>
      </w:sdtPr>
      <w:sdtContent>
        <w:tbl>
          <w:tblPr>
            <w:tblStyle w:val="Table8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20-09-2025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Ayrton Catri, 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42313528"/>
        <w:tag w:val="goog_rdk_2"/>
      </w:sdtPr>
      <w:sdtContent>
        <w:tbl>
          <w:tblPr>
            <w:tblStyle w:val="Table9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A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B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Se avanzó considerablemente en términos de lógica y funcionalidades dentro del sitio web.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Hubo muchos feriados por el 18 de septiembre por lo que se perdieron un par de días.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Seguir realizando validaciones de funciones y casos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83566363"/>
        <w:tag w:val="goog_rdk_3"/>
      </w:sdtPr>
      <w:sdtContent>
        <w:tbl>
          <w:tblPr>
            <w:tblStyle w:val="Table10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74020146"/>
        <w:tag w:val="goog_rdk_4"/>
      </w:sdtPr>
      <w:sdtContent>
        <w:tbl>
          <w:tblPr>
            <w:tblStyle w:val="Table11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04-10-2025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Ayrton Catri, 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12803976"/>
        <w:tag w:val="goog_rdk_5"/>
      </w:sdtPr>
      <w:sdtContent>
        <w:tbl>
          <w:tblPr>
            <w:tblStyle w:val="Table12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Avance considerable y cumplimiento de objetivos definidos.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Vencimiento de certificado SSL en api utilizada para traer regiones y comunas.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No aplica.</w:t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tulo2Car" w:customStyle="1">
    <w:name w:val="Título 2 Car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/Vp8oRDu/h2x4+GnxPB3SLE9jw==">CgMxLjAaHwoBMBIaChgICVIUChJ0YWJsZS55YjZzaTJydXZ2cnYaHwoBMRIaChgICVIUChJ0YWJsZS5xOHNkYmtnM2xmYTAaHwoBMhIaChgICVIUChJ0YWJsZS5sd3VtY2U0YndxZ3QaHwoBMxIaChgICVIUChJ0YWJsZS5iaGVjYzB5amVueW4aHgoBNBIZChcICVITChF0YWJsZS5nYXVzYnQ0NWV3bhofCgE1EhoKGAgJUhQKEnRhYmxlLmdoazBlZGJzbXB5djgAciExeHVZTWJwMGctN0RqOUFRZ3p4eFM1UTRJV2JwZFBCZ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