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ATIVIDADE LÓGICA DE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c27010"/>
          <w:sz w:val="21"/>
          <w:szCs w:val="21"/>
          <w:highlight w:val="white"/>
          <w:rtl w:val="0"/>
        </w:rPr>
        <w:t xml:space="preserve">Pesquise sobre os grafos e apresente dois exemplos de como são utilizados no contexto tecnológico.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260" w:line="523.6363636363636" w:lineRule="auto"/>
        <w:rPr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highlight w:val="white"/>
          <w:rtl w:val="0"/>
        </w:rPr>
        <w:t xml:space="preserve">Os grafos estão presentes em muito do que diz respeito à ciência da computação. Eles são uma abstração perfeitamente computável para boa parte das relações da realidade e da imaginação humana.</w:t>
      </w:r>
    </w:p>
    <w:p w:rsidR="00000000" w:rsidDel="00000000" w:rsidP="00000000" w:rsidRDefault="00000000" w:rsidRPr="00000000" w14:paraId="00000009">
      <w:pPr>
        <w:shd w:fill="ffffff" w:val="clear"/>
        <w:spacing w:after="0" w:before="600" w:line="523.6363636363636" w:lineRule="auto"/>
        <w:rPr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highlight w:val="white"/>
          <w:rtl w:val="0"/>
        </w:rPr>
        <w:t xml:space="preserve">Conceitualmente, um grafo é composto por um conjunto discreto de elementos que representam a existência de algo material ou imaginário. Estes elementos se relacionam; há uma regra, ou um conjunto de regras, definindo estas relações pela lógica. Em outras palavras, os elementos do conjunto discreto em questão são inter-conectados por relações de um padrão de incidência bem definido, e estas relações fazem parte do grafo — elas são expressas por arestas, enquanto os elementos inter-conectados são expressos por vértices.</w:t>
      </w:r>
    </w:p>
    <w:p w:rsidR="00000000" w:rsidDel="00000000" w:rsidP="00000000" w:rsidRDefault="00000000" w:rsidRPr="00000000" w14:paraId="0000000A">
      <w:pPr>
        <w:shd w:fill="ffffff" w:val="clear"/>
        <w:spacing w:after="0" w:before="600" w:line="523.6363636363636" w:lineRule="auto"/>
        <w:rPr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highlight w:val="white"/>
          <w:rtl w:val="0"/>
        </w:rPr>
        <w:t xml:space="preserve">Você pode inquirir por esclarecimento: a propósito, o que exatamente significa isso? Qual é a aplicação prática disso tudo? Para que estas dúvidas se façam sanadas, é conveniente que antes se conheça alguns formalismos sobre os grafos. A concepção deste universo de idéias com vértices e arestas é papel de uma teoria matemática prenunciada por Leonhard Euler em 1736, em seu artigo sobre o problema das 7 pontes de Königsberg. É a chamada teoria dos grafos.</w:t>
      </w:r>
    </w:p>
    <w:p w:rsidR="00000000" w:rsidDel="00000000" w:rsidP="00000000" w:rsidRDefault="00000000" w:rsidRPr="00000000" w14:paraId="0000000B">
      <w:pPr>
        <w:shd w:fill="ffffff" w:val="clear"/>
        <w:spacing w:after="0" w:before="600" w:line="523.6363636363636" w:lineRule="auto"/>
        <w:rPr>
          <w:color w:val="292929"/>
          <w:sz w:val="30"/>
          <w:szCs w:val="30"/>
          <w:highlight w:val="white"/>
        </w:rPr>
      </w:pPr>
      <w:r w:rsidDel="00000000" w:rsidR="00000000" w:rsidRPr="00000000">
        <w:rPr>
          <w:color w:val="292929"/>
          <w:sz w:val="30"/>
          <w:szCs w:val="30"/>
          <w:highlight w:val="white"/>
          <w:rtl w:val="0"/>
        </w:rPr>
        <w:t xml:space="preserve">Basicamente, a teoria dos grafos trata de relações entre elementos de conjuntos discretos. Ela é amplamente empregada em algoritmos para abstrair objetos do mundo real ou imaginário que são inter-relacionados de alguma forma.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c270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