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lastRenderedPageBreak/>
        <w:t xml:space="preserve">W rozdziale 3. opisano poszczególne algorytmy </w:t>
      </w:r>
      <w:r w:rsidR="00640354">
        <w:t>zaimplementowane w systemie. Dla każdego z nich przedstawiono ideę działania oraz wady i zalety stosowanego 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w:t>
      </w:r>
      <w:proofErr w:type="spellStart"/>
      <w:r>
        <w:rPr>
          <w:rFonts w:eastAsiaTheme="minorEastAsia"/>
        </w:rPr>
        <w:t>zanie</w:t>
      </w:r>
      <w:proofErr w:type="spellEnd"/>
      <w:r>
        <w:rPr>
          <w:rFonts w:eastAsiaTheme="minorEastAsia"/>
        </w:rPr>
        <w:t xml:space="preserv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w:t>
      </w:r>
      <w:proofErr w:type="spellStart"/>
      <w:r>
        <w:t>szą</w:t>
      </w:r>
      <w:proofErr w:type="spellEnd"/>
      <w:r>
        <w:t xml:space="preserve">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testowej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w:t>
      </w:r>
      <w:r w:rsidR="00EA398D">
        <w:t>pudełek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Oczywiście istnieją przypadki, gdy takie podejście nie jest poprawne.</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t>
      </w:r>
      <w:r>
        <w:lastRenderedPageBreak/>
        <w:t>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w:lastRenderedPageBreak/>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lastRenderedPageBreak/>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lastRenderedPageBreak/>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 xml:space="preserve">≤h-1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w:t>
      </w:r>
      <w:r w:rsidR="00306D48">
        <w:rPr>
          <w:rFonts w:eastAsiaTheme="minorEastAsia"/>
        </w:rPr>
        <w:lastRenderedPageBreak/>
        <w:t xml:space="preserve">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w:t>
      </w:r>
      <w:r>
        <w:rPr>
          <w:rFonts w:eastAsiaTheme="minorEastAsia"/>
        </w:rPr>
        <w:lastRenderedPageBreak/>
        <w:t>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806746" w:rsidRPr="00A058EF" w:rsidRDefault="0080674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806746" w:rsidRPr="00A058EF" w:rsidRDefault="0080674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806746" w:rsidRPr="00A058EF" w:rsidRDefault="0080674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806746" w:rsidRPr="00A058EF" w:rsidRDefault="0080674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806746" w:rsidRPr="00A058EF" w:rsidRDefault="0080674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806746" w:rsidRPr="00A058EF" w:rsidRDefault="0080674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806746" w:rsidRPr="00A058EF" w:rsidRDefault="0080674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806746" w:rsidRPr="00A058EF" w:rsidRDefault="0080674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806746" w:rsidRPr="00A058EF" w:rsidRDefault="0080674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806746" w:rsidRPr="00A058EF" w:rsidRDefault="0080674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806746" w:rsidRPr="00A058EF" w:rsidRDefault="0080674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806746" w:rsidRPr="00A058EF" w:rsidRDefault="0080674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wynik</m:t>
                </m:r>
                <m:r>
                  <w:rPr>
                    <w:rFonts w:ascii="Cambria Math" w:hAnsi="Cambria Math"/>
                  </w:rPr>
                  <m:t>_algory</m:t>
                </m:r>
                <m:r>
                  <w:rPr>
                    <w:rFonts w:ascii="Cambria Math" w:hAnsi="Cambria Math"/>
                  </w:rPr>
                  <m:t>tmu</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wielkość_skrzynki</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wielkość_skrzynki_n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liczba_wag_n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Pr="00885AF1">
        <w:rPr>
          <w:sz w:val="20"/>
        </w:rPr>
        <w:t>waga_elem_n_m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czasową, przedst</w:t>
      </w:r>
      <w:proofErr w:type="spellStart"/>
      <w:r w:rsidR="00E304D4">
        <w:rPr>
          <w:rFonts w:eastAsiaTheme="minorEastAsia"/>
        </w:rPr>
        <w:t>awioną</w:t>
      </w:r>
      <w:proofErr w:type="spellEnd"/>
      <w:r w:rsidR="00E304D4">
        <w:rPr>
          <w:rFonts w:eastAsiaTheme="minorEastAsia"/>
        </w:rPr>
        <w:t xml:space="preserve">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 xml:space="preserve">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C5C" w:rsidRDefault="00832C5C" w:rsidP="00D335E7">
      <w:pPr>
        <w:spacing w:after="0" w:line="240" w:lineRule="auto"/>
      </w:pPr>
      <w:r>
        <w:separator/>
      </w:r>
    </w:p>
  </w:endnote>
  <w:endnote w:type="continuationSeparator" w:id="0">
    <w:p w:rsidR="00832C5C" w:rsidRDefault="00832C5C"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C5C" w:rsidRDefault="00832C5C" w:rsidP="00D335E7">
      <w:pPr>
        <w:spacing w:after="0" w:line="240" w:lineRule="auto"/>
      </w:pPr>
      <w:r>
        <w:separator/>
      </w:r>
    </w:p>
  </w:footnote>
  <w:footnote w:type="continuationSeparator" w:id="0">
    <w:p w:rsidR="00832C5C" w:rsidRDefault="00832C5C"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2695E">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806746" w:rsidRDefault="0080674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03357">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Implementacja</w:t>
          </w:r>
        </w:p>
      </w:tc>
    </w:tr>
  </w:tbl>
  <w:p w:rsidR="00806746" w:rsidRDefault="0080674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8446B">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Eksperyment obliczeniowy</w:t>
          </w:r>
        </w:p>
      </w:tc>
    </w:tr>
  </w:tbl>
  <w:p w:rsidR="00806746" w:rsidRDefault="0080674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8446B">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Podsumowanie</w:t>
          </w:r>
        </w:p>
      </w:tc>
    </w:tr>
  </w:tbl>
  <w:p w:rsidR="00806746" w:rsidRDefault="0080674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8446B">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Literatura</w:t>
          </w:r>
        </w:p>
      </w:tc>
    </w:tr>
  </w:tbl>
  <w:p w:rsidR="00806746" w:rsidRDefault="0080674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Załączniki</w:t>
          </w:r>
        </w:p>
      </w:tc>
    </w:tr>
  </w:tbl>
  <w:p w:rsidR="00806746" w:rsidRDefault="0080674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rsidP="00124F42">
    <w:pPr>
      <w:pStyle w:val="Nagwek"/>
      <w:jc w:val="right"/>
    </w:pPr>
    <w:fldSimple w:instr=" PAGE  \* Arabic  \* MERGEFORMAT ">
      <w:r w:rsidR="0068446B">
        <w:rPr>
          <w:noProof/>
        </w:rPr>
        <w:t>67</w:t>
      </w:r>
    </w:fldSimple>
  </w:p>
  <w:p w:rsidR="00806746" w:rsidRDefault="0080674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pPr>
      <w:pStyle w:val="Nagwek"/>
      <w:jc w:val="right"/>
    </w:pPr>
  </w:p>
  <w:p w:rsidR="00806746" w:rsidRPr="00FA544A" w:rsidRDefault="0080674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Pr="003E0E48" w:rsidRDefault="0080674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52695E">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F772E">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806746" w:rsidRPr="00620AF3" w:rsidRDefault="00806746">
          <w:pPr>
            <w:pStyle w:val="Nagwek"/>
            <w:rPr>
              <w:rFonts w:ascii="Times New Roman" w:hAnsi="Times New Roman" w:cs="Times New Roman"/>
              <w:b/>
            </w:rPr>
          </w:pPr>
          <w:r w:rsidRPr="00620AF3">
            <w:rPr>
              <w:rFonts w:ascii="Times New Roman" w:hAnsi="Times New Roman" w:cs="Times New Roman"/>
              <w:b/>
            </w:rPr>
            <w:t>Wstęp</w:t>
          </w:r>
        </w:p>
      </w:tc>
    </w:tr>
  </w:tbl>
  <w:p w:rsidR="00806746" w:rsidRDefault="0080674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806746" w:rsidRDefault="00806746">
        <w:pPr>
          <w:pStyle w:val="Nagwek"/>
          <w:jc w:val="right"/>
        </w:pPr>
        <w:fldSimple w:instr=" PAGE   \* MERGEFORMAT ">
          <w:r>
            <w:rPr>
              <w:noProof/>
            </w:rPr>
            <w:t>5</w:t>
          </w:r>
        </w:fldSimple>
      </w:p>
    </w:sdtContent>
  </w:sdt>
  <w:p w:rsidR="00806746" w:rsidRPr="00FA544A" w:rsidRDefault="0080674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92826">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Problem pakowania</w:t>
          </w:r>
        </w:p>
      </w:tc>
    </w:tr>
  </w:tbl>
  <w:p w:rsidR="00806746" w:rsidRDefault="0080674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357BA">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Algorytmy</w:t>
          </w:r>
        </w:p>
      </w:tc>
    </w:tr>
  </w:tbl>
  <w:p w:rsidR="00806746" w:rsidRDefault="0080674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Pr>
              <w:rFonts w:ascii="Times New Roman" w:hAnsi="Times New Roman" w:cs="Times New Roman"/>
              <w:b/>
            </w:rPr>
            <w:t>Załączniki</w:t>
          </w:r>
        </w:p>
      </w:tc>
    </w:tr>
  </w:tbl>
  <w:p w:rsidR="00806746" w:rsidRPr="00047AC0" w:rsidRDefault="0080674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3FC7"/>
    <w:rsid w:val="003C6799"/>
    <w:rsid w:val="003C6BDA"/>
    <w:rsid w:val="003D0826"/>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5DB8"/>
    <w:rsid w:val="006D6A06"/>
    <w:rsid w:val="006E01C5"/>
    <w:rsid w:val="006E1A9D"/>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2C5C"/>
    <w:rsid w:val="00833878"/>
    <w:rsid w:val="008357BA"/>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398D"/>
    <w:rsid w:val="00EA7C2F"/>
    <w:rsid w:val="00EA7EC2"/>
    <w:rsid w:val="00EB1C0A"/>
    <w:rsid w:val="00EB2D65"/>
    <w:rsid w:val="00EB31C3"/>
    <w:rsid w:val="00EB4807"/>
    <w:rsid w:val="00EB5FA9"/>
    <w:rsid w:val="00EB7C3F"/>
    <w:rsid w:val="00EC07F7"/>
    <w:rsid w:val="00EC0CAD"/>
    <w:rsid w:val="00EC1041"/>
    <w:rsid w:val="00EC32B6"/>
    <w:rsid w:val="00EC6BB3"/>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479"/>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93488256"/>
        <c:axId val="93489792"/>
      </c:lineChart>
      <c:catAx>
        <c:axId val="93488256"/>
        <c:scaling>
          <c:orientation val="minMax"/>
        </c:scaling>
        <c:axPos val="b"/>
        <c:numFmt formatCode="General" sourceLinked="1"/>
        <c:tickLblPos val="nextTo"/>
        <c:crossAx val="93489792"/>
        <c:crosses val="autoZero"/>
        <c:auto val="1"/>
        <c:lblAlgn val="ctr"/>
        <c:lblOffset val="100"/>
      </c:catAx>
      <c:valAx>
        <c:axId val="93489792"/>
        <c:scaling>
          <c:orientation val="minMax"/>
        </c:scaling>
        <c:axPos val="l"/>
        <c:majorGridlines/>
        <c:numFmt formatCode="General" sourceLinked="1"/>
        <c:tickLblPos val="nextTo"/>
        <c:crossAx val="9348825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3178624"/>
        <c:axId val="103181312"/>
      </c:lineChart>
      <c:catAx>
        <c:axId val="103178624"/>
        <c:scaling>
          <c:orientation val="minMax"/>
        </c:scaling>
        <c:axPos val="b"/>
        <c:numFmt formatCode="General" sourceLinked="1"/>
        <c:tickLblPos val="nextTo"/>
        <c:crossAx val="103181312"/>
        <c:crosses val="autoZero"/>
        <c:auto val="1"/>
        <c:lblAlgn val="ctr"/>
        <c:lblOffset val="100"/>
      </c:catAx>
      <c:valAx>
        <c:axId val="103181312"/>
        <c:scaling>
          <c:orientation val="minMax"/>
        </c:scaling>
        <c:axPos val="l"/>
        <c:majorGridlines/>
        <c:numFmt formatCode="General" sourceLinked="1"/>
        <c:tickLblPos val="nextTo"/>
        <c:crossAx val="10317862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AC36E0"/>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812BE-6514-4731-A0DE-6886C6A14F27}">
  <ds:schemaRefs>
    <ds:schemaRef ds:uri="http://schemas.openxmlformats.org/officeDocument/2006/bibliography"/>
  </ds:schemaRefs>
</ds:datastoreItem>
</file>

<file path=customXml/itemProps2.xml><?xml version="1.0" encoding="utf-8"?>
<ds:datastoreItem xmlns:ds="http://schemas.openxmlformats.org/officeDocument/2006/customXml" ds:itemID="{4739EABC-665A-45EF-A5B7-F08BC61B9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18534</TotalTime>
  <Pages>69</Pages>
  <Words>10824</Words>
  <Characters>64947</Characters>
  <Application>Microsoft Office Word</Application>
  <DocSecurity>0</DocSecurity>
  <Lines>541</Lines>
  <Paragraphs>151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508</cp:revision>
  <cp:lastPrinted>2011-09-19T11:51:00Z</cp:lastPrinted>
  <dcterms:created xsi:type="dcterms:W3CDTF">2010-02-06T11:16:00Z</dcterms:created>
  <dcterms:modified xsi:type="dcterms:W3CDTF">2011-10-05T12:55:00Z</dcterms:modified>
</cp:coreProperties>
</file>