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A7A66" w14:textId="04A8D161" w:rsidR="009272BA" w:rsidRPr="009272BA" w:rsidRDefault="009272BA" w:rsidP="009272B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272BA">
        <w:rPr>
          <w:rFonts w:ascii="Arial" w:hAnsi="Arial" w:cs="Arial"/>
          <w:b/>
          <w:bCs/>
          <w:sz w:val="24"/>
          <w:szCs w:val="24"/>
        </w:rPr>
        <w:t>Emotion Recognition using Fine-tuned LLM</w:t>
      </w:r>
      <w:r>
        <w:rPr>
          <w:rFonts w:ascii="Arial" w:hAnsi="Arial" w:cs="Arial"/>
          <w:b/>
          <w:bCs/>
          <w:sz w:val="24"/>
          <w:szCs w:val="24"/>
        </w:rPr>
        <w:t xml:space="preserve"> Report</w:t>
      </w:r>
    </w:p>
    <w:p w14:paraId="6806A42C" w14:textId="77777777" w:rsidR="009272BA" w:rsidRPr="009272BA" w:rsidRDefault="009272BA" w:rsidP="009272BA">
      <w:pPr>
        <w:jc w:val="both"/>
        <w:rPr>
          <w:rFonts w:ascii="Arial" w:hAnsi="Arial" w:cs="Arial"/>
          <w:sz w:val="24"/>
          <w:szCs w:val="24"/>
        </w:rPr>
      </w:pPr>
    </w:p>
    <w:p w14:paraId="46A3266D" w14:textId="363E60D5" w:rsidR="009272BA" w:rsidRPr="009272BA" w:rsidRDefault="009272BA" w:rsidP="009272B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272BA">
        <w:rPr>
          <w:rFonts w:ascii="Arial" w:hAnsi="Arial" w:cs="Arial"/>
          <w:b/>
          <w:bCs/>
          <w:sz w:val="24"/>
          <w:szCs w:val="24"/>
        </w:rPr>
        <w:t>Objective and Model Selection</w:t>
      </w:r>
    </w:p>
    <w:p w14:paraId="7C05EFCC" w14:textId="77777777" w:rsidR="009272BA" w:rsidRPr="009272BA" w:rsidRDefault="009272BA" w:rsidP="009272BA">
      <w:pPr>
        <w:jc w:val="both"/>
        <w:rPr>
          <w:rFonts w:ascii="Arial" w:hAnsi="Arial" w:cs="Arial"/>
          <w:sz w:val="24"/>
          <w:szCs w:val="24"/>
        </w:rPr>
      </w:pPr>
      <w:r w:rsidRPr="009272BA">
        <w:rPr>
          <w:rFonts w:ascii="Arial" w:hAnsi="Arial" w:cs="Arial"/>
          <w:sz w:val="24"/>
          <w:szCs w:val="24"/>
        </w:rPr>
        <w:t xml:space="preserve">The objective of the project is to develop an open-source large language model-based system for text emotion recognition. Emotion Recognition finds valuable applications in chatbots, sentiment analyses, and mental health monitoring. </w:t>
      </w:r>
      <w:proofErr w:type="spellStart"/>
      <w:r w:rsidRPr="009272BA">
        <w:rPr>
          <w:rFonts w:ascii="Arial" w:hAnsi="Arial" w:cs="Arial"/>
          <w:sz w:val="24"/>
          <w:szCs w:val="24"/>
        </w:rPr>
        <w:t>GoEmotions</w:t>
      </w:r>
      <w:proofErr w:type="spellEnd"/>
      <w:r w:rsidRPr="009272BA">
        <w:rPr>
          <w:rFonts w:ascii="Arial" w:hAnsi="Arial" w:cs="Arial"/>
          <w:sz w:val="24"/>
          <w:szCs w:val="24"/>
        </w:rPr>
        <w:t xml:space="preserve"> was chosen because it has a complete labeling of 27 emotion categories and one neutral label, hence strong for multi-label emotion classification. </w:t>
      </w:r>
      <w:proofErr w:type="spellStart"/>
      <w:r w:rsidRPr="009272BA">
        <w:rPr>
          <w:rFonts w:ascii="Arial" w:hAnsi="Arial" w:cs="Arial"/>
          <w:sz w:val="24"/>
          <w:szCs w:val="24"/>
        </w:rPr>
        <w:t>DistilBERT</w:t>
      </w:r>
      <w:proofErr w:type="spellEnd"/>
      <w:r w:rsidRPr="009272BA">
        <w:rPr>
          <w:rFonts w:ascii="Arial" w:hAnsi="Arial" w:cs="Arial"/>
          <w:sz w:val="24"/>
          <w:szCs w:val="24"/>
        </w:rPr>
        <w:t xml:space="preserve"> was chosen to perform fine-tuning because it strikes a good balance between computational efficiency and performance, hence befitting the available resources.</w:t>
      </w:r>
    </w:p>
    <w:p w14:paraId="0ACD5AE6" w14:textId="77777777" w:rsidR="009272BA" w:rsidRPr="009272BA" w:rsidRDefault="009272BA" w:rsidP="009272BA">
      <w:pPr>
        <w:jc w:val="both"/>
        <w:rPr>
          <w:rFonts w:ascii="Arial" w:hAnsi="Arial" w:cs="Arial"/>
          <w:sz w:val="24"/>
          <w:szCs w:val="24"/>
        </w:rPr>
      </w:pPr>
    </w:p>
    <w:p w14:paraId="0324F1B7" w14:textId="77777777" w:rsidR="009272BA" w:rsidRPr="009272BA" w:rsidRDefault="009272BA" w:rsidP="009272B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272BA">
        <w:rPr>
          <w:rFonts w:ascii="Arial" w:hAnsi="Arial" w:cs="Arial"/>
          <w:b/>
          <w:bCs/>
          <w:sz w:val="24"/>
          <w:szCs w:val="24"/>
        </w:rPr>
        <w:t xml:space="preserve"> Methodology</w:t>
      </w:r>
    </w:p>
    <w:p w14:paraId="3B59A9E2" w14:textId="77777777" w:rsidR="009272BA" w:rsidRPr="009272BA" w:rsidRDefault="009272BA" w:rsidP="009272BA">
      <w:pPr>
        <w:jc w:val="both"/>
        <w:rPr>
          <w:rFonts w:ascii="Arial" w:hAnsi="Arial" w:cs="Arial"/>
          <w:sz w:val="24"/>
          <w:szCs w:val="24"/>
        </w:rPr>
      </w:pPr>
      <w:r w:rsidRPr="009272BA">
        <w:rPr>
          <w:rFonts w:ascii="Arial" w:hAnsi="Arial" w:cs="Arial"/>
          <w:sz w:val="24"/>
          <w:szCs w:val="24"/>
        </w:rPr>
        <w:t>Fine-tuning was performed in the following order:</w:t>
      </w:r>
    </w:p>
    <w:p w14:paraId="79D729FA" w14:textId="77777777" w:rsidR="009272BA" w:rsidRPr="009272BA" w:rsidRDefault="009272BA" w:rsidP="009272BA">
      <w:pPr>
        <w:jc w:val="both"/>
        <w:rPr>
          <w:rFonts w:ascii="Arial" w:hAnsi="Arial" w:cs="Arial"/>
          <w:sz w:val="24"/>
          <w:szCs w:val="24"/>
        </w:rPr>
      </w:pPr>
      <w:r w:rsidRPr="009272BA">
        <w:rPr>
          <w:rFonts w:ascii="Arial" w:hAnsi="Arial" w:cs="Arial"/>
          <w:sz w:val="24"/>
          <w:szCs w:val="24"/>
        </w:rPr>
        <w:t xml:space="preserve">1. Data preparation: This is how the </w:t>
      </w:r>
      <w:proofErr w:type="spellStart"/>
      <w:r w:rsidRPr="009272BA">
        <w:rPr>
          <w:rFonts w:ascii="Arial" w:hAnsi="Arial" w:cs="Arial"/>
          <w:sz w:val="24"/>
          <w:szCs w:val="24"/>
        </w:rPr>
        <w:t>GoEmotions</w:t>
      </w:r>
      <w:proofErr w:type="spellEnd"/>
      <w:r w:rsidRPr="009272BA">
        <w:rPr>
          <w:rFonts w:ascii="Arial" w:hAnsi="Arial" w:cs="Arial"/>
          <w:sz w:val="24"/>
          <w:szCs w:val="24"/>
        </w:rPr>
        <w:t xml:space="preserve"> dataset was loaded and then preprocessed using the Hugging Face tokenizer to tokenize the text and map it into numerical inputs suitable for the model.</w:t>
      </w:r>
    </w:p>
    <w:p w14:paraId="4E725BB9" w14:textId="77777777" w:rsidR="009272BA" w:rsidRPr="009272BA" w:rsidRDefault="009272BA" w:rsidP="009272BA">
      <w:pPr>
        <w:jc w:val="both"/>
        <w:rPr>
          <w:rFonts w:ascii="Arial" w:hAnsi="Arial" w:cs="Arial"/>
          <w:sz w:val="24"/>
          <w:szCs w:val="24"/>
        </w:rPr>
      </w:pPr>
      <w:r w:rsidRPr="009272BA">
        <w:rPr>
          <w:rFonts w:ascii="Arial" w:hAnsi="Arial" w:cs="Arial"/>
          <w:sz w:val="24"/>
          <w:szCs w:val="24"/>
        </w:rPr>
        <w:t xml:space="preserve">2. Model training: Fine-tuning of </w:t>
      </w:r>
      <w:proofErr w:type="spellStart"/>
      <w:r w:rsidRPr="009272BA">
        <w:rPr>
          <w:rFonts w:ascii="Arial" w:hAnsi="Arial" w:cs="Arial"/>
          <w:sz w:val="24"/>
          <w:szCs w:val="24"/>
        </w:rPr>
        <w:t>DistilBERT</w:t>
      </w:r>
      <w:proofErr w:type="spellEnd"/>
      <w:r w:rsidRPr="009272BA">
        <w:rPr>
          <w:rFonts w:ascii="Arial" w:hAnsi="Arial" w:cs="Arial"/>
          <w:sz w:val="24"/>
          <w:szCs w:val="24"/>
        </w:rPr>
        <w:t xml:space="preserve"> on the training set is done using the Hugging Face Trainer API. The hyperparameters are a learning rate of 2e-5, batch size 16, and training over three epochs.</w:t>
      </w:r>
    </w:p>
    <w:p w14:paraId="1435A472" w14:textId="77777777" w:rsidR="009272BA" w:rsidRPr="009272BA" w:rsidRDefault="009272BA" w:rsidP="009272BA">
      <w:pPr>
        <w:jc w:val="both"/>
        <w:rPr>
          <w:rFonts w:ascii="Arial" w:hAnsi="Arial" w:cs="Arial"/>
          <w:sz w:val="24"/>
          <w:szCs w:val="24"/>
        </w:rPr>
      </w:pPr>
      <w:r w:rsidRPr="009272BA">
        <w:rPr>
          <w:rFonts w:ascii="Arial" w:hAnsi="Arial" w:cs="Arial"/>
          <w:sz w:val="24"/>
          <w:szCs w:val="24"/>
        </w:rPr>
        <w:t>3. Evaluation: The model was then evaluated on the validation set in terms of validation loss and accuracy.</w:t>
      </w:r>
    </w:p>
    <w:p w14:paraId="3854E0CC" w14:textId="77777777" w:rsidR="009272BA" w:rsidRPr="009272BA" w:rsidRDefault="009272BA" w:rsidP="009272BA">
      <w:pPr>
        <w:jc w:val="both"/>
        <w:rPr>
          <w:rFonts w:ascii="Arial" w:hAnsi="Arial" w:cs="Arial"/>
          <w:sz w:val="24"/>
          <w:szCs w:val="24"/>
        </w:rPr>
      </w:pPr>
      <w:r w:rsidRPr="009272BA">
        <w:rPr>
          <w:rFonts w:ascii="Arial" w:hAnsi="Arial" w:cs="Arial"/>
          <w:sz w:val="24"/>
          <w:szCs w:val="24"/>
        </w:rPr>
        <w:t>Code snippets for pre-processing, fine-tuning, and evaluation were provided. Example outputs were created to verify if the model classified emotions correctly.</w:t>
      </w:r>
    </w:p>
    <w:p w14:paraId="2B40CC53" w14:textId="77777777" w:rsidR="009272BA" w:rsidRPr="009272BA" w:rsidRDefault="009272BA" w:rsidP="009272BA">
      <w:pPr>
        <w:jc w:val="both"/>
        <w:rPr>
          <w:rFonts w:ascii="Arial" w:hAnsi="Arial" w:cs="Arial"/>
          <w:sz w:val="24"/>
          <w:szCs w:val="24"/>
        </w:rPr>
      </w:pPr>
    </w:p>
    <w:p w14:paraId="6FEB5A4D" w14:textId="77777777" w:rsidR="009272BA" w:rsidRPr="009272BA" w:rsidRDefault="009272BA" w:rsidP="009272B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272BA">
        <w:rPr>
          <w:rFonts w:ascii="Arial" w:hAnsi="Arial" w:cs="Arial"/>
          <w:b/>
          <w:bCs/>
          <w:sz w:val="24"/>
          <w:szCs w:val="24"/>
        </w:rPr>
        <w:t>Evaluation Results</w:t>
      </w:r>
    </w:p>
    <w:p w14:paraId="32F4271F" w14:textId="77777777" w:rsidR="009272BA" w:rsidRPr="009272BA" w:rsidRDefault="009272BA" w:rsidP="009272BA">
      <w:pPr>
        <w:jc w:val="both"/>
        <w:rPr>
          <w:rFonts w:ascii="Arial" w:hAnsi="Arial" w:cs="Arial"/>
          <w:sz w:val="24"/>
          <w:szCs w:val="24"/>
        </w:rPr>
      </w:pPr>
      <w:r w:rsidRPr="009272BA">
        <w:rPr>
          <w:rFonts w:ascii="Arial" w:hAnsi="Arial" w:cs="Arial"/>
          <w:sz w:val="24"/>
          <w:szCs w:val="24"/>
        </w:rPr>
        <w:t>The fine-tuned model results are as follows:</w:t>
      </w:r>
    </w:p>
    <w:p w14:paraId="5B8DA082" w14:textId="77777777" w:rsidR="009272BA" w:rsidRPr="009272BA" w:rsidRDefault="009272BA" w:rsidP="009272BA">
      <w:pPr>
        <w:jc w:val="both"/>
        <w:rPr>
          <w:rFonts w:ascii="Arial" w:hAnsi="Arial" w:cs="Arial"/>
          <w:sz w:val="24"/>
          <w:szCs w:val="24"/>
        </w:rPr>
      </w:pPr>
      <w:r w:rsidRPr="009272BA">
        <w:rPr>
          <w:rFonts w:ascii="Arial" w:hAnsi="Arial" w:cs="Arial"/>
          <w:sz w:val="24"/>
          <w:szCs w:val="24"/>
        </w:rPr>
        <w:t>Validation loss: 1.686</w:t>
      </w:r>
    </w:p>
    <w:p w14:paraId="16D55B49" w14:textId="1215ACDD" w:rsidR="009272BA" w:rsidRPr="009272BA" w:rsidRDefault="009272BA" w:rsidP="009272BA">
      <w:pPr>
        <w:jc w:val="both"/>
        <w:rPr>
          <w:rFonts w:ascii="Arial" w:hAnsi="Arial" w:cs="Arial"/>
          <w:sz w:val="24"/>
          <w:szCs w:val="24"/>
        </w:rPr>
      </w:pPr>
      <w:r w:rsidRPr="009272BA">
        <w:rPr>
          <w:rFonts w:ascii="Arial" w:hAnsi="Arial" w:cs="Arial"/>
          <w:sz w:val="24"/>
          <w:szCs w:val="24"/>
        </w:rPr>
        <w:t>Accuracy: 52.4%</w:t>
      </w:r>
    </w:p>
    <w:p w14:paraId="121BC428" w14:textId="77777777" w:rsidR="009272BA" w:rsidRPr="009272BA" w:rsidRDefault="009272BA" w:rsidP="009272BA">
      <w:pPr>
        <w:jc w:val="both"/>
        <w:rPr>
          <w:rFonts w:ascii="Arial" w:hAnsi="Arial" w:cs="Arial"/>
          <w:sz w:val="24"/>
          <w:szCs w:val="24"/>
        </w:rPr>
      </w:pPr>
      <w:r w:rsidRPr="009272BA">
        <w:rPr>
          <w:rFonts w:ascii="Arial" w:hAnsi="Arial" w:cs="Arial"/>
          <w:sz w:val="24"/>
          <w:szCs w:val="24"/>
        </w:rPr>
        <w:t xml:space="preserve">This model performed reasonably but with moderate accuracy, which can prove that multi-label emotion classification is challenging. Fine-grained distinctions, for example, between disappointment and sadness, exist in </w:t>
      </w:r>
      <w:proofErr w:type="spellStart"/>
      <w:r w:rsidRPr="009272BA">
        <w:rPr>
          <w:rFonts w:ascii="Arial" w:hAnsi="Arial" w:cs="Arial"/>
          <w:sz w:val="24"/>
          <w:szCs w:val="24"/>
        </w:rPr>
        <w:t>GoEmotions</w:t>
      </w:r>
      <w:proofErr w:type="spellEnd"/>
      <w:r w:rsidRPr="009272BA">
        <w:rPr>
          <w:rFonts w:ascii="Arial" w:hAnsi="Arial" w:cs="Arial"/>
          <w:sz w:val="24"/>
          <w:szCs w:val="24"/>
        </w:rPr>
        <w:t xml:space="preserve">; hence, the model cannot learn all categories as per expectations. Since </w:t>
      </w:r>
      <w:proofErr w:type="spellStart"/>
      <w:r w:rsidRPr="009272BA">
        <w:rPr>
          <w:rFonts w:ascii="Arial" w:hAnsi="Arial" w:cs="Arial"/>
          <w:sz w:val="24"/>
          <w:szCs w:val="24"/>
        </w:rPr>
        <w:t>DistilBERT</w:t>
      </w:r>
      <w:proofErr w:type="spellEnd"/>
      <w:r w:rsidRPr="009272BA">
        <w:rPr>
          <w:rFonts w:ascii="Arial" w:hAnsi="Arial" w:cs="Arial"/>
          <w:sz w:val="24"/>
          <w:szCs w:val="24"/>
        </w:rPr>
        <w:t xml:space="preserve"> was used, computational efficiency lowered the capacity of the model compared to even larger transformer models that may be able to perform better in capturing more.</w:t>
      </w:r>
    </w:p>
    <w:p w14:paraId="2CF8130D" w14:textId="77777777" w:rsidR="009272BA" w:rsidRPr="009272BA" w:rsidRDefault="009272BA" w:rsidP="009272B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272BA">
        <w:rPr>
          <w:rFonts w:ascii="Arial" w:hAnsi="Arial" w:cs="Arial"/>
          <w:b/>
          <w:bCs/>
          <w:sz w:val="24"/>
          <w:szCs w:val="24"/>
        </w:rPr>
        <w:lastRenderedPageBreak/>
        <w:t xml:space="preserve"> Challenges Faced</w:t>
      </w:r>
    </w:p>
    <w:p w14:paraId="43FFB104" w14:textId="77777777" w:rsidR="009272BA" w:rsidRPr="009272BA" w:rsidRDefault="009272BA" w:rsidP="009272BA">
      <w:pPr>
        <w:jc w:val="both"/>
        <w:rPr>
          <w:rFonts w:ascii="Arial" w:hAnsi="Arial" w:cs="Arial"/>
          <w:sz w:val="24"/>
          <w:szCs w:val="24"/>
        </w:rPr>
      </w:pPr>
      <w:r w:rsidRPr="009272BA">
        <w:rPr>
          <w:rFonts w:ascii="Arial" w:hAnsi="Arial" w:cs="Arial"/>
          <w:sz w:val="24"/>
          <w:szCs w:val="24"/>
        </w:rPr>
        <w:t xml:space="preserve">The complexity of the dataset required more specialized loss functions and careful evaluation to handle overlapping emotions effectively. Computational limitations influenced the choice of a lightweight model, </w:t>
      </w:r>
      <w:proofErr w:type="spellStart"/>
      <w:r w:rsidRPr="009272BA">
        <w:rPr>
          <w:rFonts w:ascii="Arial" w:hAnsi="Arial" w:cs="Arial"/>
          <w:sz w:val="24"/>
          <w:szCs w:val="24"/>
        </w:rPr>
        <w:t>DistilBERT</w:t>
      </w:r>
      <w:proofErr w:type="spellEnd"/>
      <w:r w:rsidRPr="009272BA">
        <w:rPr>
          <w:rFonts w:ascii="Arial" w:hAnsi="Arial" w:cs="Arial"/>
          <w:sz w:val="24"/>
          <w:szCs w:val="24"/>
        </w:rPr>
        <w:t>, and reduced the possibility to experiment with larger models or extensive hyperparameter tuning. Limitations in metrics also existed because accuracy alone cannot fully capture the effectiveness of multi-label classification. Evaluating metrics such as F1-score, precision, and recall would give a more detailed understanding of the performance.</w:t>
      </w:r>
    </w:p>
    <w:p w14:paraId="4336B162" w14:textId="77777777" w:rsidR="009272BA" w:rsidRPr="009272BA" w:rsidRDefault="009272BA" w:rsidP="009272BA">
      <w:pPr>
        <w:jc w:val="both"/>
        <w:rPr>
          <w:rFonts w:ascii="Arial" w:hAnsi="Arial" w:cs="Arial"/>
          <w:sz w:val="24"/>
          <w:szCs w:val="24"/>
        </w:rPr>
      </w:pPr>
    </w:p>
    <w:p w14:paraId="243FC8A8" w14:textId="77777777" w:rsidR="009272BA" w:rsidRPr="009272BA" w:rsidRDefault="009272BA" w:rsidP="009272B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272BA">
        <w:rPr>
          <w:rFonts w:ascii="Arial" w:hAnsi="Arial" w:cs="Arial"/>
          <w:b/>
          <w:bCs/>
          <w:sz w:val="24"/>
          <w:szCs w:val="24"/>
        </w:rPr>
        <w:t>Conclusion</w:t>
      </w:r>
    </w:p>
    <w:p w14:paraId="6E1FDE15" w14:textId="3E019685" w:rsidR="00565212" w:rsidRPr="009272BA" w:rsidRDefault="009272BA" w:rsidP="009272BA">
      <w:pPr>
        <w:jc w:val="both"/>
        <w:rPr>
          <w:rFonts w:ascii="Arial" w:hAnsi="Arial" w:cs="Arial"/>
          <w:sz w:val="24"/>
          <w:szCs w:val="24"/>
        </w:rPr>
      </w:pPr>
      <w:r w:rsidRPr="009272BA">
        <w:rPr>
          <w:rFonts w:ascii="Arial" w:hAnsi="Arial" w:cs="Arial"/>
          <w:sz w:val="24"/>
          <w:szCs w:val="24"/>
        </w:rPr>
        <w:t xml:space="preserve">This project was able to apply the fine-tuned </w:t>
      </w:r>
      <w:proofErr w:type="spellStart"/>
      <w:r w:rsidRPr="009272BA">
        <w:rPr>
          <w:rFonts w:ascii="Arial" w:hAnsi="Arial" w:cs="Arial"/>
          <w:sz w:val="24"/>
          <w:szCs w:val="24"/>
        </w:rPr>
        <w:t>DistilBERT</w:t>
      </w:r>
      <w:proofErr w:type="spellEnd"/>
      <w:r w:rsidRPr="009272BA">
        <w:rPr>
          <w:rFonts w:ascii="Arial" w:hAnsi="Arial" w:cs="Arial"/>
          <w:sz w:val="24"/>
          <w:szCs w:val="24"/>
        </w:rPr>
        <w:t xml:space="preserve"> model to the </w:t>
      </w:r>
      <w:proofErr w:type="spellStart"/>
      <w:r w:rsidRPr="009272BA">
        <w:rPr>
          <w:rFonts w:ascii="Arial" w:hAnsi="Arial" w:cs="Arial"/>
          <w:sz w:val="24"/>
          <w:szCs w:val="24"/>
        </w:rPr>
        <w:t>GoEmotions</w:t>
      </w:r>
      <w:proofErr w:type="spellEnd"/>
      <w:r w:rsidRPr="009272BA">
        <w:rPr>
          <w:rFonts w:ascii="Arial" w:hAnsi="Arial" w:cs="Arial"/>
          <w:sz w:val="24"/>
          <w:szCs w:val="24"/>
        </w:rPr>
        <w:t xml:space="preserve"> dataset for text emotion recognition. Though much challenge arose related to the complexities of the dataset and computational limitations, this model presents a very good start for emotion classification tasks. This work will be continued in trying larger models with further performance optimizations to improve system accuracy for use in real-life applications.</w:t>
      </w:r>
    </w:p>
    <w:sectPr w:rsidR="00565212" w:rsidRPr="009272B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5F"/>
    <w:rsid w:val="000D3CA3"/>
    <w:rsid w:val="001E26FD"/>
    <w:rsid w:val="001E414A"/>
    <w:rsid w:val="00565212"/>
    <w:rsid w:val="009272BA"/>
    <w:rsid w:val="0097715F"/>
    <w:rsid w:val="00B5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F0C0F"/>
  <w15:chartTrackingRefBased/>
  <w15:docId w15:val="{C6702A12-37BB-4993-AB47-4B8CBA3A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77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77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771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77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771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77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77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77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77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771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77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771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7715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7715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7715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7715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7715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7715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77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77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77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77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77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7715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7715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7715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771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7715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771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8A6196A4AB846986E851018D859F1" ma:contentTypeVersion="13" ma:contentTypeDescription="Create a new document." ma:contentTypeScope="" ma:versionID="86a891adef943a4feae062c293b7290f">
  <xsd:schema xmlns:xsd="http://www.w3.org/2001/XMLSchema" xmlns:xs="http://www.w3.org/2001/XMLSchema" xmlns:p="http://schemas.microsoft.com/office/2006/metadata/properties" xmlns:ns2="ea799b6a-9129-41eb-92cd-15fa0d284955" xmlns:ns3="9b948853-a7fd-49a0-9f09-31124fc10337" targetNamespace="http://schemas.microsoft.com/office/2006/metadata/properties" ma:root="true" ma:fieldsID="ca73f2440a77f80074a59b7a6d72b25f" ns2:_="" ns3:_="">
    <xsd:import namespace="ea799b6a-9129-41eb-92cd-15fa0d284955"/>
    <xsd:import namespace="9b948853-a7fd-49a0-9f09-31124fc1033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99b6a-9129-41eb-92cd-15fa0d28495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3715a7-a41b-4a08-b365-43505ca3d5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48853-a7fd-49a0-9f09-31124fc1033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0be5b1f-dd85-4a44-a43b-5bdfb54ee41d}" ma:internalName="TaxCatchAll" ma:showField="CatchAllData" ma:web="9b948853-a7fd-49a0-9f09-31124fc10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948853-a7fd-49a0-9f09-31124fc10337" xsi:nil="true"/>
    <lcf76f155ced4ddcb4097134ff3c332f xmlns="ea799b6a-9129-41eb-92cd-15fa0d284955">
      <Terms xmlns="http://schemas.microsoft.com/office/infopath/2007/PartnerControls"/>
    </lcf76f155ced4ddcb4097134ff3c332f>
    <ReferenceId xmlns="ea799b6a-9129-41eb-92cd-15fa0d284955" xsi:nil="true"/>
  </documentManagement>
</p:properties>
</file>

<file path=customXml/itemProps1.xml><?xml version="1.0" encoding="utf-8"?>
<ds:datastoreItem xmlns:ds="http://schemas.openxmlformats.org/officeDocument/2006/customXml" ds:itemID="{8C44EB76-ABD4-46EC-81AD-DC988B8AF914}"/>
</file>

<file path=customXml/itemProps2.xml><?xml version="1.0" encoding="utf-8"?>
<ds:datastoreItem xmlns:ds="http://schemas.openxmlformats.org/officeDocument/2006/customXml" ds:itemID="{21A5853B-E00B-4EC0-B8B4-6CCFC5102E4D}"/>
</file>

<file path=customXml/itemProps3.xml><?xml version="1.0" encoding="utf-8"?>
<ds:datastoreItem xmlns:ds="http://schemas.openxmlformats.org/officeDocument/2006/customXml" ds:itemID="{C9108809-E9D1-4475-8EC5-4CF91BCB3E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aysegul</dc:creator>
  <cp:keywords/>
  <dc:description/>
  <cp:lastModifiedBy>aysegul</cp:lastModifiedBy>
  <cp:revision>2</cp:revision>
  <dcterms:created xsi:type="dcterms:W3CDTF">2025-01-12T19:24:00Z</dcterms:created>
  <dcterms:modified xsi:type="dcterms:W3CDTF">2025-01-12T19:27:00Z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0x0101009E08A6196A4AB846986E851018D859F1</vt:lpwstr>
  </property>
</Properties>
</file>