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12CBA" w14:textId="20611956" w:rsidR="007F3428" w:rsidRPr="007F3428" w:rsidRDefault="007F3428" w:rsidP="007F3428">
      <w:pPr>
        <w:pStyle w:val="ntervalYoxdur"/>
        <w:rPr>
          <w:i/>
          <w:iCs/>
          <w:noProof/>
          <w:lang w:val="en-US"/>
        </w:rPr>
      </w:pPr>
      <w:r w:rsidRPr="007F3428">
        <w:rPr>
          <w:i/>
          <w:iCs/>
          <w:noProof/>
          <w:lang w:val="en-US"/>
        </w:rPr>
        <w:t>/*1) Takedown Success rate (Write query to calculate takedown success rate of each fighter and percentile of fighter for this metric) action should be takedown, filter by years*/</w:t>
      </w:r>
    </w:p>
    <w:p w14:paraId="02F09D71" w14:textId="77777777" w:rsidR="007F3428" w:rsidRPr="007F3428" w:rsidRDefault="007F3428" w:rsidP="007F3428">
      <w:pPr>
        <w:pStyle w:val="ntervalYoxdur"/>
        <w:rPr>
          <w:noProof/>
          <w:lang w:val="en-US"/>
        </w:rPr>
      </w:pPr>
    </w:p>
    <w:p w14:paraId="331DD016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with takedown_stats as (</w:t>
      </w:r>
    </w:p>
    <w:p w14:paraId="19C4A0C7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select</w:t>
      </w:r>
    </w:p>
    <w:p w14:paraId="2758C265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fi.fighter_id</w:t>
      </w:r>
    </w:p>
    <w:p w14:paraId="132656D7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from</w:t>
      </w:r>
    </w:p>
    <w:p w14:paraId="40DE27C9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fightstatistics fs</w:t>
      </w:r>
    </w:p>
    <w:p w14:paraId="25A90DE8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left join </w:t>
      </w:r>
    </w:p>
    <w:p w14:paraId="6187467C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        Actions a on</w:t>
      </w:r>
    </w:p>
    <w:p w14:paraId="1DA7EEA5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fs.action_name_id = a.id</w:t>
      </w:r>
    </w:p>
    <w:p w14:paraId="4E7B037C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left join </w:t>
      </w:r>
    </w:p>
    <w:p w14:paraId="60419A31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       fightinfos fi on</w:t>
      </w:r>
    </w:p>
    <w:p w14:paraId="4FC52417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fs.fighter_id = fi.fighter_id</w:t>
      </w:r>
    </w:p>
    <w:p w14:paraId="59065B79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left join</w:t>
      </w:r>
    </w:p>
    <w:p w14:paraId="63F017FB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       fighters f2 on</w:t>
      </w:r>
    </w:p>
    <w:p w14:paraId="0CD4EF06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fs.fighter_id = f2.id</w:t>
      </w:r>
    </w:p>
    <w:p w14:paraId="5FE26FCD" w14:textId="77777777" w:rsidR="007F3428" w:rsidRPr="007F3428" w:rsidRDefault="007F3428" w:rsidP="007F3428">
      <w:pPr>
        <w:pStyle w:val="ntervalYoxdur"/>
        <w:rPr>
          <w:noProof/>
          <w:lang w:val="en-US"/>
        </w:rPr>
      </w:pPr>
    </w:p>
    <w:p w14:paraId="0CE7F546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where</w:t>
      </w:r>
    </w:p>
    <w:p w14:paraId="39B94430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a.name = 'Takedown'</w:t>
      </w:r>
    </w:p>
    <w:p w14:paraId="1379C367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and extract(year</w:t>
      </w:r>
    </w:p>
    <w:p w14:paraId="4149F15A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from</w:t>
      </w:r>
    </w:p>
    <w:p w14:paraId="4CBCE69B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 xml:space="preserve">fi.fight_date )= 2018 </w:t>
      </w:r>
    </w:p>
    <w:p w14:paraId="05E7AB25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)</w:t>
      </w:r>
    </w:p>
    <w:p w14:paraId="239D4DF6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select</w:t>
      </w:r>
    </w:p>
    <w:p w14:paraId="64C48D96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fi.fighter_id,</w:t>
      </w:r>
    </w:p>
    <w:p w14:paraId="6378AEAC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COUNT(fs.successful) as takedown_attempts,</w:t>
      </w:r>
    </w:p>
    <w:p w14:paraId="27D1EE01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SUM(case when fs.successful = true then 1 else 0 end) as successful_takedowns,</w:t>
      </w:r>
    </w:p>
    <w:p w14:paraId="3BA456F5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cast(SUM(case when fs.successful = true then 1 else 0 end) as numeric) / nullif(COUNT(fs.successful),</w:t>
      </w:r>
    </w:p>
    <w:p w14:paraId="2AA8D07E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0) as takedown_success_rate,</w:t>
      </w:r>
    </w:p>
    <w:p w14:paraId="2953434C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percent_rank()  over(</w:t>
      </w:r>
    </w:p>
    <w:p w14:paraId="7A49860F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order by cast(SUM(case when fs.successful = true then 1 else 0 end) as numeric) / nullif(COUNT(fs.successful),</w:t>
      </w:r>
    </w:p>
    <w:p w14:paraId="71A8EA47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0)) as percentile</w:t>
      </w:r>
    </w:p>
    <w:p w14:paraId="7830974E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from</w:t>
      </w:r>
    </w:p>
    <w:p w14:paraId="7B2992BA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fightinfos fi</w:t>
      </w:r>
    </w:p>
    <w:p w14:paraId="04EEF278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left join </w:t>
      </w:r>
    </w:p>
    <w:p w14:paraId="5DD893AC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    fightstatistics fs on</w:t>
      </w:r>
    </w:p>
    <w:p w14:paraId="58A62285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fi.fighter_id = fs.fighter_id</w:t>
      </w:r>
    </w:p>
    <w:p w14:paraId="78873DE0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left join </w:t>
      </w:r>
    </w:p>
    <w:p w14:paraId="775DBA59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 xml:space="preserve">    actions a on</w:t>
      </w:r>
    </w:p>
    <w:p w14:paraId="61C2F1D3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fs.action_name_id = a.id</w:t>
      </w:r>
    </w:p>
    <w:p w14:paraId="0EC4117C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>group by</w:t>
      </w:r>
    </w:p>
    <w:p w14:paraId="12DF6FC2" w14:textId="77777777" w:rsidR="007F3428" w:rsidRPr="007F3428" w:rsidRDefault="007F3428" w:rsidP="007F3428">
      <w:pPr>
        <w:pStyle w:val="ntervalYoxdur"/>
        <w:rPr>
          <w:noProof/>
          <w:lang w:val="en-US"/>
        </w:rPr>
      </w:pPr>
      <w:r w:rsidRPr="007F3428">
        <w:rPr>
          <w:noProof/>
          <w:lang w:val="en-US"/>
        </w:rPr>
        <w:tab/>
        <w:t>fi.fighter_id;</w:t>
      </w:r>
    </w:p>
    <w:p w14:paraId="7DF8D74E" w14:textId="77777777" w:rsidR="00172212" w:rsidRDefault="00172212"/>
    <w:sectPr w:rsidR="00172212" w:rsidSect="000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B9"/>
    <w:rsid w:val="000244B9"/>
    <w:rsid w:val="000E25F4"/>
    <w:rsid w:val="00172212"/>
    <w:rsid w:val="001D4A78"/>
    <w:rsid w:val="003B367E"/>
    <w:rsid w:val="006824B9"/>
    <w:rsid w:val="007B6B81"/>
    <w:rsid w:val="007F3428"/>
    <w:rsid w:val="00AC433F"/>
    <w:rsid w:val="00C161BA"/>
    <w:rsid w:val="00D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DE99"/>
  <w15:chartTrackingRefBased/>
  <w15:docId w15:val="{E5D6ACEF-C1DD-452A-8F42-B90FBCF9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682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682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682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682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682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682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682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682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682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682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682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682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6824B9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6824B9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6824B9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6824B9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6824B9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6824B9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682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682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682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682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682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6824B9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6824B9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6824B9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682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6824B9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6824B9"/>
    <w:rPr>
      <w:b/>
      <w:bCs/>
      <w:smallCaps/>
      <w:color w:val="0F4761" w:themeColor="accent1" w:themeShade="BF"/>
      <w:spacing w:val="5"/>
    </w:rPr>
  </w:style>
  <w:style w:type="paragraph" w:styleId="ntervalYoxdur">
    <w:name w:val="No Spacing"/>
    <w:uiPriority w:val="1"/>
    <w:qFormat/>
    <w:rsid w:val="007F3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707</Words>
  <Characters>403</Characters>
  <Application>Microsoft Office Word</Application>
  <DocSecurity>0</DocSecurity>
  <Lines>3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Tağızadə</dc:creator>
  <cp:keywords/>
  <dc:description/>
  <cp:lastModifiedBy>Aysel Tağızadə</cp:lastModifiedBy>
  <cp:revision>2</cp:revision>
  <dcterms:created xsi:type="dcterms:W3CDTF">2025-04-10T08:48:00Z</dcterms:created>
  <dcterms:modified xsi:type="dcterms:W3CDTF">2025-04-10T08:53:00Z</dcterms:modified>
</cp:coreProperties>
</file>