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yauvac3139j" w:id="0"/>
      <w:bookmarkEnd w:id="0"/>
      <w:r w:rsidDel="00000000" w:rsidR="00000000" w:rsidRPr="00000000">
        <w:rPr>
          <w:rtl w:val="0"/>
        </w:rPr>
        <w:t xml:space="preserve">Guia de Estudo: Segurança de Agentes de IA, Ecossistema NixOS e Sistemas Embarcados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guia de estudo foi desenvolvido para fornecer uma compreensão profunda sobre a segurança de agentes de IA, o gerenciamento de sistemas declarativos com NixOS e o controle de hardware em sistemas embarcados, com base nos materiais técnicos fornecidos.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t396b57kvgxx" w:id="1"/>
      <w:bookmarkEnd w:id="1"/>
      <w:r w:rsidDel="00000000" w:rsidR="00000000" w:rsidRPr="00000000">
        <w:rPr>
          <w:rtl w:val="0"/>
        </w:rPr>
        <w:t xml:space="preserve">Questionário de Revisão (Quiz)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Responda às perguntas abaixo de forma concisa (2 a 3 sentenças), utilizando apenas as informações contidas no contexto.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agentes de IA probabilísticos exigem "guardrails" (grades de proteção) determinísticos?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a diferença fundamental entre "configuração teórica" e "autoridade efetiva" no contexto de agentes?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são as três categorias principais de guardrails agenticos mencionadas pela Obsidian Security?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ecossistema NixOS, qual é a função principal do comando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nixos-rebuild switch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define uma "geração" no NixOS e como o sistema lida com reversões (rollbacks)?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a ferramenta Colmena auxilia na gestão de múltiplos hosts NixOS?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papel do parâmetro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RuntimeWatchdogSec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na configuração do systemd para Linux embarcado?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é o "Risco de Insider de Máquina" (Machine Insider Risk)?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Nix-Bwrapper melhora a segurança de aplicações e ambientes de desenvolvimento?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o inventário completo de agentes deve preceder a aplicação de guardrails?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4ams6g25is7d" w:id="2"/>
      <w:bookmarkEnd w:id="2"/>
      <w:r w:rsidDel="00000000" w:rsidR="00000000" w:rsidRPr="00000000">
        <w:rPr>
          <w:rtl w:val="0"/>
        </w:rPr>
        <w:t xml:space="preserve">Chave de Respostas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Agentes de IA operam de forma probabilística, gerando ações com base em contextos e podendo desviar de objetivos pretendidos sem instrução explícita. Guardrails determinísticos fornecem regras binárias e verificáveis que impedem ações não autorizadas antes que ocorram danos, garantindo que o controle de acesso não seja também probabilístico.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configuração teórica é o que o agente está definido para fazer "no papel", conforme as configurações visíveis. Já a autoridade efetiva é o que o agente pode realmente executar dentro das aplicações SaaS conectadas após a resolução de todas as permissões e contextos de identidade.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categorias são: restrição de chamada de ferramentas (gating de ações discretas), limites de acesso a dados (aplicação do nível de autorização do invocador) e limites de cadeia de ações (avaliação de sequências de ações para evitar propagação de danos).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comando nixos-rebuild switch constrói a nova configuração do sistema e a ativa com efeito imediato. Além disso, ele instala essa configuração no carregador de inicialização (bootloader) para torná-la a opção padrão.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Uma geração é um link simbólico que aponta para uma versão específica da configuração do sistema ativada. O NixOS permite reativar gerações anteriores através do comando --rollback, o que restaura o estado de funcionamento anterior caso uma nova configuração apresente falhas.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Colmena permite o gerenciamento e a implantação remota de múltiplos sistemas NixOS a partir de um único "flake". Ele possibilita a construção de configurações em paralelo e a aplicação de atualizações em diversos hosts via SSH, facilitando o escalonamento do gerenciamento de infraestrutura.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RuntimeWatchdogSec especifica o intervalo de reset que o systemd deve configurar para o timer do watchdog de hardware. Se o systemd não "chutar" (resetar) o timer dentro desse intervalo, o hardware forçará um reinício do sistema para recuperá-lo de travamentos.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Refere-se ao risco representado por identidades não humanas (agentes e conectores) que detêm credenciais e acessam dados sem o monitoramento tradicional de programas de risco interno. Esses agentes podem mover volumes massivos de dados rapidamente e continuar operando mesmo se a conta do seu criador for desativada.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Nix-Bwrapper utiliza o sistema de módulos do NixOS para criar sandboxes de "bubblewrap", isolando aplicações X11 e ambientes de desenvolvimento (devShells). Ele permite filtrar o acesso a recursos como rede, barramento de dados (dbus) e caminhos de arquivos, protegendo o sistema contra dependências maliciosas.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Guardrails aplicados a um inventário parcial protegem apenas parte do ambiente, deixando lacunas de segurança. Identificar quais agentes existem e quem são seus proprietários é o passo fundamental para mapear a autoridade efetiva e aplicar políticas de controle de acesso de forma abrangente.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7c0m8puqg1st" w:id="3"/>
      <w:bookmarkEnd w:id="3"/>
      <w:r w:rsidDel="00000000" w:rsidR="00000000" w:rsidRPr="00000000">
        <w:rPr>
          <w:rtl w:val="0"/>
        </w:rPr>
        <w:t xml:space="preserve">Sugestões de Questões para Redação (Essay)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As questões abaixo visam estimular a análise crítica e a síntese de conceitos. Não são fornecidas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Tensão entre Produtividade e Segurança:</w:t>
      </w:r>
      <w:r w:rsidDel="00000000" w:rsidR="00000000" w:rsidRPr="00000000">
        <w:rPr>
          <w:rtl w:val="0"/>
        </w:rPr>
        <w:t xml:space="preserve">  Discuta como a natureza não determinística dos Modelos de Linguagem de Grande Porte (LLMs) desafia os modelos tradicionais de governança de TI e segurança cibernética.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Modelo de Identidade Não Humana:</w:t>
      </w:r>
      <w:r w:rsidDel="00000000" w:rsidR="00000000" w:rsidRPr="00000000">
        <w:rPr>
          <w:rtl w:val="0"/>
        </w:rPr>
        <w:t xml:space="preserve">  Analise o crescimento das identidades de máquina nas empresas modernas e os impactos que agentes "órfãos" ou não monitorados podem ter no raio de explosão (blast radius) de um incidente de segurança.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Vantagens da Infraestrutura Declarativa:</w:t>
      </w:r>
      <w:r w:rsidDel="00000000" w:rsidR="00000000" w:rsidRPr="00000000">
        <w:rPr>
          <w:rtl w:val="0"/>
        </w:rPr>
        <w:t xml:space="preserve">  Explique como a arquitetura do NixOS, baseada em reconstruções atômicas e gerações imutáveis, mitiga os riscos associados a atualizações de software e mudanças de configuração em larga escala.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Convergência de Ferramentas de Implantação:</w:t>
      </w:r>
      <w:r w:rsidDel="00000000" w:rsidR="00000000" w:rsidRPr="00000000">
        <w:rPr>
          <w:rtl w:val="0"/>
        </w:rPr>
        <w:t xml:space="preserve">  Compare o uso do nixos-rebuild para hosts locais com o uso de ferramentas como Colmena para implantação remota, focando na reprodutibilidade e na consistência entre arquiteturas de CPU.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 em Sistemas Críticos:</w:t>
      </w:r>
      <w:r w:rsidDel="00000000" w:rsidR="00000000" w:rsidRPr="00000000">
        <w:rPr>
          <w:rtl w:val="0"/>
        </w:rPr>
        <w:t xml:space="preserve">  Avalie a importância da integração entre software (systemd) e hardware (watchdog timer) para garantir a disponibilidade de sistemas Linux embarcados em aplicações de campo onde o acesso físico é limitado.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d7bwciqdfvwz" w:id="4"/>
      <w:bookmarkEnd w:id="4"/>
      <w:r w:rsidDel="00000000" w:rsidR="00000000" w:rsidRPr="00000000">
        <w:rPr>
          <w:rtl w:val="0"/>
        </w:rPr>
        <w:t xml:space="preserve">Glossário de Termos Principais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Termo,Definição</w:t>
        <w:br w:type="textWrapping"/>
        <w:t xml:space="preserve">Agente Probabilístico,Sistemas de IA que geram ações baseadas na próxima probabilidade mais provável em vez de seguirem uma árvore de decisão fixa.</w:t>
        <w:br w:type="textWrapping"/>
        <w:t xml:space="preserve">Autoridade Efetiva,"O escopo real de ações e dados que uma identidade pode acessar em um sistema, independentemente da sua configuração nominal."</w:t>
        <w:br w:type="textWrapping"/>
        <w:t xml:space="preserve">Blast Radius,O escopo total de danos que um agente comprometido ou mal configurado pode causar com base em suas permissões atuais.</w:t>
        <w:br w:type="textWrapping"/>
        <w:t xml:space="preserve">Colmena,Ferramenta de implantação para NixOS que permite gerenciar múltiplos sistemas remotamente de forma paralela.</w:t>
        <w:br w:type="textWrapping"/>
        <w:t xml:space="preserve">Deterministic Guardrails,"Regras fixas e previsíveis que governam o comportamento de um agente em tempo de execução, sem ambiguidade."</w:t>
        <w:br w:type="textWrapping"/>
        <w:t xml:space="preserve">Effective Authority Mapping,Processo de correlacionar configurações de agentes com direitos reais de aplicativos SaaS e contextos de identidade.</w:t>
        <w:br w:type="textWrapping"/>
        <w:t xml:space="preserve">Flake (Nix),Um mecanismo do ecossistema Nix para gerenciar dependências e configurações de forma reprodutível e hermética.</w:t>
        <w:br w:type="textWrapping"/>
        <w:t xml:space="preserve">Geração (NixOS),Uma versão específica e imutável da configuração de um sistema que pode ser selecionada no boot ou restaurada.</w:t>
        <w:br w:type="textWrapping"/>
        <w:t xml:space="preserve">Machine Insider Risk,Riscos de segurança originados por identidades não humanas (agentes) operando dentro de um ambiente de produção.</w:t>
        <w:br w:type="textWrapping"/>
        <w:t xml:space="preserve">MCP (Model Context Protocol),Protocolo usado para conectar agentes de IA a diversas ferramentas e fontes de dados externas.</w:t>
        <w:br w:type="textWrapping"/>
        <w:t xml:space="preserve">Nix-Bwrapper,Ferramenta de sandboxing baseada em módulos NixOS que utiliza o utilitário bubblewrap.</w:t>
        <w:br w:type="textWrapping"/>
        <w:t xml:space="preserve">nixos-rebuild,"Comando padrão para reconstruir, ativar e gerenciar gerações de um sistema operacional NixOS."</w:t>
        <w:br w:type="textWrapping"/>
        <w:t xml:space="preserve">Oracle JET,"Framework de desenvolvimento da Oracle voltado para aplicações web e móveis, mencionado no contexto de processos de build e deploy."</w:t>
        <w:br w:type="textWrapping"/>
        <w:t xml:space="preserve">Shadow AI,Agentes de IA ou ferramentas implantadas e operadas dentro de uma organização sem o conhecimento ou supervisão da equipe de segurança.</w:t>
        <w:br w:type="textWrapping"/>
        <w:t xml:space="preserve">Watchdog Timer,"Recurso de hardware que reinicia o sistema automaticamente se o software falhar em enviar um sinal de ""vida"" (kick) dentro de um tempo determinado."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