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Основы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модулями</w:t>
      </w:r>
      <w:r>
        <w:t xml:space="preserve"> </w:t>
      </w:r>
      <w:r>
        <w:t xml:space="preserve">ядра</w:t>
      </w:r>
      <w:r>
        <w:t xml:space="preserve"> </w:t>
      </w:r>
      <w:r>
        <w:t xml:space="preserve">операционной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Наурузова</w:t>
      </w:r>
      <w:r>
        <w:t xml:space="preserve"> </w:t>
      </w:r>
      <w:r>
        <w:t xml:space="preserve">Айшат</w:t>
      </w:r>
      <w:r>
        <w:t xml:space="preserve"> </w:t>
      </w:r>
      <w:r>
        <w:t xml:space="preserve">Магометовна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с утилитами управления модулями ядра операционной системы.</w:t>
      </w:r>
    </w:p>
    <w:bookmarkEnd w:id="20"/>
    <w:bookmarkStart w:id="60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37" w:name="X4be37339a2326d88927ea64ef3b8b728c56d41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Управление модулями ядра из командной строки</w:t>
      </w:r>
    </w:p>
    <w:p>
      <w:pPr>
        <w:pStyle w:val="FirstParagraph"/>
      </w:pPr>
      <w:r>
        <w:t xml:space="preserve">После входа в систему были получены права администратора.</w:t>
      </w:r>
      <w:r>
        <w:br/>
      </w:r>
      <w:r>
        <w:t xml:space="preserve">Выполнен просмотр подключённых устройств и связанных с ними модулей ядра с помощью команды</w:t>
      </w:r>
      <w:r>
        <w:t xml:space="preserve"> </w:t>
      </w:r>
      <w:r>
        <w:rPr>
          <w:rStyle w:val="VerbatimChar"/>
        </w:rPr>
        <w:t xml:space="preserve">lspci -k</w:t>
      </w:r>
      <w:r>
        <w:t xml:space="preserve">.</w:t>
      </w:r>
      <w:r>
        <w:br/>
      </w:r>
      <w:r>
        <w:t xml:space="preserve">Команда вывела список всех устройств, включая сетевые, графические, USB и звуковые адаптеры. Для каждого устройства указаны загруженные драйверы ядра и модули, обеспечивающие их работу.</w:t>
      </w:r>
      <w:r>
        <w:br/>
      </w:r>
      <w:r>
        <w:t xml:space="preserve">Например, для сетевого контроллера Intel PRO/1000 MT Desktop Adapter используется модуль e1000, а для видеокарты — vmwgfx.</w:t>
      </w:r>
    </w:p>
    <w:p>
      <w:pPr>
        <w:pStyle w:val="CaptionedFigure"/>
      </w:pPr>
      <w:bookmarkStart w:id="24" w:name="fig:001"/>
      <w:r>
        <w:drawing>
          <wp:inline>
            <wp:extent cx="5334000" cy="3795904"/>
            <wp:effectExtent b="0" l="0" r="0" t="0"/>
            <wp:docPr descr="Рис. 1: Вывод команды lspci -k" title="" id="22" name="Picture"/>
            <a:graphic>
              <a:graphicData uri="http://schemas.openxmlformats.org/drawingml/2006/picture">
                <pic:pic>
                  <pic:nvPicPr>
                    <pic:cNvPr descr="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5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Рис. 1: Вывод команды lspci -k</w:t>
      </w:r>
    </w:p>
    <w:p>
      <w:pPr>
        <w:pStyle w:val="BodyText"/>
      </w:pPr>
      <w:r>
        <w:t xml:space="preserve">Для отображения всех загруженных модулей ядра была выполнена команда</w:t>
      </w:r>
      <w:r>
        <w:t xml:space="preserve"> </w:t>
      </w:r>
      <w:r>
        <w:rPr>
          <w:rStyle w:val="VerbatimChar"/>
        </w:rPr>
        <w:t xml:space="preserve">lsmod | sort</w:t>
      </w:r>
      <w:r>
        <w:t xml:space="preserve">.</w:t>
      </w:r>
      <w:r>
        <w:br/>
      </w:r>
      <w:r>
        <w:t xml:space="preserve">Результат показал множество модулей, загруженных в систему, включая e1000, vmwgfx, snd_intel8x0, ata_piix и другие. Это свидетельствует о корректной работе драйверов для устройств, установленных в системе.</w:t>
      </w:r>
    </w:p>
    <w:p>
      <w:pPr>
        <w:pStyle w:val="CaptionedFigure"/>
      </w:pPr>
      <w:bookmarkStart w:id="28" w:name="fig:002"/>
      <w:r>
        <w:drawing>
          <wp:inline>
            <wp:extent cx="5334000" cy="5721009"/>
            <wp:effectExtent b="0" l="0" r="0" t="0"/>
            <wp:docPr descr="Рис. 2: Список загруженных модулей ядра" title="" id="26" name="Picture"/>
            <a:graphic>
              <a:graphicData uri="http://schemas.openxmlformats.org/drawingml/2006/picture">
                <pic:pic>
                  <pic:nvPicPr>
                    <pic:cNvPr descr="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1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Рис. 2: Список загруженных модулей ядра</w:t>
      </w:r>
    </w:p>
    <w:p>
      <w:pPr>
        <w:pStyle w:val="BodyText"/>
      </w:pPr>
      <w:r>
        <w:t xml:space="preserve">Для проверки, загружен ли модуль файловой системы ext4, использовалась команда</w:t>
      </w:r>
      <w:r>
        <w:t xml:space="preserve"> </w:t>
      </w:r>
      <w:r>
        <w:rPr>
          <w:rStyle w:val="VerbatimChar"/>
        </w:rPr>
        <w:t xml:space="preserve">lsmod | grep ext4</w:t>
      </w:r>
      <w:r>
        <w:t xml:space="preserve">.</w:t>
      </w:r>
      <w:r>
        <w:br/>
      </w:r>
      <w:r>
        <w:t xml:space="preserve">Модуль не был найден, поэтому был выполнен его запуск с помощью</w:t>
      </w:r>
      <w:r>
        <w:t xml:space="preserve"> </w:t>
      </w:r>
      <w:r>
        <w:rPr>
          <w:rStyle w:val="VerbatimChar"/>
        </w:rPr>
        <w:t xml:space="preserve">modprobe ext4</w:t>
      </w:r>
      <w:r>
        <w:t xml:space="preserve">.</w:t>
      </w:r>
      <w:r>
        <w:br/>
      </w:r>
      <w:r>
        <w:t xml:space="preserve">После повторной проверки модуль успешно появился в списке.</w:t>
      </w:r>
    </w:p>
    <w:p>
      <w:pPr>
        <w:pStyle w:val="CaptionedFigure"/>
      </w:pPr>
      <w:bookmarkStart w:id="32" w:name="fig:003"/>
      <w:r>
        <w:drawing>
          <wp:inline>
            <wp:extent cx="5334000" cy="4136166"/>
            <wp:effectExtent b="0" l="0" r="0" t="0"/>
            <wp:docPr descr="Рис. 3: Загрузка и проверка модуля ext4" title="" id="30" name="Picture"/>
            <a:graphic>
              <a:graphicData uri="http://schemas.openxmlformats.org/drawingml/2006/picture">
                <pic:pic>
                  <pic:nvPicPr>
                    <pic:cNvPr descr="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6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Рис. 3: Загрузка и проверка модуля ext4</w:t>
      </w:r>
    </w:p>
    <w:p>
      <w:pPr>
        <w:pStyle w:val="BodyText"/>
      </w:pPr>
      <w:r>
        <w:t xml:space="preserve">Информация о модуле была получена с помощью</w:t>
      </w:r>
      <w:r>
        <w:t xml:space="preserve"> </w:t>
      </w:r>
      <w:r>
        <w:rPr>
          <w:rStyle w:val="VerbatimChar"/>
        </w:rPr>
        <w:t xml:space="preserve">modinfo ext4</w:t>
      </w:r>
      <w:r>
        <w:t xml:space="preserve">.</w:t>
      </w:r>
      <w:r>
        <w:br/>
      </w:r>
      <w:r>
        <w:t xml:space="preserve">Были выведены сведения о местоположении модуля, лицензии GPL, авторах (Remy Card, Stephen Tweedie и др.), а также зависимостях jbd2 и mbcache.</w:t>
      </w:r>
      <w:r>
        <w:br/>
      </w:r>
      <w:r>
        <w:t xml:space="preserve">Отмечено, что модуль не имеет параметров настройки.</w:t>
      </w:r>
    </w:p>
    <w:p>
      <w:pPr>
        <w:pStyle w:val="BodyText"/>
      </w:pPr>
      <w:r>
        <w:t xml:space="preserve">Для удаления модуля ext4 была выполнена команда</w:t>
      </w:r>
      <w:r>
        <w:t xml:space="preserve"> </w:t>
      </w:r>
      <w:r>
        <w:rPr>
          <w:rStyle w:val="VerbatimChar"/>
        </w:rPr>
        <w:t xml:space="preserve">modprobe -r ext4</w:t>
      </w:r>
      <w:r>
        <w:t xml:space="preserve">.</w:t>
      </w:r>
      <w:r>
        <w:br/>
      </w:r>
      <w:r>
        <w:t xml:space="preserve">Модуль выгружен без ошибок. Однако при попытке выгрузить модуль xfs система выдала сообщение об ошибке «FATAL: Module xfs is in use», что означает, что модуль используется файловой системой и не может быть удалён.</w:t>
      </w:r>
    </w:p>
    <w:p>
      <w:pPr>
        <w:pStyle w:val="CaptionedFigure"/>
      </w:pPr>
      <w:bookmarkStart w:id="36" w:name="fig:004"/>
      <w:r>
        <w:drawing>
          <wp:inline>
            <wp:extent cx="5159141" cy="1058778"/>
            <wp:effectExtent b="0" l="0" r="0" t="0"/>
            <wp:docPr descr="Рис. 4: Выгрузка модулей ext4 и xfs" title="" id="34" name="Picture"/>
            <a:graphic>
              <a:graphicData uri="http://schemas.openxmlformats.org/drawingml/2006/picture">
                <pic:pic>
                  <pic:nvPicPr>
                    <pic:cNvPr descr="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141" cy="105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>
      <w:pPr>
        <w:pStyle w:val="ImageCaption"/>
      </w:pPr>
      <w:r>
        <w:t xml:space="preserve">Рис. 4: Выгрузка модулей ext4 и xfs</w:t>
      </w:r>
    </w:p>
    <w:bookmarkEnd w:id="37"/>
    <w:bookmarkStart w:id="46" w:name="загрузка-модулей-ядра-с-параметрам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Загрузка модулей ядра с параметрами</w:t>
      </w:r>
    </w:p>
    <w:p>
      <w:pPr>
        <w:pStyle w:val="FirstParagraph"/>
      </w:pPr>
      <w:r>
        <w:t xml:space="preserve">Для проверки наличия модуля Bluetooth использовалась команда</w:t>
      </w:r>
      <w:r>
        <w:t xml:space="preserve"> </w:t>
      </w:r>
      <w:r>
        <w:rPr>
          <w:rStyle w:val="VerbatimChar"/>
        </w:rPr>
        <w:t xml:space="preserve">lsmod | grep bluetooth</w:t>
      </w:r>
      <w:r>
        <w:t xml:space="preserve">.</w:t>
      </w:r>
      <w:r>
        <w:br/>
      </w:r>
      <w:r>
        <w:t xml:space="preserve">Модуль отсутствовал, после чего он был загружен при помощи</w:t>
      </w:r>
      <w:r>
        <w:t xml:space="preserve"> </w:t>
      </w:r>
      <w:r>
        <w:rPr>
          <w:rStyle w:val="VerbatimChar"/>
        </w:rPr>
        <w:t xml:space="preserve">modprobe bluetooth</w:t>
      </w:r>
      <w:r>
        <w:t xml:space="preserve">.</w:t>
      </w:r>
      <w:r>
        <w:br/>
      </w:r>
      <w:r>
        <w:t xml:space="preserve">Повторная проверка показала, что модуль bluetooth успешно активирован.</w:t>
      </w:r>
    </w:p>
    <w:p>
      <w:pPr>
        <w:pStyle w:val="CaptionedFigure"/>
      </w:pPr>
      <w:bookmarkStart w:id="41" w:name="fig:005"/>
      <w:r>
        <w:drawing>
          <wp:inline>
            <wp:extent cx="5334000" cy="3521971"/>
            <wp:effectExtent b="0" l="0" r="0" t="0"/>
            <wp:docPr descr="Рис. 5: Загрузка модуля bluetooth" title="" id="39" name="Picture"/>
            <a:graphic>
              <a:graphicData uri="http://schemas.openxmlformats.org/drawingml/2006/picture">
                <pic:pic>
                  <pic:nvPicPr>
                    <pic:cNvPr descr="0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t xml:space="preserve">Рис. 5: Загрузка модуля bluetooth</w:t>
      </w:r>
    </w:p>
    <w:p>
      <w:pPr>
        <w:pStyle w:val="BodyText"/>
      </w:pPr>
      <w:r>
        <w:t xml:space="preserve">Информация о модуле получена с помощью</w:t>
      </w:r>
      <w:r>
        <w:t xml:space="preserve"> </w:t>
      </w:r>
      <w:r>
        <w:rPr>
          <w:rStyle w:val="VerbatimChar"/>
        </w:rPr>
        <w:t xml:space="preserve">modinfo bluetooth</w:t>
      </w:r>
      <w:r>
        <w:t xml:space="preserve">.</w:t>
      </w:r>
      <w:r>
        <w:br/>
      </w:r>
      <w:r>
        <w:t xml:space="preserve">Выведено описание — Bluetooth Core ver 2.22, лицензия GPL, автор Marcel Holtmann.</w:t>
      </w:r>
      <w:r>
        <w:br/>
      </w:r>
      <w:r>
        <w:t xml:space="preserve">Зависимость — модуль rfkill.</w:t>
      </w:r>
      <w:r>
        <w:br/>
      </w:r>
      <w:r>
        <w:t xml:space="preserve">Модуль поддерживает следующие параметры:</w:t>
      </w:r>
      <w:r>
        <w:br/>
      </w:r>
      <w:r>
        <w:t xml:space="preserve">- disable_esco — отключение eSCO-соединений</w:t>
      </w:r>
      <w:r>
        <w:br/>
      </w:r>
      <w:r>
        <w:t xml:space="preserve">- disable_ertm — отключение режима расширенной передачи</w:t>
      </w:r>
      <w:r>
        <w:br/>
      </w:r>
      <w:r>
        <w:t xml:space="preserve">- enable_ecred — включение улучшенного потока управления</w:t>
      </w:r>
    </w:p>
    <w:p>
      <w:pPr>
        <w:pStyle w:val="BodyText"/>
      </w:pPr>
      <w:r>
        <w:t xml:space="preserve">После проверки модуль был выгружен командой</w:t>
      </w:r>
      <w:r>
        <w:t xml:space="preserve"> </w:t>
      </w:r>
      <w:r>
        <w:rPr>
          <w:rStyle w:val="VerbatimChar"/>
        </w:rPr>
        <w:t xml:space="preserve">modprobe -r bluetooth</w:t>
      </w:r>
      <w:r>
        <w:t xml:space="preserve">.</w:t>
      </w:r>
    </w:p>
    <w:p>
      <w:pPr>
        <w:pStyle w:val="CaptionedFigure"/>
      </w:pPr>
      <w:bookmarkStart w:id="45" w:name="fig:006"/>
      <w:r>
        <w:drawing>
          <wp:inline>
            <wp:extent cx="5334000" cy="2191429"/>
            <wp:effectExtent b="0" l="0" r="0" t="0"/>
            <wp:docPr descr="Рис. 6: Информация о модуле bluetooth и его выгрузка" title="" id="43" name="Picture"/>
            <a:graphic>
              <a:graphicData uri="http://schemas.openxmlformats.org/drawingml/2006/picture">
                <pic:pic>
                  <pic:nvPicPr>
                    <pic:cNvPr descr="0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1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t xml:space="preserve">Рис. 6: Информация о модуле bluetooth и его выгрузка</w:t>
      </w:r>
    </w:p>
    <w:bookmarkEnd w:id="46"/>
    <w:bookmarkStart w:id="59" w:name="обновление-ядра-системы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Обновление ядра системы</w:t>
      </w:r>
    </w:p>
    <w:p>
      <w:pPr>
        <w:pStyle w:val="FirstParagraph"/>
      </w:pPr>
      <w:r>
        <w:t xml:space="preserve">Для проверки текущей версии ядра использовалась команда</w:t>
      </w:r>
      <w:r>
        <w:t xml:space="preserve"> </w:t>
      </w:r>
      <w:r>
        <w:rPr>
          <w:rStyle w:val="VerbatimChar"/>
        </w:rPr>
        <w:t xml:space="preserve">uname -r</w:t>
      </w:r>
      <w:r>
        <w:t xml:space="preserve">.</w:t>
      </w:r>
      <w:r>
        <w:br/>
      </w:r>
      <w:r>
        <w:t xml:space="preserve">В системе установлено ядро версии 6.12.0-55.12.1.el10_0.x86_64.</w:t>
      </w:r>
    </w:p>
    <w:p>
      <w:pPr>
        <w:pStyle w:val="BodyText"/>
      </w:pPr>
      <w:r>
        <w:t xml:space="preserve">Для просмотра доступных пакетов ядра применена команда</w:t>
      </w:r>
      <w:r>
        <w:t xml:space="preserve"> </w:t>
      </w:r>
      <w:r>
        <w:rPr>
          <w:rStyle w:val="VerbatimChar"/>
        </w:rPr>
        <w:t xml:space="preserve">dnf list kernel</w:t>
      </w:r>
      <w:r>
        <w:t xml:space="preserve">.</w:t>
      </w:r>
      <w:r>
        <w:br/>
      </w:r>
      <w:r>
        <w:t xml:space="preserve">В списке пакетов видно, что доступна более новая версия ядра — 6.12.0-55.37.1.el10_0.x86_64.</w:t>
      </w:r>
    </w:p>
    <w:p>
      <w:pPr>
        <w:pStyle w:val="CaptionedFigure"/>
      </w:pPr>
      <w:bookmarkStart w:id="50" w:name="fig:007"/>
      <w:r>
        <w:drawing>
          <wp:inline>
            <wp:extent cx="5334000" cy="1239212"/>
            <wp:effectExtent b="0" l="0" r="0" t="0"/>
            <wp:docPr descr="Рис. 7: Проверка версии и доступных пакетов ядра" title="" id="48" name="Picture"/>
            <a:graphic>
              <a:graphicData uri="http://schemas.openxmlformats.org/drawingml/2006/picture">
                <pic:pic>
                  <pic:nvPicPr>
                    <pic:cNvPr descr="0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ImageCaption"/>
      </w:pPr>
      <w:r>
        <w:t xml:space="preserve">Рис. 7: Проверка версии и доступных пакетов ядра</w:t>
      </w:r>
    </w:p>
    <w:p>
      <w:pPr>
        <w:pStyle w:val="BodyText"/>
      </w:pPr>
      <w:r>
        <w:t xml:space="preserve">Для обновления были выполнены команды</w:t>
      </w:r>
      <w:r>
        <w:t xml:space="preserve"> </w:t>
      </w:r>
      <w:r>
        <w:rPr>
          <w:rStyle w:val="VerbatimChar"/>
        </w:rPr>
        <w:t xml:space="preserve">dnf update kernel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dnf 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dnf upgrade --refresh</w:t>
      </w:r>
      <w:r>
        <w:t xml:space="preserve">.</w:t>
      </w:r>
      <w:r>
        <w:br/>
      </w:r>
      <w:r>
        <w:t xml:space="preserve">Система подтвердила отсутствие зависимостей и корректное завершение обновления.</w:t>
      </w:r>
    </w:p>
    <w:p>
      <w:pPr>
        <w:pStyle w:val="CaptionedFigure"/>
      </w:pPr>
      <w:bookmarkStart w:id="54" w:name="fig:008"/>
      <w:r>
        <w:drawing>
          <wp:inline>
            <wp:extent cx="5334000" cy="2680242"/>
            <wp:effectExtent b="0" l="0" r="0" t="0"/>
            <wp:docPr descr="Рис. 8: Обновление ядра и системы" title="" id="52" name="Picture"/>
            <a:graphic>
              <a:graphicData uri="http://schemas.openxmlformats.org/drawingml/2006/picture">
                <pic:pic>
                  <pic:nvPicPr>
                    <pic:cNvPr descr="0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0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ImageCaption"/>
      </w:pPr>
      <w:r>
        <w:t xml:space="preserve">Рис. 8: Обновление ядра и системы</w:t>
      </w:r>
    </w:p>
    <w:p>
      <w:pPr>
        <w:pStyle w:val="BodyText"/>
      </w:pPr>
      <w:r>
        <w:t xml:space="preserve">После перезагрузки и выбора нового ядра команда</w:t>
      </w:r>
      <w:r>
        <w:t xml:space="preserve"> </w:t>
      </w:r>
      <w:r>
        <w:rPr>
          <w:rStyle w:val="VerbatimChar"/>
        </w:rPr>
        <w:t xml:space="preserve">uname -r</w:t>
      </w:r>
      <w:r>
        <w:t xml:space="preserve"> </w:t>
      </w:r>
      <w:r>
        <w:t xml:space="preserve">показала, что активна версия ядра 6.12.0-55.37.1.el10_0.x86_64.</w:t>
      </w:r>
      <w:r>
        <w:br/>
      </w:r>
      <w:r>
        <w:t xml:space="preserve">Команда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 </w:t>
      </w:r>
      <w:r>
        <w:t xml:space="preserve">отобразила информацию о системе: дистрибутив Rocky Linux 10.0, виртуализация Oracle (VirtualBox), архитектура x86_64.</w:t>
      </w:r>
    </w:p>
    <w:p>
      <w:pPr>
        <w:pStyle w:val="CaptionedFigure"/>
      </w:pPr>
      <w:bookmarkStart w:id="58" w:name="fig:009"/>
      <w:r>
        <w:drawing>
          <wp:inline>
            <wp:extent cx="5334000" cy="4117473"/>
            <wp:effectExtent b="0" l="0" r="0" t="0"/>
            <wp:docPr descr="Рис. 9: Проверка версии ядра и системных сведений" title="" id="56" name="Picture"/>
            <a:graphic>
              <a:graphicData uri="http://schemas.openxmlformats.org/drawingml/2006/picture">
                <pic:pic>
                  <pic:nvPicPr>
                    <pic:cNvPr descr="0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ImageCaption"/>
      </w:pPr>
      <w:r>
        <w:t xml:space="preserve">Рис. 9: Проверка версии ядра и системных сведений</w:t>
      </w:r>
    </w:p>
    <w:bookmarkEnd w:id="59"/>
    <w:bookmarkEnd w:id="60"/>
    <w:bookmarkStart w:id="61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Cs/>
          <w:b/>
        </w:rPr>
        <w:t xml:space="preserve">1. Какая команда показывает текущую версию ядра, которая используется на вашей системе?</w:t>
      </w:r>
      <w:r>
        <w:br/>
      </w:r>
      <w:r>
        <w:t xml:space="preserve">Для этого используется команда</w:t>
      </w:r>
      <w:r>
        <w:t xml:space="preserve"> </w:t>
      </w:r>
      <w:r>
        <w:rPr>
          <w:rStyle w:val="VerbatimChar"/>
        </w:rPr>
        <w:t xml:space="preserve">uname -r</w:t>
      </w:r>
      <w:r>
        <w:t xml:space="preserve">.</w:t>
      </w:r>
      <w:r>
        <w:br/>
      </w:r>
      <w:r>
        <w:t xml:space="preserve">Она выводит номер версии ядра, загруженного в данный момент.</w:t>
      </w:r>
    </w:p>
    <w:p>
      <w:pPr>
        <w:pStyle w:val="BodyText"/>
      </w:pPr>
      <w:r>
        <w:rPr>
          <w:bCs/>
          <w:b/>
        </w:rPr>
        <w:t xml:space="preserve">2. Как можно посмотреть более подробную информацию о текущей версии ядра операционной системы?</w:t>
      </w:r>
      <w:r>
        <w:br/>
      </w:r>
      <w:r>
        <w:t xml:space="preserve">Для получения детальных сведений используется команда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.</w:t>
      </w:r>
      <w:r>
        <w:br/>
      </w:r>
      <w:r>
        <w:t xml:space="preserve">Она показывает версию ядра, архитектуру системы, производителя оборудования и виртуализацию.</w:t>
      </w:r>
    </w:p>
    <w:p>
      <w:pPr>
        <w:pStyle w:val="BodyText"/>
      </w:pPr>
      <w:r>
        <w:rPr>
          <w:bCs/>
          <w:b/>
        </w:rPr>
        <w:t xml:space="preserve">3. Какая команда показывает список загруженных модулей ядра?</w:t>
      </w:r>
      <w:r>
        <w:br/>
      </w:r>
      <w:r>
        <w:t xml:space="preserve">Для отображения всех загруженных модулей применяется команда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.</w:t>
      </w:r>
      <w:r>
        <w:br/>
      </w:r>
      <w:r>
        <w:t xml:space="preserve">Она выводит список модулей с указанием их размера и количества использований.</w:t>
      </w:r>
    </w:p>
    <w:p>
      <w:pPr>
        <w:pStyle w:val="BodyText"/>
      </w:pPr>
      <w:r>
        <w:rPr>
          <w:bCs/>
          <w:b/>
        </w:rPr>
        <w:t xml:space="preserve">4. Какая команда позволяет вам определять параметры модуля ядра?</w:t>
      </w:r>
      <w:r>
        <w:br/>
      </w:r>
      <w:r>
        <w:t xml:space="preserve">Чтобы просмотреть параметры модуля, используется команда</w:t>
      </w:r>
      <w:r>
        <w:t xml:space="preserve"> </w:t>
      </w:r>
      <w:r>
        <w:rPr>
          <w:rStyle w:val="VerbatimChar"/>
        </w:rPr>
        <w:t xml:space="preserve">modinfo &lt;имя_модуля&gt;</w:t>
      </w:r>
      <w:r>
        <w:t xml:space="preserve">.</w:t>
      </w:r>
      <w:r>
        <w:br/>
      </w:r>
      <w:r>
        <w:t xml:space="preserve">В выводе отображаются доступные параметры, их типы и описание.</w:t>
      </w:r>
    </w:p>
    <w:p>
      <w:pPr>
        <w:pStyle w:val="BodyText"/>
      </w:pPr>
      <w:r>
        <w:rPr>
          <w:bCs/>
          <w:b/>
        </w:rPr>
        <w:t xml:space="preserve">5. Как выгрузить модуль ядра?</w:t>
      </w:r>
      <w:r>
        <w:br/>
      </w:r>
      <w:r>
        <w:t xml:space="preserve">Для выгрузки модуля используется команда</w:t>
      </w:r>
      <w:r>
        <w:t xml:space="preserve"> </w:t>
      </w:r>
      <w:r>
        <w:rPr>
          <w:rStyle w:val="VerbatimChar"/>
        </w:rPr>
        <w:t xml:space="preserve">modprobe -r &lt;имя_модуля&gt;</w:t>
      </w:r>
      <w:r>
        <w:t xml:space="preserve">.</w:t>
      </w:r>
      <w:r>
        <w:br/>
      </w:r>
      <w:r>
        <w:t xml:space="preserve">Она удаляет модуль из памяти, если он не используется другими процессами.</w:t>
      </w:r>
    </w:p>
    <w:p>
      <w:pPr>
        <w:pStyle w:val="BodyText"/>
      </w:pPr>
      <w:r>
        <w:rPr>
          <w:bCs/>
          <w:b/>
        </w:rPr>
        <w:t xml:space="preserve">6. Что вы можете сделать, если получите сообщение об ошибке при попытке выгрузить модуль ядра?</w:t>
      </w:r>
      <w:r>
        <w:br/>
      </w:r>
      <w:r>
        <w:t xml:space="preserve">Если система сообщает, что модуль используется, необходимо сначала остановить процесс или службу, задействующую этот модуль, либо размонтировать файловую систему, если она использует модуль.</w:t>
      </w:r>
      <w:r>
        <w:br/>
      </w:r>
      <w:r>
        <w:t xml:space="preserve">После этого можно повторно выполнить команду выгрузки.</w:t>
      </w:r>
    </w:p>
    <w:p>
      <w:pPr>
        <w:pStyle w:val="BodyText"/>
      </w:pPr>
      <w:r>
        <w:rPr>
          <w:bCs/>
          <w:b/>
        </w:rPr>
        <w:t xml:space="preserve">7. Как определить, какие параметры модуля ядра поддерживаются?</w:t>
      </w:r>
      <w:r>
        <w:br/>
      </w:r>
      <w:r>
        <w:t xml:space="preserve">Для этого также используется команда</w:t>
      </w:r>
      <w:r>
        <w:t xml:space="preserve"> </w:t>
      </w:r>
      <w:r>
        <w:rPr>
          <w:rStyle w:val="VerbatimChar"/>
        </w:rPr>
        <w:t xml:space="preserve">modinfo &lt;имя_модуля&gt;</w:t>
      </w:r>
      <w:r>
        <w:t xml:space="preserve">.</w:t>
      </w:r>
      <w:r>
        <w:br/>
      </w:r>
      <w:r>
        <w:t xml:space="preserve">В разделе</w:t>
      </w:r>
      <w:r>
        <w:t xml:space="preserve"> </w:t>
      </w:r>
      <w:r>
        <w:rPr>
          <w:iCs/>
          <w:i/>
        </w:rPr>
        <w:t xml:space="preserve">parm</w:t>
      </w:r>
      <w:r>
        <w:t xml:space="preserve"> </w:t>
      </w:r>
      <w:r>
        <w:t xml:space="preserve">указываются поддерживаемые параметры и их описание.</w:t>
      </w:r>
    </w:p>
    <w:p>
      <w:pPr>
        <w:pStyle w:val="BodyText"/>
      </w:pPr>
      <w:r>
        <w:rPr>
          <w:bCs/>
          <w:b/>
        </w:rPr>
        <w:t xml:space="preserve">8. Как установить новую версию ядра?</w:t>
      </w:r>
      <w:r>
        <w:br/>
      </w:r>
      <w:r>
        <w:t xml:space="preserve">Для установки новой версии ядра применяется пакетный менеджер</w:t>
      </w:r>
      <w:r>
        <w:t xml:space="preserve"> </w:t>
      </w:r>
      <w:r>
        <w:rPr>
          <w:rStyle w:val="VerbatimChar"/>
        </w:rPr>
        <w:t xml:space="preserve">dnf</w:t>
      </w:r>
      <w:r>
        <w:t xml:space="preserve">.</w:t>
      </w:r>
      <w:r>
        <w:br/>
      </w:r>
      <w:r>
        <w:t xml:space="preserve">Сначала выполняется обновление списка пакетов:</w:t>
      </w:r>
      <w:r>
        <w:br/>
      </w:r>
      <w:r>
        <w:rPr>
          <w:rStyle w:val="VerbatimChar"/>
        </w:rPr>
        <w:t xml:space="preserve">dnf upgrade --refresh</w:t>
      </w:r>
      <w:r>
        <w:br/>
      </w:r>
      <w:r>
        <w:t xml:space="preserve">Затем обновление ядра:</w:t>
      </w:r>
      <w:r>
        <w:br/>
      </w:r>
      <w:r>
        <w:rPr>
          <w:rStyle w:val="VerbatimChar"/>
        </w:rPr>
        <w:t xml:space="preserve">dnf update kernel</w:t>
      </w:r>
      <w:r>
        <w:br/>
      </w:r>
      <w:r>
        <w:t xml:space="preserve">После установки необходимо перезагрузить систему и выбрать новое ядро при старте.</w:t>
      </w:r>
    </w:p>
    <w:bookmarkEnd w:id="61"/>
    <w:bookmarkStart w:id="62" w:name="заключение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В ходе лабораторной работы были изучены основные принципы управления модулями ядра в операционной системе Linux.</w:t>
      </w:r>
      <w:r>
        <w:br/>
      </w:r>
      <w:r>
        <w:t xml:space="preserve">Были рассмотрены команды для просмотра, загрузки, выгрузки и анализа модулей, такие как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.</w:t>
      </w:r>
      <w:r>
        <w:br/>
      </w:r>
      <w:r>
        <w:t xml:space="preserve">На практике были загружены и исследованы модули файловых систем и сетевых устройств, а также выполнено обновление ядра системы до новой версии.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>Наурузова Айшат Магометовна</dc:creator>
  <dc:language>ru-RU</dc:language>
  <cp:keywords/>
  <dcterms:created xsi:type="dcterms:W3CDTF">2025-10-21T15:49:17Z</dcterms:created>
  <dcterms:modified xsi:type="dcterms:W3CDTF">2025-10-21T15:49:17Z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True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Основы работы с модулями ядра операционной системы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