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6354"/>
        <w:gridCol w:w="6"/>
      </w:tblGrid>
      <w:tr w:rsidR="00A71A5D" w:rsidRPr="00B20211" w14:paraId="2A26C1EB" w14:textId="77777777" w:rsidTr="00FE76B1">
        <w:trPr>
          <w:trHeight w:val="13"/>
          <w:jc w:val="center"/>
        </w:trPr>
        <w:tc>
          <w:tcPr>
            <w:tcW w:w="99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32143" w14:textId="2B8FB82C" w:rsidR="00A71A5D" w:rsidRPr="00B20211" w:rsidRDefault="00D70FF0" w:rsidP="00A14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CUSTOMER </w:t>
            </w:r>
            <w:r w:rsidR="00C953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EXPRESS WRI</w:t>
            </w:r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TTEN CONSENT</w:t>
            </w:r>
          </w:p>
          <w:p w14:paraId="5AE0037F" w14:textId="77777777" w:rsidR="00A71A5D" w:rsidRPr="00B20211" w:rsidRDefault="00A71A5D" w:rsidP="00FE7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5EF2F826" w14:textId="77777777" w:rsidR="00A71A5D" w:rsidRPr="00B20211" w:rsidRDefault="00A71A5D" w:rsidP="00A14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  <w:tr w:rsidR="00FE76B1" w:rsidRPr="00B20211" w14:paraId="487400A4" w14:textId="77777777" w:rsidTr="00FE76B1">
        <w:trPr>
          <w:trHeight w:val="13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A6617" w14:textId="660E9EC0" w:rsidR="00FE76B1" w:rsidRPr="00B20211" w:rsidRDefault="00D70FF0" w:rsidP="00FE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of </w:t>
            </w:r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Data Controller </w:t>
            </w:r>
          </w:p>
        </w:tc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3FB7E" w14:textId="3626C9E4" w:rsidR="00FE76B1" w:rsidRPr="00B20211" w:rsidRDefault="00CF2BAD" w:rsidP="00662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202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Prodigma T</w:t>
            </w:r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echnology </w:t>
            </w:r>
            <w:proofErr w:type="spellStart"/>
            <w:r w:rsid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</w:t>
            </w:r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oint</w:t>
            </w:r>
            <w:proofErr w:type="spellEnd"/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tock</w:t>
            </w:r>
            <w:proofErr w:type="spellEnd"/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6626A4" w:rsidRPr="00662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ompany</w:t>
            </w:r>
          </w:p>
        </w:tc>
      </w:tr>
      <w:tr w:rsidR="00FE76B1" w:rsidRPr="00B20211" w14:paraId="57E01E77" w14:textId="77777777" w:rsidTr="00FE76B1">
        <w:trPr>
          <w:trHeight w:val="13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2287" w14:textId="422D7562" w:rsidR="00FE76B1" w:rsidRPr="00B20211" w:rsidRDefault="00D70FF0" w:rsidP="00FE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Data Controller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Address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D7F0F" w14:textId="5833A264" w:rsidR="00FE76B1" w:rsidRPr="00B20211" w:rsidRDefault="00CF2BAD" w:rsidP="00A14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20211">
              <w:rPr>
                <w:rFonts w:ascii="Times New Roman" w:hAnsi="Times New Roman" w:cs="Times New Roman"/>
                <w:sz w:val="24"/>
                <w:szCs w:val="24"/>
              </w:rPr>
              <w:t xml:space="preserve">İkitelli OSB Mah. Mutfakçılar M12 Blok </w:t>
            </w:r>
            <w:proofErr w:type="spellStart"/>
            <w:r w:rsidRPr="00B20211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proofErr w:type="spellEnd"/>
            <w:r w:rsidRPr="00B20211">
              <w:rPr>
                <w:rFonts w:ascii="Times New Roman" w:hAnsi="Times New Roman" w:cs="Times New Roman"/>
                <w:sz w:val="24"/>
                <w:szCs w:val="24"/>
              </w:rPr>
              <w:t>. Mutfakçılar San. Sit. M12 Blok No:50 Başakşehir/İSTANBUL</w:t>
            </w:r>
          </w:p>
        </w:tc>
      </w:tr>
      <w:tr w:rsidR="00FE76B1" w:rsidRPr="00B20211" w14:paraId="10322C94" w14:textId="77777777" w:rsidTr="00902F2E">
        <w:trPr>
          <w:gridAfter w:val="1"/>
          <w:wAfter w:w="6" w:type="dxa"/>
          <w:trHeight w:val="1526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9B815" w14:textId="4ABF305F" w:rsidR="00FE76B1" w:rsidRPr="00B20211" w:rsidRDefault="00C953B3" w:rsidP="00D70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EXPLICI</w:t>
            </w:r>
            <w:bookmarkStart w:id="0" w:name="_GoBack"/>
            <w:bookmarkEnd w:id="0"/>
            <w:r w:rsidR="00D70FF0"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T CONSENT</w:t>
            </w:r>
          </w:p>
          <w:p w14:paraId="60415B68" w14:textId="77777777" w:rsidR="00FE76B1" w:rsidRPr="00B20211" w:rsidRDefault="00FE76B1" w:rsidP="00FE7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0A4F14C8" w14:textId="78FE0C3F" w:rsidR="00FE76B1" w:rsidRPr="00B20211" w:rsidRDefault="00FE76B1" w:rsidP="00FE7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3C5A5" w14:textId="1716BCA0" w:rsidR="00FE76B1" w:rsidRPr="00B20211" w:rsidRDefault="00DC15EB" w:rsidP="00902F2E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consent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refers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consent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that is based on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expressed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freely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on a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, and this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consent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below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. We would like to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remind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you that you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>disapprove</w:t>
            </w:r>
            <w:proofErr w:type="spellEnd"/>
            <w:r w:rsidRPr="00DC15EB">
              <w:rPr>
                <w:rFonts w:ascii="Times New Roman" w:hAnsi="Times New Roman" w:cs="Times New Roman"/>
                <w:sz w:val="24"/>
                <w:szCs w:val="24"/>
              </w:rPr>
              <w:t xml:space="preserve"> of this text.</w:t>
            </w:r>
          </w:p>
        </w:tc>
      </w:tr>
      <w:tr w:rsidR="00FE76B1" w:rsidRPr="00B20211" w14:paraId="0748C860" w14:textId="77777777" w:rsidTr="00C00FEE">
        <w:trPr>
          <w:gridAfter w:val="1"/>
          <w:wAfter w:w="6" w:type="dxa"/>
          <w:trHeight w:val="433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AB60D" w14:textId="0B8473D1" w:rsidR="00FE76B1" w:rsidRPr="00B20211" w:rsidRDefault="00D70FF0" w:rsidP="00FE7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Personal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Data that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Explicit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Consent</w:t>
            </w:r>
            <w:proofErr w:type="spellEnd"/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13C9" w14:textId="77777777" w:rsidR="00FE76B1" w:rsidRDefault="00827715" w:rsidP="00827715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  <w:r w:rsidRPr="00827715">
              <w:rPr>
                <w:rFonts w:ascii="Times New Roman" w:hAnsi="Times New Roman" w:cs="Times New Roman"/>
                <w:sz w:val="24"/>
                <w:szCs w:val="24"/>
              </w:rPr>
              <w:t xml:space="preserve">Transfer of Identity, </w:t>
            </w:r>
            <w:proofErr w:type="spellStart"/>
            <w:r w:rsidRPr="00827715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proofErr w:type="spellEnd"/>
            <w:r w:rsidRPr="00827715">
              <w:rPr>
                <w:rFonts w:ascii="Times New Roman" w:hAnsi="Times New Roman" w:cs="Times New Roman"/>
                <w:sz w:val="24"/>
                <w:szCs w:val="24"/>
              </w:rPr>
              <w:t xml:space="preserve"> and Financial Information </w:t>
            </w:r>
            <w:proofErr w:type="spellStart"/>
            <w:r w:rsidRPr="00827715">
              <w:rPr>
                <w:rFonts w:ascii="Times New Roman" w:hAnsi="Times New Roman" w:cs="Times New Roman"/>
                <w:sz w:val="24"/>
                <w:szCs w:val="24"/>
              </w:rPr>
              <w:t>Abroad</w:t>
            </w:r>
            <w:proofErr w:type="spellEnd"/>
          </w:p>
          <w:p w14:paraId="5FB6EA56" w14:textId="30FD2D5D" w:rsidR="00827715" w:rsidRPr="00B20211" w:rsidRDefault="00827715" w:rsidP="00827715">
            <w:pPr>
              <w:pStyle w:val="AralkYo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BFC" w:rsidRPr="00B20211" w14:paraId="4E363A1E" w14:textId="77777777" w:rsidTr="006A288F">
        <w:trPr>
          <w:gridAfter w:val="1"/>
          <w:wAfter w:w="6" w:type="dxa"/>
          <w:trHeight w:val="4079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186A0" w14:textId="3BC042F1" w:rsidR="00417BFC" w:rsidRPr="00B20211" w:rsidRDefault="00D70FF0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Rationale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Method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Obtaining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Personal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Data</w:t>
            </w:r>
          </w:p>
          <w:p w14:paraId="018BDCE2" w14:textId="44F68E08" w:rsidR="00417BFC" w:rsidRPr="00B20211" w:rsidRDefault="00417BFC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41B3B434" w14:textId="26150CED" w:rsidR="005939A5" w:rsidRPr="00B20211" w:rsidRDefault="005939A5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109DB85E" w14:textId="77777777" w:rsidR="005939A5" w:rsidRPr="00B20211" w:rsidRDefault="005939A5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7F065CFF" w14:textId="77777777" w:rsidR="00417BFC" w:rsidRPr="00B20211" w:rsidRDefault="00417BFC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08005DE1" w14:textId="6DA571A9" w:rsidR="00417BFC" w:rsidRPr="00B20211" w:rsidRDefault="00417BFC" w:rsidP="00417B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53899" w14:textId="77777777" w:rsidR="006E73D8" w:rsidRDefault="00B434AE" w:rsidP="00CF2BA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The transfer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data, which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based on a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other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consent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listed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5 of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Protection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No. 6698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the Data Controller, the support of the business partner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residing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abroad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essential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and production of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with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form you have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, and It is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requested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the business partner that is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software and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is a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-based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, and data transfer can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carried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out with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consent</w:t>
            </w:r>
            <w:proofErr w:type="spellEnd"/>
            <w:r w:rsidRPr="00B434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352D09" w14:textId="77777777" w:rsidR="006E73D8" w:rsidRDefault="006E73D8" w:rsidP="00C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14:paraId="24DF983B" w14:textId="77777777" w:rsidR="006E73D8" w:rsidRDefault="006E73D8" w:rsidP="00C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14:paraId="111E3079" w14:textId="6B96CD3A" w:rsidR="00417BFC" w:rsidRPr="00B20211" w:rsidRDefault="006E73D8" w:rsidP="00C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Data transfer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will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only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be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carried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out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automatically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company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charge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of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order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cases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where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it is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obligatory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to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receive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support from a business partner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residing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abroad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 the production of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order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and in any case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website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infrastructure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used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</w:tc>
      </w:tr>
      <w:tr w:rsidR="00417BFC" w:rsidRPr="00B20211" w14:paraId="19FE7EA9" w14:textId="77777777" w:rsidTr="006A288F">
        <w:trPr>
          <w:gridAfter w:val="1"/>
          <w:wAfter w:w="6" w:type="dxa"/>
          <w:trHeight w:val="2015"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00970" w14:textId="008C7214" w:rsidR="006A288F" w:rsidRPr="00B20211" w:rsidRDefault="00D70FF0" w:rsidP="006E73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Use of the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Rights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of the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Related</w:t>
            </w:r>
            <w:proofErr w:type="spellEnd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70F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Person</w:t>
            </w:r>
            <w:proofErr w:type="spellEnd"/>
          </w:p>
          <w:p w14:paraId="25E7D9B7" w14:textId="77777777" w:rsidR="006A288F" w:rsidRPr="00B20211" w:rsidRDefault="006A288F" w:rsidP="006E73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  <w:p w14:paraId="4DE9F35C" w14:textId="52F73016" w:rsidR="00417BFC" w:rsidRPr="00B20211" w:rsidRDefault="00417BFC" w:rsidP="006E73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9E9E3" w14:textId="25B0B292" w:rsidR="006A288F" w:rsidRPr="00B20211" w:rsidRDefault="006E73D8" w:rsidP="006E73D8">
            <w:pPr>
              <w:pStyle w:val="AralkYok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to use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rights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pursuant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11 of the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No. 6698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, you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in the Data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Application Form, which you can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obtain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hyperlink r:id="rId7" w:history="1">
              <w:r w:rsidRPr="00E1211B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https://prodigma.co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bsite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it to the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above-mentioned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, with a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wet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post or </w:t>
            </w:r>
            <w:proofErr w:type="spellStart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>notary</w:t>
            </w:r>
            <w:proofErr w:type="spellEnd"/>
            <w:r w:rsidRPr="006E73D8">
              <w:rPr>
                <w:rFonts w:ascii="Times New Roman" w:hAnsi="Times New Roman" w:cs="Times New Roman"/>
                <w:sz w:val="24"/>
                <w:szCs w:val="24"/>
              </w:rPr>
              <w:t xml:space="preserve"> public.</w:t>
            </w:r>
          </w:p>
        </w:tc>
      </w:tr>
      <w:tr w:rsidR="00902F2E" w:rsidRPr="00B20211" w14:paraId="3E2E6811" w14:textId="77777777" w:rsidTr="005939A5">
        <w:trPr>
          <w:trHeight w:val="2937"/>
          <w:jc w:val="center"/>
        </w:trPr>
        <w:tc>
          <w:tcPr>
            <w:tcW w:w="9904" w:type="dxa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688B2" w14:textId="2DDB37F5" w:rsidR="00902F2E" w:rsidRPr="00B20211" w:rsidRDefault="006626A4" w:rsidP="00FE76B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u w:val="single"/>
              </w:rPr>
            </w:pPr>
            <w:r w:rsidRPr="006626A4">
              <w:rPr>
                <w:b/>
                <w:bCs/>
                <w:color w:val="000000"/>
                <w:u w:val="single"/>
              </w:rPr>
              <w:t>APPROVAL</w:t>
            </w:r>
            <w:r w:rsidRPr="00B20211">
              <w:rPr>
                <w:b/>
                <w:bCs/>
                <w:color w:val="000000"/>
                <w:u w:val="single"/>
              </w:rPr>
              <w:t>:</w:t>
            </w:r>
          </w:p>
          <w:p w14:paraId="025103E7" w14:textId="354B8F3F" w:rsidR="00902F2E" w:rsidRDefault="006E73D8" w:rsidP="00FE76B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Within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framework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of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explanations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above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; I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declare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that I have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read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understood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this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information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express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consent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form and that I have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given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following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statement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my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own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free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will</w:t>
            </w:r>
            <w:proofErr w:type="spellEnd"/>
            <w:r w:rsidRPr="006E7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</w:t>
            </w:r>
          </w:p>
          <w:p w14:paraId="2EC32BF8" w14:textId="77777777" w:rsidR="00F77F2F" w:rsidRDefault="00F77F2F" w:rsidP="00FE76B1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14:paraId="550F11E5" w14:textId="540DED0B" w:rsidR="00902F2E" w:rsidRPr="00B20211" w:rsidRDefault="00F77F2F" w:rsidP="006C7BD6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Within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scope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of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above-mentioned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purposes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expressly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consent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being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informed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enlightened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without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any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hesitation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on to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processing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my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personal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data,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including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acquisition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recording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storage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and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sharing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with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relevant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persons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accordance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with the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Personal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Protection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Law</w:t>
            </w:r>
            <w:proofErr w:type="spellEnd"/>
            <w:r w:rsidRPr="00F77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No. 6689.</w:t>
            </w:r>
          </w:p>
        </w:tc>
      </w:tr>
      <w:tr w:rsidR="00FE76B1" w:rsidRPr="00B20211" w14:paraId="0911DE8F" w14:textId="77777777" w:rsidTr="006C7BD6">
        <w:trPr>
          <w:trHeight w:val="531"/>
          <w:jc w:val="center"/>
        </w:trPr>
        <w:tc>
          <w:tcPr>
            <w:tcW w:w="99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4276" w14:textId="0841CCF8" w:rsidR="00FE76B1" w:rsidRPr="00B20211" w:rsidRDefault="00FE76B1" w:rsidP="00FE7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</w:pPr>
            <w:r w:rsidRPr="00B202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 xml:space="preserve">                        </w:t>
            </w:r>
            <w:r w:rsidR="00662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>DATE</w:t>
            </w:r>
            <w:r w:rsidRPr="00B202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                                                                           </w:t>
            </w:r>
            <w:r w:rsidR="006626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>APPROVAL</w:t>
            </w:r>
            <w:r w:rsidRPr="00B202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tr-TR"/>
              </w:rPr>
              <w:t xml:space="preserve">     </w:t>
            </w:r>
          </w:p>
          <w:p w14:paraId="6547A856" w14:textId="0D013F36" w:rsidR="00FE76B1" w:rsidRPr="00B20211" w:rsidRDefault="00FE76B1" w:rsidP="00D70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202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                                                                                                          </w:t>
            </w:r>
            <w:r w:rsidR="006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Name- </w:t>
            </w:r>
            <w:proofErr w:type="spellStart"/>
            <w:r w:rsidR="006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Surname</w:t>
            </w:r>
            <w:proofErr w:type="spellEnd"/>
            <w:r w:rsidR="006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- </w:t>
            </w:r>
            <w:proofErr w:type="spellStart"/>
            <w:r w:rsidR="006626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Signature</w:t>
            </w:r>
            <w:proofErr w:type="spellEnd"/>
          </w:p>
        </w:tc>
      </w:tr>
    </w:tbl>
    <w:p w14:paraId="1579F183" w14:textId="0232DC73" w:rsidR="00904291" w:rsidRPr="00B20211" w:rsidRDefault="00904291" w:rsidP="00D70FF0">
      <w:pP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  <w:u w:val="single"/>
        </w:rPr>
      </w:pPr>
    </w:p>
    <w:sectPr w:rsidR="00904291" w:rsidRPr="00B20211" w:rsidSect="00417BFC">
      <w:headerReference w:type="default" r:id="rId8"/>
      <w:footerReference w:type="default" r:id="rId9"/>
      <w:pgSz w:w="11906" w:h="16838"/>
      <w:pgMar w:top="1417" w:right="1417" w:bottom="1417" w:left="1417" w:header="567" w:footer="73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97A3C" w14:textId="77777777" w:rsidR="002073F0" w:rsidRDefault="002073F0" w:rsidP="00543D74">
      <w:pPr>
        <w:spacing w:after="0" w:line="240" w:lineRule="auto"/>
      </w:pPr>
      <w:r>
        <w:separator/>
      </w:r>
    </w:p>
  </w:endnote>
  <w:endnote w:type="continuationSeparator" w:id="0">
    <w:p w14:paraId="6C4117A8" w14:textId="77777777" w:rsidR="002073F0" w:rsidRDefault="002073F0" w:rsidP="0054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D9643" w14:textId="156A4B2A" w:rsidR="00953682" w:rsidRDefault="00953682">
    <w:pPr>
      <w:pStyle w:val="Altbilgi"/>
      <w:jc w:val="right"/>
      <w:rPr>
        <w:rFonts w:asciiTheme="majorHAnsi" w:eastAsiaTheme="majorEastAsia" w:hAnsiTheme="majorHAnsi" w:cstheme="majorBidi"/>
        <w:sz w:val="28"/>
        <w:szCs w:val="28"/>
      </w:rPr>
    </w:pPr>
  </w:p>
  <w:p w14:paraId="08FED5E8" w14:textId="4E445E12" w:rsidR="00A57225" w:rsidRDefault="00A57225" w:rsidP="00DF2BE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018B3" w14:textId="77777777" w:rsidR="002073F0" w:rsidRDefault="002073F0" w:rsidP="00543D74">
      <w:pPr>
        <w:spacing w:after="0" w:line="240" w:lineRule="auto"/>
      </w:pPr>
      <w:r>
        <w:separator/>
      </w:r>
    </w:p>
  </w:footnote>
  <w:footnote w:type="continuationSeparator" w:id="0">
    <w:p w14:paraId="5603AD92" w14:textId="77777777" w:rsidR="002073F0" w:rsidRDefault="002073F0" w:rsidP="0054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0D0DB" w14:textId="2F8160E5" w:rsidR="00953682" w:rsidRPr="00B457F7" w:rsidRDefault="00953682" w:rsidP="00953682">
    <w:pPr>
      <w:pStyle w:val="stbilgi"/>
      <w:jc w:val="right"/>
      <w:rPr>
        <w:rFonts w:ascii="Tahoma" w:hAnsi="Tahoma" w:cs="Tahoma"/>
        <w:b/>
        <w:bCs/>
      </w:rPr>
    </w:pPr>
    <w:bookmarkStart w:id="1" w:name="_Hlk88822119"/>
    <w:bookmarkStart w:id="2" w:name="_Hlk88822120"/>
    <w:bookmarkStart w:id="3" w:name="_Hlk88829515"/>
    <w:r>
      <w:rPr>
        <w:rFonts w:ascii="Tahoma" w:hAnsi="Tahoma" w:cs="Tahoma"/>
        <w:b/>
        <w:bCs/>
      </w:rPr>
      <w:br/>
      <w:t>________________________________________________________________</w:t>
    </w:r>
    <w:bookmarkEnd w:id="1"/>
    <w:bookmarkEnd w:id="2"/>
  </w:p>
  <w:bookmarkEnd w:id="3"/>
  <w:p w14:paraId="173C0AE5" w14:textId="33A84640" w:rsidR="00953682" w:rsidRDefault="0095368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83"/>
    <w:rsid w:val="000349FB"/>
    <w:rsid w:val="00037976"/>
    <w:rsid w:val="00114EDB"/>
    <w:rsid w:val="00160AF8"/>
    <w:rsid w:val="002073F0"/>
    <w:rsid w:val="002157B2"/>
    <w:rsid w:val="00272FE8"/>
    <w:rsid w:val="002D16E3"/>
    <w:rsid w:val="003009F2"/>
    <w:rsid w:val="00397AED"/>
    <w:rsid w:val="004157C9"/>
    <w:rsid w:val="00417BFC"/>
    <w:rsid w:val="00471CF4"/>
    <w:rsid w:val="004B3A33"/>
    <w:rsid w:val="004C29DE"/>
    <w:rsid w:val="00500234"/>
    <w:rsid w:val="00511820"/>
    <w:rsid w:val="00543D74"/>
    <w:rsid w:val="00571661"/>
    <w:rsid w:val="005939A5"/>
    <w:rsid w:val="005A7F90"/>
    <w:rsid w:val="005E2BD0"/>
    <w:rsid w:val="00605FF8"/>
    <w:rsid w:val="006626A4"/>
    <w:rsid w:val="0067005B"/>
    <w:rsid w:val="006A288F"/>
    <w:rsid w:val="006C7BD6"/>
    <w:rsid w:val="006E73D8"/>
    <w:rsid w:val="006F26F3"/>
    <w:rsid w:val="007D0092"/>
    <w:rsid w:val="00800F51"/>
    <w:rsid w:val="00827715"/>
    <w:rsid w:val="008A2D19"/>
    <w:rsid w:val="008D31B7"/>
    <w:rsid w:val="00902F2E"/>
    <w:rsid w:val="00904291"/>
    <w:rsid w:val="009160D5"/>
    <w:rsid w:val="00953682"/>
    <w:rsid w:val="00963649"/>
    <w:rsid w:val="00973576"/>
    <w:rsid w:val="009D4FC3"/>
    <w:rsid w:val="009F1DDE"/>
    <w:rsid w:val="00A14071"/>
    <w:rsid w:val="00A300D6"/>
    <w:rsid w:val="00A51FC8"/>
    <w:rsid w:val="00A57225"/>
    <w:rsid w:val="00A71A5D"/>
    <w:rsid w:val="00B20211"/>
    <w:rsid w:val="00B434AE"/>
    <w:rsid w:val="00B50C57"/>
    <w:rsid w:val="00B73C10"/>
    <w:rsid w:val="00C00FEE"/>
    <w:rsid w:val="00C953B3"/>
    <w:rsid w:val="00CF193E"/>
    <w:rsid w:val="00CF2BAD"/>
    <w:rsid w:val="00D338DC"/>
    <w:rsid w:val="00D70FF0"/>
    <w:rsid w:val="00D77C7C"/>
    <w:rsid w:val="00DB4D42"/>
    <w:rsid w:val="00DC15EB"/>
    <w:rsid w:val="00DF2BE4"/>
    <w:rsid w:val="00E56404"/>
    <w:rsid w:val="00E81F92"/>
    <w:rsid w:val="00EC0F60"/>
    <w:rsid w:val="00F00295"/>
    <w:rsid w:val="00F07483"/>
    <w:rsid w:val="00F66CF6"/>
    <w:rsid w:val="00F77F2F"/>
    <w:rsid w:val="00F95366"/>
    <w:rsid w:val="00FB643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968F2"/>
  <w15:docId w15:val="{51560C33-4931-469D-BAA5-95F6A9D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3D7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D7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3D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4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543D74"/>
    <w:rPr>
      <w:color w:val="0000FF"/>
      <w:u w:val="single"/>
    </w:rPr>
  </w:style>
  <w:style w:type="table" w:styleId="TabloKlavuzu">
    <w:name w:val="Table Grid"/>
    <w:basedOn w:val="NormalTablo"/>
    <w:uiPriority w:val="59"/>
    <w:rsid w:val="0054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43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43D74"/>
  </w:style>
  <w:style w:type="paragraph" w:styleId="Altbilgi">
    <w:name w:val="footer"/>
    <w:basedOn w:val="Normal"/>
    <w:link w:val="AltbilgiChar"/>
    <w:uiPriority w:val="99"/>
    <w:unhideWhenUsed/>
    <w:rsid w:val="00543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3D74"/>
  </w:style>
  <w:style w:type="paragraph" w:styleId="BalonMetni">
    <w:name w:val="Balloon Text"/>
    <w:basedOn w:val="Normal"/>
    <w:link w:val="BalonMetniChar"/>
    <w:uiPriority w:val="99"/>
    <w:semiHidden/>
    <w:unhideWhenUsed/>
    <w:rsid w:val="0097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3576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973576"/>
    <w:pPr>
      <w:spacing w:after="0" w:line="240" w:lineRule="auto"/>
    </w:pPr>
    <w:rPr>
      <w:rFonts w:eastAsiaTheme="minorEastAsia"/>
      <w:lang w:eastAsia="tr-TR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00F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digma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BB77-217A-4602-849E-A01883D3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Unattended Installer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meryemcelik@karabuk.edu.tr</dc:creator>
  <cp:lastModifiedBy>Promakim</cp:lastModifiedBy>
  <cp:revision>2</cp:revision>
  <cp:lastPrinted>2021-07-30T13:40:00Z</cp:lastPrinted>
  <dcterms:created xsi:type="dcterms:W3CDTF">2023-04-07T13:30:00Z</dcterms:created>
  <dcterms:modified xsi:type="dcterms:W3CDTF">2023-04-07T13:30:00Z</dcterms:modified>
</cp:coreProperties>
</file>