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B1D32" w14:textId="77777777" w:rsidR="007527D0" w:rsidRPr="00070FA2" w:rsidRDefault="00D8341A">
      <w:pPr>
        <w:jc w:val="center"/>
        <w:rPr>
          <w:b/>
          <w:lang w:val="fr-FR"/>
        </w:rPr>
      </w:pPr>
      <w:r w:rsidRPr="00070FA2">
        <w:rPr>
          <w:b/>
          <w:lang w:val="fr-FR"/>
        </w:rPr>
        <w:t xml:space="preserve">Projet de </w:t>
      </w:r>
      <w:r w:rsidR="005A7D93">
        <w:rPr>
          <w:b/>
          <w:lang w:val="fr-FR"/>
        </w:rPr>
        <w:t>session – MAP6014 – Automne 202</w:t>
      </w:r>
      <w:r w:rsidR="0065333C">
        <w:rPr>
          <w:b/>
          <w:lang w:val="fr-FR"/>
        </w:rPr>
        <w:t>4</w:t>
      </w:r>
    </w:p>
    <w:p w14:paraId="4F7BE92B" w14:textId="77777777" w:rsidR="007527D0" w:rsidRPr="00070FA2" w:rsidRDefault="00F1364E" w:rsidP="00D167CD">
      <w:pPr>
        <w:pStyle w:val="Heading1"/>
        <w:rPr>
          <w:lang w:val="fr-CA"/>
        </w:rPr>
      </w:pPr>
      <w:r w:rsidRPr="00070FA2">
        <w:rPr>
          <w:u w:val="single"/>
          <w:lang w:val="fr-CA"/>
        </w:rPr>
        <w:t>Applications informatiques du traitement et analyse des données</w:t>
      </w:r>
      <w:r w:rsidR="000447B3">
        <w:rPr>
          <w:u w:val="single"/>
          <w:lang w:val="fr-CA"/>
        </w:rPr>
        <w:t> : reconnaissance de formes et apprentissage machine</w:t>
      </w:r>
    </w:p>
    <w:p w14:paraId="5FAD06F0" w14:textId="77777777" w:rsidR="007527D0" w:rsidRDefault="007527D0">
      <w:pPr>
        <w:jc w:val="center"/>
      </w:pPr>
    </w:p>
    <w:p w14:paraId="0BF009BF" w14:textId="77777777" w:rsidR="000B0026" w:rsidRPr="002B10CE" w:rsidRDefault="00F1364E" w:rsidP="008B4EFE">
      <w:pPr>
        <w:tabs>
          <w:tab w:val="left" w:pos="720"/>
        </w:tabs>
        <w:jc w:val="both"/>
        <w:rPr>
          <w:b/>
        </w:rPr>
      </w:pPr>
      <w:r w:rsidRPr="00F1364E">
        <w:t xml:space="preserve">Ce </w:t>
      </w:r>
      <w:r>
        <w:t>projet consiste en une a</w:t>
      </w:r>
      <w:r w:rsidRPr="00F1364E">
        <w:t>pplication informatique de la classification</w:t>
      </w:r>
      <w:r w:rsidR="008B4EFE">
        <w:t xml:space="preserve"> (reconnaissance de formes </w:t>
      </w:r>
      <w:r w:rsidR="000447B3">
        <w:t xml:space="preserve">et apprentissage machine </w:t>
      </w:r>
      <w:r w:rsidR="008B4EFE">
        <w:t xml:space="preserve">ou sujets connexes : </w:t>
      </w:r>
      <w:r w:rsidR="000447B3">
        <w:t xml:space="preserve">pouvant référer à des concepts tels que </w:t>
      </w:r>
      <w:r w:rsidRPr="00F1364E">
        <w:t>ACP, K-moyenne, Approche de Bayes</w:t>
      </w:r>
      <w:r>
        <w:t>, SOM</w:t>
      </w:r>
      <w:r w:rsidR="008B4A62">
        <w:t xml:space="preserve">, </w:t>
      </w:r>
      <w:r w:rsidR="00CA40FD">
        <w:t xml:space="preserve">réseaux de neurones, </w:t>
      </w:r>
      <w:proofErr w:type="spellStart"/>
      <w:r w:rsidR="008B4A62">
        <w:t>etc</w:t>
      </w:r>
      <w:proofErr w:type="spellEnd"/>
      <w:r w:rsidRPr="00F1364E">
        <w:t>) d’images</w:t>
      </w:r>
      <w:r w:rsidR="000447B3">
        <w:t>, de vidéo</w:t>
      </w:r>
      <w:r>
        <w:t xml:space="preserve"> ou </w:t>
      </w:r>
      <w:r w:rsidRPr="00F1364E">
        <w:t xml:space="preserve"> de </w:t>
      </w:r>
      <w:r w:rsidR="000414E5">
        <w:t>signaux et données diver</w:t>
      </w:r>
      <w:r w:rsidRPr="00F1364E">
        <w:t>s.</w:t>
      </w:r>
      <w:r>
        <w:t xml:space="preserve"> </w:t>
      </w:r>
      <w:r w:rsidRPr="002B10CE">
        <w:rPr>
          <w:b/>
        </w:rPr>
        <w:t>Vous po</w:t>
      </w:r>
      <w:r w:rsidR="000447B3" w:rsidRPr="002B10CE">
        <w:rPr>
          <w:b/>
        </w:rPr>
        <w:t>uvez dans ce contexte trouver au moins un</w:t>
      </w:r>
      <w:r w:rsidRPr="002B10CE">
        <w:rPr>
          <w:b/>
        </w:rPr>
        <w:t xml:space="preserve"> article dans la littérature qui traite de la classification automatique de formes</w:t>
      </w:r>
      <w:r w:rsidR="000447B3" w:rsidRPr="002B10CE">
        <w:rPr>
          <w:b/>
        </w:rPr>
        <w:t xml:space="preserve"> (apprentissage machine)</w:t>
      </w:r>
      <w:r w:rsidRPr="002B10CE">
        <w:rPr>
          <w:b/>
        </w:rPr>
        <w:t xml:space="preserve"> diverses et ensuite en faire l’implémentation informatique.</w:t>
      </w:r>
    </w:p>
    <w:p w14:paraId="12B28EB9" w14:textId="77777777" w:rsidR="000B0026" w:rsidRDefault="000B0026" w:rsidP="00812261">
      <w:pPr>
        <w:jc w:val="both"/>
      </w:pPr>
    </w:p>
    <w:p w14:paraId="671A1ABC" w14:textId="77777777" w:rsidR="00DD2159" w:rsidRDefault="00DD2159" w:rsidP="00812261">
      <w:pPr>
        <w:jc w:val="both"/>
      </w:pPr>
      <w:r>
        <w:t>Vous devrez entre autre :</w:t>
      </w:r>
    </w:p>
    <w:p w14:paraId="6F807BBB" w14:textId="77777777" w:rsidR="00DD2159" w:rsidRDefault="00DD2159" w:rsidP="00812261">
      <w:pPr>
        <w:jc w:val="both"/>
      </w:pPr>
    </w:p>
    <w:p w14:paraId="2F17A22E" w14:textId="77777777" w:rsidR="00DD2159" w:rsidRDefault="00F1364E" w:rsidP="00DD2159">
      <w:pPr>
        <w:numPr>
          <w:ilvl w:val="0"/>
          <w:numId w:val="3"/>
        </w:numPr>
        <w:jc w:val="both"/>
      </w:pPr>
      <w:r>
        <w:t>Développer une interface qui  permet d’introduire vos données (images ou autres)</w:t>
      </w:r>
    </w:p>
    <w:p w14:paraId="38B5921B" w14:textId="77777777" w:rsidR="00DD2159" w:rsidRDefault="00F1364E" w:rsidP="00DD2159">
      <w:pPr>
        <w:numPr>
          <w:ilvl w:val="0"/>
          <w:numId w:val="3"/>
        </w:numPr>
        <w:jc w:val="both"/>
      </w:pPr>
      <w:r>
        <w:t>Extraire les objets à classifier à partir des données originales.</w:t>
      </w:r>
    </w:p>
    <w:p w14:paraId="28B2F605" w14:textId="77777777" w:rsidR="007527D0" w:rsidRDefault="00F1364E" w:rsidP="00912C38">
      <w:pPr>
        <w:numPr>
          <w:ilvl w:val="0"/>
          <w:numId w:val="3"/>
        </w:numPr>
        <w:jc w:val="both"/>
      </w:pPr>
      <w:r>
        <w:t>Caractériser chaque objet en utilisant des mesures descriptives appropriées.</w:t>
      </w:r>
    </w:p>
    <w:p w14:paraId="7494D9FB" w14:textId="77777777" w:rsidR="00F1364E" w:rsidRDefault="00F1364E" w:rsidP="00912C38">
      <w:pPr>
        <w:numPr>
          <w:ilvl w:val="0"/>
          <w:numId w:val="3"/>
        </w:numPr>
        <w:jc w:val="both"/>
      </w:pPr>
      <w:r>
        <w:t>Implémenter et tester l’algorithme de classification de formes</w:t>
      </w:r>
    </w:p>
    <w:p w14:paraId="0D7B6CEB" w14:textId="77777777" w:rsidR="00F1364E" w:rsidRDefault="00F1364E" w:rsidP="00912C38">
      <w:pPr>
        <w:numPr>
          <w:ilvl w:val="0"/>
          <w:numId w:val="3"/>
        </w:numPr>
        <w:jc w:val="both"/>
      </w:pPr>
      <w:r w:rsidRPr="000447B3">
        <w:rPr>
          <w:b/>
        </w:rPr>
        <w:t>Rédiger un rapport</w:t>
      </w:r>
      <w:r w:rsidR="006B6670">
        <w:rPr>
          <w:b/>
        </w:rPr>
        <w:t xml:space="preserve"> final</w:t>
      </w:r>
      <w:r>
        <w:t xml:space="preserve"> dans lequel vous décrivez l’approche théorique</w:t>
      </w:r>
      <w:r w:rsidR="00070FA2">
        <w:t xml:space="preserve"> (problématique à résoudre)</w:t>
      </w:r>
      <w:r>
        <w:t xml:space="preserve"> et présentez les résultats ainsi qu</w:t>
      </w:r>
      <w:r w:rsidR="008B4A62">
        <w:t>’</w:t>
      </w:r>
      <w:r>
        <w:t>un</w:t>
      </w:r>
      <w:r w:rsidR="008B4A62">
        <w:t>e</w:t>
      </w:r>
      <w:r>
        <w:t xml:space="preserve"> analyse de ces résultats.</w:t>
      </w:r>
    </w:p>
    <w:p w14:paraId="530E3B14" w14:textId="77777777" w:rsidR="00F938E1" w:rsidRDefault="00F938E1" w:rsidP="00912C38">
      <w:pPr>
        <w:numPr>
          <w:ilvl w:val="0"/>
          <w:numId w:val="3"/>
        </w:numPr>
        <w:jc w:val="both"/>
      </w:pPr>
      <w:r w:rsidRPr="000447B3">
        <w:rPr>
          <w:b/>
        </w:rPr>
        <w:t>Présenter</w:t>
      </w:r>
      <w:r>
        <w:t xml:space="preserve"> la méthodologie et les résultats de votre application lor</w:t>
      </w:r>
      <w:r w:rsidR="00AA52A3">
        <w:t>s d’une présentation orale d’une durée qui sera fixée selon le nombre d’équipes</w:t>
      </w:r>
      <w:r>
        <w:t xml:space="preserve"> qui </w:t>
      </w:r>
      <w:r w:rsidR="00A1381C">
        <w:t xml:space="preserve">aura </w:t>
      </w:r>
      <w:r w:rsidR="004C00CF">
        <w:t>lieu</w:t>
      </w:r>
      <w:r w:rsidR="00A1381C">
        <w:t xml:space="preserve"> le</w:t>
      </w:r>
      <w:r w:rsidR="00AA52A3">
        <w:t xml:space="preserve"> 1</w:t>
      </w:r>
      <w:r w:rsidR="0065333C">
        <w:t>1</w:t>
      </w:r>
      <w:r w:rsidR="00AA52A3">
        <w:t xml:space="preserve"> décembre 202</w:t>
      </w:r>
      <w:r w:rsidR="0065333C">
        <w:t>4</w:t>
      </w:r>
      <w:r w:rsidR="00A1381C">
        <w:t xml:space="preserve"> (ou selon le déroulement de </w:t>
      </w:r>
      <w:r w:rsidR="00D21FDF">
        <w:t>la session, d</w:t>
      </w:r>
      <w:r w:rsidR="002B10CE">
        <w:t>a</w:t>
      </w:r>
      <w:r w:rsidR="00AA52A3">
        <w:t>ns la semaine du 0</w:t>
      </w:r>
      <w:r w:rsidR="0065333C">
        <w:t>6</w:t>
      </w:r>
      <w:r w:rsidR="00AA52A3">
        <w:t xml:space="preserve"> janvier 202</w:t>
      </w:r>
      <w:r w:rsidR="0065333C">
        <w:t>5</w:t>
      </w:r>
      <w:r w:rsidR="00A1381C">
        <w:t>)</w:t>
      </w:r>
      <w:r>
        <w:t>.</w:t>
      </w:r>
    </w:p>
    <w:p w14:paraId="63FD4196" w14:textId="77777777" w:rsidR="00DD2159" w:rsidRDefault="00DD2159" w:rsidP="00DD2159">
      <w:pPr>
        <w:ind w:left="360"/>
        <w:jc w:val="both"/>
      </w:pPr>
    </w:p>
    <w:p w14:paraId="05C9F0BC" w14:textId="77777777" w:rsidR="007527D0" w:rsidRDefault="00DD2159">
      <w:pPr>
        <w:rPr>
          <w:b/>
        </w:rPr>
      </w:pPr>
      <w:r>
        <w:rPr>
          <w:b/>
        </w:rPr>
        <w:t>Con</w:t>
      </w:r>
      <w:r w:rsidR="00FC0D43">
        <w:rPr>
          <w:b/>
        </w:rPr>
        <w:t>t</w:t>
      </w:r>
      <w:r w:rsidR="00AA52A3">
        <w:rPr>
          <w:b/>
        </w:rPr>
        <w:t>raintes du projet de session (35</w:t>
      </w:r>
      <w:r w:rsidR="002B10CE">
        <w:rPr>
          <w:b/>
        </w:rPr>
        <w:t>/50</w:t>
      </w:r>
      <w:r w:rsidR="007527D0">
        <w:rPr>
          <w:b/>
        </w:rPr>
        <w:t xml:space="preserve"> </w:t>
      </w:r>
      <w:r w:rsidR="004C00CF">
        <w:rPr>
          <w:b/>
        </w:rPr>
        <w:t>%</w:t>
      </w:r>
      <w:r w:rsidR="007527D0">
        <w:rPr>
          <w:b/>
        </w:rPr>
        <w:t>):</w:t>
      </w:r>
    </w:p>
    <w:p w14:paraId="2F251C96" w14:textId="77777777" w:rsidR="007527D0" w:rsidRDefault="007527D0">
      <w:pPr>
        <w:jc w:val="both"/>
      </w:pPr>
      <w:r>
        <w:tab/>
        <w:t xml:space="preserve">Le rapport </w:t>
      </w:r>
      <w:r w:rsidR="006B6670">
        <w:t xml:space="preserve">final </w:t>
      </w:r>
      <w:r>
        <w:t>de c</w:t>
      </w:r>
      <w:r w:rsidR="00DD2159">
        <w:t xml:space="preserve">e projet devra </w:t>
      </w:r>
      <w:r w:rsidR="008B5C2D">
        <w:t xml:space="preserve">être remis </w:t>
      </w:r>
      <w:r w:rsidR="00DD2159">
        <w:t>au plus tard</w:t>
      </w:r>
      <w:r w:rsidR="00070FA2">
        <w:t xml:space="preserve"> l</w:t>
      </w:r>
      <w:r w:rsidR="00AA52A3">
        <w:t>e 1</w:t>
      </w:r>
      <w:r w:rsidR="0065333C">
        <w:t>1</w:t>
      </w:r>
      <w:r w:rsidR="00AA52A3">
        <w:t xml:space="preserve"> décembre 202</w:t>
      </w:r>
      <w:r w:rsidR="0065333C">
        <w:t>4</w:t>
      </w:r>
      <w:r w:rsidR="00A1381C">
        <w:t xml:space="preserve"> (ou selon le déroulement de la session, dan</w:t>
      </w:r>
      <w:r w:rsidR="00AA52A3">
        <w:t>s la semaine du 0</w:t>
      </w:r>
      <w:r w:rsidR="0065333C">
        <w:t>6</w:t>
      </w:r>
      <w:r w:rsidR="00AA52A3">
        <w:t xml:space="preserve"> janvier 202</w:t>
      </w:r>
      <w:r w:rsidR="0065333C">
        <w:t>5</w:t>
      </w:r>
      <w:r w:rsidR="00A1381C">
        <w:t>)</w:t>
      </w:r>
      <w:r w:rsidR="00DD2159">
        <w:t xml:space="preserve">. </w:t>
      </w:r>
      <w:r>
        <w:rPr>
          <w:b/>
        </w:rPr>
        <w:t xml:space="preserve"> </w:t>
      </w:r>
      <w:r w:rsidR="00DD2159">
        <w:t xml:space="preserve"> L’évaluation du projet</w:t>
      </w:r>
      <w:r>
        <w:t xml:space="preserve"> </w:t>
      </w:r>
      <w:r w:rsidR="006B6670">
        <w:t xml:space="preserve">final </w:t>
      </w:r>
      <w:r>
        <w:t>est basée sur les critères suivants :</w:t>
      </w:r>
    </w:p>
    <w:p w14:paraId="3DC67A7D" w14:textId="77777777" w:rsidR="007527D0" w:rsidRDefault="007527D0"/>
    <w:p w14:paraId="0255D8A4" w14:textId="77777777" w:rsidR="007527D0" w:rsidRDefault="007527D0">
      <w:pPr>
        <w:rPr>
          <w:b/>
        </w:rPr>
      </w:pPr>
      <w:r>
        <w:tab/>
      </w:r>
      <w:r>
        <w:rPr>
          <w:b/>
        </w:rPr>
        <w:t>Fonctionnement de</w:t>
      </w:r>
      <w:r w:rsidR="00DD2159">
        <w:rPr>
          <w:b/>
        </w:rPr>
        <w:t xml:space="preserve"> l’application logicielle</w:t>
      </w:r>
    </w:p>
    <w:p w14:paraId="3264CD24" w14:textId="77777777" w:rsidR="00CB53E7" w:rsidRDefault="00CB53E7">
      <w:r>
        <w:rPr>
          <w:b/>
        </w:rPr>
        <w:tab/>
        <w:t>Rapport</w:t>
      </w:r>
      <w:r w:rsidR="006B6670">
        <w:rPr>
          <w:b/>
        </w:rPr>
        <w:t xml:space="preserve"> final</w:t>
      </w:r>
      <w:r>
        <w:rPr>
          <w:b/>
        </w:rPr>
        <w:t> :</w:t>
      </w:r>
    </w:p>
    <w:p w14:paraId="601EB572" w14:textId="77777777" w:rsidR="007527D0" w:rsidRDefault="007527D0">
      <w:pPr>
        <w:rPr>
          <w:b/>
        </w:rPr>
      </w:pPr>
      <w:r>
        <w:tab/>
      </w:r>
      <w:r w:rsidR="00CB53E7">
        <w:tab/>
      </w:r>
      <w:r w:rsidR="00DD2159">
        <w:rPr>
          <w:b/>
        </w:rPr>
        <w:t>Description de la problématique et de la méthode de résolution</w:t>
      </w:r>
    </w:p>
    <w:p w14:paraId="1523BF51" w14:textId="77777777" w:rsidR="00DD2159" w:rsidRDefault="00DD2159">
      <w:pPr>
        <w:rPr>
          <w:b/>
        </w:rPr>
      </w:pPr>
      <w:r>
        <w:rPr>
          <w:b/>
        </w:rPr>
        <w:tab/>
      </w:r>
      <w:r w:rsidR="00CB53E7">
        <w:rPr>
          <w:b/>
        </w:rPr>
        <w:tab/>
      </w:r>
      <w:r>
        <w:rPr>
          <w:b/>
        </w:rPr>
        <w:t xml:space="preserve">Présentation des résultats </w:t>
      </w:r>
      <w:r w:rsidR="00FC0D43">
        <w:rPr>
          <w:b/>
        </w:rPr>
        <w:t>finaux</w:t>
      </w:r>
    </w:p>
    <w:p w14:paraId="176F454B" w14:textId="77777777" w:rsidR="00F938E1" w:rsidRDefault="00DD2159" w:rsidP="00F938E1">
      <w:pPr>
        <w:rPr>
          <w:b/>
        </w:rPr>
      </w:pPr>
      <w:r>
        <w:rPr>
          <w:b/>
        </w:rPr>
        <w:tab/>
      </w:r>
      <w:r w:rsidR="00CB53E7">
        <w:rPr>
          <w:b/>
        </w:rPr>
        <w:tab/>
      </w:r>
      <w:r>
        <w:rPr>
          <w:b/>
        </w:rPr>
        <w:t>Analyse des résultats</w:t>
      </w:r>
    </w:p>
    <w:p w14:paraId="22C210EF" w14:textId="77777777" w:rsidR="007527D0" w:rsidRPr="0065333C" w:rsidRDefault="00F938E1">
      <w:pPr>
        <w:rPr>
          <w:b/>
        </w:rPr>
      </w:pPr>
      <w:r>
        <w:rPr>
          <w:b/>
        </w:rPr>
        <w:tab/>
        <w:t>Présentation orale de la</w:t>
      </w:r>
      <w:r w:rsidR="00FC0D43">
        <w:rPr>
          <w:b/>
        </w:rPr>
        <w:t xml:space="preserve"> problématique, la</w:t>
      </w:r>
      <w:r>
        <w:rPr>
          <w:b/>
        </w:rPr>
        <w:t xml:space="preserve"> méthodologie et des résultats</w:t>
      </w:r>
    </w:p>
    <w:p w14:paraId="0A106DA1" w14:textId="77777777" w:rsidR="007527D0" w:rsidRDefault="007527D0">
      <w:pPr>
        <w:rPr>
          <w:b/>
          <w:sz w:val="28"/>
        </w:rPr>
      </w:pPr>
      <w:r>
        <w:rPr>
          <w:b/>
          <w:sz w:val="28"/>
        </w:rPr>
        <w:t>Documents à remettre :</w:t>
      </w:r>
    </w:p>
    <w:p w14:paraId="334A73EF" w14:textId="77777777" w:rsidR="007527D0" w:rsidRDefault="00CB53E7" w:rsidP="00A06699">
      <w:pPr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Dépôt du</w:t>
      </w:r>
      <w:r w:rsidR="007527D0">
        <w:rPr>
          <w:b/>
          <w:sz w:val="28"/>
        </w:rPr>
        <w:t xml:space="preserve"> projet</w:t>
      </w:r>
      <w:r w:rsidR="002B10CE">
        <w:rPr>
          <w:b/>
          <w:sz w:val="28"/>
        </w:rPr>
        <w:t xml:space="preserve"> programmé</w:t>
      </w:r>
      <w:r>
        <w:rPr>
          <w:b/>
          <w:sz w:val="28"/>
        </w:rPr>
        <w:t xml:space="preserve"> sur le portail de cours</w:t>
      </w:r>
      <w:r w:rsidR="007527D0">
        <w:rPr>
          <w:b/>
          <w:sz w:val="28"/>
        </w:rPr>
        <w:t>, fichiers sources (</w:t>
      </w:r>
      <w:r w:rsidR="00DD2159">
        <w:rPr>
          <w:b/>
          <w:sz w:val="28"/>
        </w:rPr>
        <w:t xml:space="preserve">ex : </w:t>
      </w:r>
      <w:r w:rsidR="007527D0">
        <w:rPr>
          <w:b/>
          <w:sz w:val="28"/>
        </w:rPr>
        <w:t>.</w:t>
      </w:r>
      <w:proofErr w:type="spellStart"/>
      <w:r w:rsidR="007527D0">
        <w:rPr>
          <w:b/>
          <w:sz w:val="28"/>
        </w:rPr>
        <w:t>cpp</w:t>
      </w:r>
      <w:proofErr w:type="spellEnd"/>
      <w:r w:rsidR="007527D0">
        <w:rPr>
          <w:b/>
          <w:sz w:val="28"/>
        </w:rPr>
        <w:t>, .h</w:t>
      </w:r>
      <w:r w:rsidR="00FC0D43">
        <w:rPr>
          <w:b/>
          <w:sz w:val="28"/>
        </w:rPr>
        <w:t>, .</w:t>
      </w:r>
      <w:proofErr w:type="spellStart"/>
      <w:r w:rsidR="00FC0D43">
        <w:rPr>
          <w:b/>
          <w:sz w:val="28"/>
        </w:rPr>
        <w:t>py</w:t>
      </w:r>
      <w:proofErr w:type="spellEnd"/>
      <w:r w:rsidR="007527D0">
        <w:rPr>
          <w:b/>
          <w:sz w:val="28"/>
        </w:rPr>
        <w:t xml:space="preserve">) </w:t>
      </w:r>
      <w:proofErr w:type="spellStart"/>
      <w:r w:rsidR="007527D0">
        <w:rPr>
          <w:b/>
          <w:sz w:val="28"/>
        </w:rPr>
        <w:t>etc</w:t>
      </w:r>
      <w:proofErr w:type="spellEnd"/>
      <w:r w:rsidR="004D3960">
        <w:rPr>
          <w:b/>
          <w:sz w:val="28"/>
        </w:rPr>
        <w:t>;</w:t>
      </w:r>
    </w:p>
    <w:p w14:paraId="4A4E6560" w14:textId="77777777" w:rsidR="007527D0" w:rsidRDefault="004D3960" w:rsidP="00A06699">
      <w:pPr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i</w:t>
      </w:r>
      <w:r w:rsidR="00CB53E7">
        <w:rPr>
          <w:b/>
          <w:sz w:val="28"/>
        </w:rPr>
        <w:t>ncluant aussi un</w:t>
      </w:r>
      <w:r w:rsidR="00DD2159">
        <w:rPr>
          <w:b/>
          <w:sz w:val="28"/>
        </w:rPr>
        <w:t xml:space="preserve"> rapport</w:t>
      </w:r>
      <w:r w:rsidR="006B6670">
        <w:rPr>
          <w:b/>
          <w:sz w:val="28"/>
        </w:rPr>
        <w:t xml:space="preserve"> final</w:t>
      </w:r>
      <w:r w:rsidR="00DD2159">
        <w:rPr>
          <w:b/>
          <w:sz w:val="28"/>
        </w:rPr>
        <w:t xml:space="preserve"> et </w:t>
      </w:r>
      <w:r w:rsidR="001E4E08">
        <w:rPr>
          <w:b/>
          <w:sz w:val="28"/>
        </w:rPr>
        <w:t>un petit manuel d'utilisateur</w:t>
      </w:r>
      <w:r w:rsidR="007527D0">
        <w:rPr>
          <w:b/>
          <w:sz w:val="28"/>
        </w:rPr>
        <w:t xml:space="preserve"> permettant l'utilisation du programme</w:t>
      </w:r>
      <w:r w:rsidR="002B10CE">
        <w:rPr>
          <w:b/>
          <w:sz w:val="28"/>
        </w:rPr>
        <w:t>;</w:t>
      </w:r>
    </w:p>
    <w:p w14:paraId="3C93EDA4" w14:textId="77777777" w:rsidR="002B10CE" w:rsidRPr="00CB53E7" w:rsidRDefault="002B10CE" w:rsidP="00A06699">
      <w:pPr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incluant aussi la présentation finale</w:t>
      </w:r>
      <w:r w:rsidR="0007796C">
        <w:rPr>
          <w:b/>
          <w:sz w:val="28"/>
        </w:rPr>
        <w:t>, tous les documents à déposer doivent être inclus dans un dossier zippé</w:t>
      </w:r>
      <w:r>
        <w:rPr>
          <w:b/>
          <w:sz w:val="28"/>
        </w:rPr>
        <w:t>.</w:t>
      </w:r>
    </w:p>
    <w:sectPr w:rsidR="002B10CE" w:rsidRPr="00CB53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B486A"/>
    <w:multiLevelType w:val="hybridMultilevel"/>
    <w:tmpl w:val="8EDE428A"/>
    <w:lvl w:ilvl="0" w:tplc="0C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6C0BAF"/>
    <w:multiLevelType w:val="hybridMultilevel"/>
    <w:tmpl w:val="A68E4354"/>
    <w:lvl w:ilvl="0" w:tplc="0C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AE6336"/>
    <w:multiLevelType w:val="singleLevel"/>
    <w:tmpl w:val="0C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E073614"/>
    <w:multiLevelType w:val="hybridMultilevel"/>
    <w:tmpl w:val="CF00DA12"/>
    <w:lvl w:ilvl="0" w:tplc="0C0C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 w16cid:durableId="737749696">
    <w:abstractNumId w:val="2"/>
  </w:num>
  <w:num w:numId="2" w16cid:durableId="1101150176">
    <w:abstractNumId w:val="1"/>
  </w:num>
  <w:num w:numId="3" w16cid:durableId="995114697">
    <w:abstractNumId w:val="0"/>
  </w:num>
  <w:num w:numId="4" w16cid:durableId="1439133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F0"/>
    <w:rsid w:val="000414E5"/>
    <w:rsid w:val="000447B3"/>
    <w:rsid w:val="00070FA2"/>
    <w:rsid w:val="0007796C"/>
    <w:rsid w:val="000B0026"/>
    <w:rsid w:val="000D350E"/>
    <w:rsid w:val="000D47A2"/>
    <w:rsid w:val="001223E1"/>
    <w:rsid w:val="001A596A"/>
    <w:rsid w:val="001E4E08"/>
    <w:rsid w:val="001F0FC3"/>
    <w:rsid w:val="00222ED6"/>
    <w:rsid w:val="002B10CE"/>
    <w:rsid w:val="00447383"/>
    <w:rsid w:val="004C00CF"/>
    <w:rsid w:val="004D0C07"/>
    <w:rsid w:val="004D3960"/>
    <w:rsid w:val="005A082D"/>
    <w:rsid w:val="005A7D93"/>
    <w:rsid w:val="005B02AD"/>
    <w:rsid w:val="005E04F0"/>
    <w:rsid w:val="005F6E5C"/>
    <w:rsid w:val="00651161"/>
    <w:rsid w:val="0065333C"/>
    <w:rsid w:val="00685305"/>
    <w:rsid w:val="006B6670"/>
    <w:rsid w:val="007527D0"/>
    <w:rsid w:val="00800E56"/>
    <w:rsid w:val="00812261"/>
    <w:rsid w:val="00863605"/>
    <w:rsid w:val="008645AA"/>
    <w:rsid w:val="008B1363"/>
    <w:rsid w:val="008B4A62"/>
    <w:rsid w:val="008B4EFE"/>
    <w:rsid w:val="008B5C2D"/>
    <w:rsid w:val="00912C38"/>
    <w:rsid w:val="00944754"/>
    <w:rsid w:val="009E5800"/>
    <w:rsid w:val="00A06699"/>
    <w:rsid w:val="00A1381C"/>
    <w:rsid w:val="00A51C57"/>
    <w:rsid w:val="00AA52A3"/>
    <w:rsid w:val="00BD1809"/>
    <w:rsid w:val="00C1185F"/>
    <w:rsid w:val="00C13867"/>
    <w:rsid w:val="00C74CEE"/>
    <w:rsid w:val="00CA40FD"/>
    <w:rsid w:val="00CB53E7"/>
    <w:rsid w:val="00CC29AB"/>
    <w:rsid w:val="00CD792D"/>
    <w:rsid w:val="00D00B81"/>
    <w:rsid w:val="00D167CD"/>
    <w:rsid w:val="00D21FDF"/>
    <w:rsid w:val="00D57D0B"/>
    <w:rsid w:val="00D8341A"/>
    <w:rsid w:val="00D93121"/>
    <w:rsid w:val="00D94AE0"/>
    <w:rsid w:val="00DD2159"/>
    <w:rsid w:val="00F1364E"/>
    <w:rsid w:val="00F41079"/>
    <w:rsid w:val="00F54F15"/>
    <w:rsid w:val="00F768F6"/>
    <w:rsid w:val="00F92B36"/>
    <w:rsid w:val="00F938E1"/>
    <w:rsid w:val="00FC0D43"/>
    <w:rsid w:val="00FD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5DD2884"/>
  <w15:chartTrackingRefBased/>
  <w15:docId w15:val="{FC79148A-E842-C843-A491-E3365E93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CA" w:eastAsia="fr-F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lang w:val="en-C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TP-1 - PRO-1010 – Hiver 2002</vt:lpstr>
    </vt:vector>
  </TitlesOfParts>
  <Company>UQTR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TP-1 - PRO-1010 – Hiver 2002</dc:title>
  <dc:subject/>
  <dc:creator>Maths-Info</dc:creator>
  <cp:keywords/>
  <cp:lastModifiedBy>Princesse .</cp:lastModifiedBy>
  <cp:revision>2</cp:revision>
  <dcterms:created xsi:type="dcterms:W3CDTF">2025-01-15T00:40:00Z</dcterms:created>
  <dcterms:modified xsi:type="dcterms:W3CDTF">2025-01-15T00:40:00Z</dcterms:modified>
</cp:coreProperties>
</file>