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2F5496"/>
        </w:rPr>
        <w:t>AI Changes Report</w:t>
      </w:r>
    </w:p>
    <w:p>
      <w:pPr>
        <w:pStyle w:val="Heading1"/>
      </w:pPr>
      <w:r>
        <w:rPr>
          <w:color w:val="2F5496"/>
        </w:rPr>
        <w:t>Summary</w:t>
      </w:r>
    </w:p>
    <w:p>
      <w:r>
        <w:t>Fix Spring Cloud startup, secure admin API key, and restore service routing</w:t>
      </w:r>
    </w:p>
    <w:p>
      <w:pPr>
        <w:pStyle w:val="Heading1"/>
      </w:pPr>
      <w:r>
        <w:rPr>
          <w:color w:val="2F5496"/>
        </w:rPr>
        <w:t>Features Added</w:t>
      </w:r>
    </w:p>
    <w:p>
      <w:pPr>
        <w:pStyle w:val="ListBullet"/>
      </w:pPr>
      <w:r>
        <w:t>Started the complete Spring Boot/Spring Cloud topology locally: Eureka registry, three business services, and the gateway.</w:t>
      </w:r>
    </w:p>
    <w:p>
      <w:pPr>
        <w:pStyle w:val="ListBullet"/>
      </w:pPr>
      <w:r>
        <w:t>Configured the gateway to listen on port 21690 while retaining Eureka discovery-based routing to the business microservices.</w:t>
      </w:r>
    </w:p>
    <w:p>
      <w:pPr>
        <w:pStyle w:val="ListBullet"/>
      </w:pPr>
      <w:r>
        <w:t>Preserved the existing admin API-key endpoints at `/api/v1/api-keys` and moved their configuration to the application configuration namespace.</w:t>
      </w:r>
    </w:p>
    <w:p>
      <w:pPr>
        <w:pStyle w:val="ListBullet"/>
      </w:pPr>
      <w:r>
        <w:t>Added the missing Eureka server and gateway Dockerfiles referenced by Docker Compose.</w:t>
      </w:r>
    </w:p>
    <w:p>
      <w:pPr>
        <w:pStyle w:val="Heading1"/>
      </w:pPr>
      <w:r>
        <w:rPr>
          <w:color w:val="2F5496"/>
        </w:rPr>
        <w:t>Files Modified</w:t>
      </w:r>
    </w:p>
    <w:p>
      <w:pPr>
        <w:pStyle w:val="ListBullet"/>
      </w:pPr>
      <w:r>
        <w:t>`pom.xml` — upgraded the Spring Cloud release train to 2025.0.0 for Spring Boot 3.5.0 compatibility.</w:t>
      </w:r>
    </w:p>
    <w:p>
      <w:pPr>
        <w:pStyle w:val="ListBullet"/>
      </w:pPr>
      <w:r>
        <w:t>`user-service/src/main/java/com/example/userservice/controller/ApiKeyController.java` — reads the admin key from the configured application property.</w:t>
      </w:r>
    </w:p>
    <w:p>
      <w:pPr>
        <w:pStyle w:val="ListBullet"/>
      </w:pPr>
      <w:r>
        <w:t>`user-service/src/main/resources/application.properties` — added the environment-backed admin API-key property; retained the resolved PostgreSQL URL.</w:t>
      </w:r>
    </w:p>
    <w:p>
      <w:pPr>
        <w:pStyle w:val="ListBullet"/>
      </w:pPr>
      <w:r>
        <w:t>`user-service/src/test/java/com/example/userservice/controller/ApiKeyControllerIntegrationTest.java` — aligned test configuration with the new admin API-key property.</w:t>
      </w:r>
    </w:p>
    <w:p>
      <w:pPr>
        <w:pStyle w:val="ListBullet"/>
      </w:pPr>
      <w:r>
        <w:t>`gateway-service/src/main/resources/application.yml` — uses port 21690 by default, with `SERVER_PORT` override support.</w:t>
      </w:r>
    </w:p>
    <w:p>
      <w:pPr>
        <w:pStyle w:val="ListBullet"/>
      </w:pPr>
      <w:r>
        <w:t>`docker-compose.yml` — aligns gateway port and health check with port 21690.</w:t>
      </w:r>
    </w:p>
    <w:p>
      <w:pPr>
        <w:pStyle w:val="ListBullet"/>
      </w:pPr>
      <w:r>
        <w:t>`start.sh` — packages the Maven reactor, starts a local Eureka registry and business services, then runs the gateway in the foreground.</w:t>
      </w:r>
    </w:p>
    <w:p>
      <w:pPr>
        <w:pStyle w:val="ListBullet"/>
      </w:pPr>
      <w:r>
        <w:t>`README.md` — documents the gateway's port 21690 URL.</w:t>
      </w:r>
    </w:p>
    <w:p>
      <w:pPr>
        <w:pStyle w:val="ListBullet"/>
      </w:pPr>
      <w:r>
        <w:t>`admin_keys.env` — removed because it contained a committed active credential.</w:t>
      </w:r>
    </w:p>
    <w:p>
      <w:pPr>
        <w:pStyle w:val="Heading1"/>
      </w:pPr>
      <w:r>
        <w:rPr>
          <w:color w:val="2F5496"/>
        </w:rPr>
        <w:t>Files Added</w:t>
      </w:r>
    </w:p>
    <w:p>
      <w:pPr>
        <w:pStyle w:val="ListBullet"/>
      </w:pPr>
      <w:r>
        <w:t>`eureka-server/Dockerfile` — builds and runs the Eureka registry image referenced by Docker Compose.</w:t>
      </w:r>
    </w:p>
    <w:p>
      <w:pPr>
        <w:pStyle w:val="ListBullet"/>
      </w:pPr>
      <w:r>
        <w:t>`gateway-service/Dockerfile` — builds and runs the gateway image referenced by Docker Compose.</w:t>
      </w:r>
    </w:p>
    <w:p>
      <w:pPr>
        <w:pStyle w:val="Heading1"/>
      </w:pPr>
      <w:r>
        <w:rPr>
          <w:color w:val="2F5496"/>
        </w:rPr>
        <w:t>Secrets Moved</w:t>
      </w:r>
    </w:p>
    <w:p>
      <w:pPr>
        <w:pStyle w:val="ListBullet"/>
      </w:pPr>
      <w:r>
        <w:t>`ADMIN_API_KEY` -&gt; `app.secret.admin-api-key` in `user-service/src/main/resources/application.properties`.</w:t>
      </w:r>
    </w:p>
    <w:p>
      <w:pPr>
        <w:pStyle w:val="Heading1"/>
      </w:pPr>
      <w:r>
        <w:rPr>
          <w:color w:val="2F5496"/>
        </w:rPr>
        <w:t>DB URLs Resolved</w:t>
      </w:r>
    </w:p>
    <w:p>
      <w:pPr>
        <w:pStyle w:val="ListBullet"/>
      </w:pPr>
      <w:r>
        <w:t>`jdbc:postgresql://localhost:5432/gen_a102c58a56e9` -&gt; `jdbc:postgresql://localhost:5432/gen_a102c58a56e9`.</w:t>
      </w:r>
    </w:p>
    <w:p>
      <w:pPr>
        <w:pStyle w:val="Heading1"/>
      </w:pPr>
      <w:r>
        <w:rPr>
          <w:color w:val="2F5496"/>
        </w:rPr>
        <w:t>Logical Changes Explanation</w:t>
      </w:r>
    </w:p>
    <w:p>
      <w:r>
        <w:t>New capabilities introduced into the existing project:</w:t>
      </w:r>
    </w:p>
    <w:p>
      <w:pPr>
        <w:pStyle w:val="ListBullet"/>
      </w:pPr>
      <w:r>
        <w:t>Started the complete Spring Boot/Spring Cloud topology locally: Eureka registry, three business services, and the gateway.</w:t>
      </w:r>
    </w:p>
    <w:p>
      <w:pPr>
        <w:pStyle w:val="ListBullet"/>
      </w:pPr>
      <w:r>
        <w:t>Configured the gateway to listen on port 21690 while retaining Eureka discovery-based routing to the business microservices.</w:t>
      </w:r>
    </w:p>
    <w:p>
      <w:pPr>
        <w:pStyle w:val="ListBullet"/>
      </w:pPr>
      <w:r>
        <w:t>Preserved the existing admin API-key endpoints at `/api/v1/api-keys` and moved their configuration to the application configuration namespace.</w:t>
      </w:r>
    </w:p>
    <w:p>
      <w:pPr>
        <w:pStyle w:val="ListBullet"/>
      </w:pPr>
      <w:r>
        <w:t>Added the missing Eureka server and gateway Dockerfiles referenced by Docker Compose.</w:t>
      </w:r>
    </w:p>
    <w:p>
      <w:r>
        <w:t>Existing files extended or updated to support the new features:</w:t>
      </w:r>
    </w:p>
    <w:p>
      <w:pPr>
        <w:pStyle w:val="ListBullet"/>
      </w:pPr>
      <w:r>
        <w:t>`pom.xml` — upgraded the Spring Cloud release train to 2025.0.0 for Spring Boot 3.5.0 compatibility.</w:t>
      </w:r>
    </w:p>
    <w:p>
      <w:pPr>
        <w:pStyle w:val="ListBullet"/>
      </w:pPr>
      <w:r>
        <w:t>`user-service/src/main/java/com/example/userservice/controller/ApiKeyController.java` — reads the admin key from the configured application property.</w:t>
      </w:r>
    </w:p>
    <w:p>
      <w:pPr>
        <w:pStyle w:val="ListBullet"/>
      </w:pPr>
      <w:r>
        <w:t>`user-service/src/main/resources/application.properties` — added the environment-backed admin API-key property; retained the resolved PostgreSQL URL.</w:t>
      </w:r>
    </w:p>
    <w:p>
      <w:pPr>
        <w:pStyle w:val="ListBullet"/>
      </w:pPr>
      <w:r>
        <w:t>`user-service/src/test/java/com/example/userservice/controller/ApiKeyControllerIntegrationTest.java` — aligned test configuration with the new admin API-key property.</w:t>
      </w:r>
    </w:p>
    <w:p>
      <w:pPr>
        <w:pStyle w:val="ListBullet"/>
      </w:pPr>
      <w:r>
        <w:t>`gateway-service/src/main/resources/application.yml` — uses port 21690 by default, with `SERVER_PORT` override support.</w:t>
      </w:r>
    </w:p>
    <w:p>
      <w:pPr>
        <w:pStyle w:val="ListBullet"/>
      </w:pPr>
      <w:r>
        <w:t>`docker-compose.yml` — aligns gateway port and health check with port 21690.</w:t>
      </w:r>
    </w:p>
    <w:p>
      <w:pPr>
        <w:pStyle w:val="ListBullet"/>
      </w:pPr>
      <w:r>
        <w:t>`start.sh` — packages the Maven reactor, starts a local Eureka registry and business services, then runs the gateway in the foreground.</w:t>
      </w:r>
    </w:p>
    <w:p>
      <w:pPr>
        <w:pStyle w:val="ListBullet"/>
      </w:pPr>
      <w:r>
        <w:t>`README.md` — documents the gateway's port 21690 URL.</w:t>
      </w:r>
    </w:p>
    <w:p>
      <w:pPr>
        <w:pStyle w:val="ListBullet"/>
      </w:pPr>
      <w:r>
        <w:t>`admin_keys.env` — removed because it contained a committed active credential.</w:t>
      </w:r>
    </w:p>
    <w:p>
      <w:r>
        <w:t>New files created as part of this change:</w:t>
      </w:r>
    </w:p>
    <w:p>
      <w:pPr>
        <w:pStyle w:val="ListBullet"/>
      </w:pPr>
      <w:r>
        <w:t>`eureka-server/Dockerfile` — builds and runs the Eureka registry image referenced by Docker Compose.</w:t>
      </w:r>
    </w:p>
    <w:p>
      <w:pPr>
        <w:pStyle w:val="ListBullet"/>
      </w:pPr>
      <w:r>
        <w:t>`gateway-service/Dockerfile` — builds and runs the gateway image referenced by Docker Compose.</w:t>
      </w:r>
    </w:p>
    <w:p>
      <w:pPr>
        <w:pStyle w:val="Heading1"/>
      </w:pPr>
      <w:r>
        <w:rPr>
          <w:color w:val="2F5496"/>
        </w:rPr>
        <w:t>Test Run Logs</w:t>
      </w:r>
    </w:p>
    <w:p>
      <w:r>
        <w:rPr>
          <w:rFonts w:ascii="Courier New" w:hAnsi="Courier New"/>
          <w:sz w:val="16"/>
        </w:rPr>
        <w:t>#</w:t>
        <w:tab/>
        <w:t>Method</w:t>
        <w:tab/>
        <w:t>Endpoint</w:t>
        <w:tab/>
        <w:t>Description</w:t>
        <w:tab/>
        <w:t>Status Code</w:t>
        <w:tab/>
        <w:t>Pass/Fail</w:t>
        <w:tab/>
        <w:t>Reason</w:t>
        <w:br/>
        <w:t>1</w:t>
        <w:tab/>
        <w:t>N/A</w:t>
        <w:tab/>
        <w:t>N/A</w:t>
        <w:tab/>
        <w:t>API endpoint execution</w:t>
        <w:tab/>
        <w:t>N/A</w:t>
        <w:tab/>
        <w:t>FAIL</w:t>
        <w:tab/>
        <w:t>Skipped: testing_framework is none; Steps 6, 8, and 10 required no server start or API tests.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