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Implement the Producer-Consumer problem using semaphores.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mutex=1,full=0,empty=3,x=0;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producer();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consumer();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wait(int);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signal(int);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printf("\n1.PRODUCER\n2.CONSUMER\n3.EXIT\n");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printf("\nENTER YOUR CHOICE\n");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switch(n)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if((mutex==1)&amp;&amp;(empty!=0))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producer();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printf("BUFFER IS FULL");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if((mutex==1)&amp;&amp;(full!=0))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consumer();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printf("BUFFER IS EMPTY");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wait(int s)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return(--s);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signal(int s)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return(++s);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producer()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mutex=wait(mutex);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full=signal(full);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empty=wait(empty);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x++;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printf("\nproducer produces the item%d",x);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mutex=signal(mutex);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consumer()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mutex=wait(mutex);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full=wait(full);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empty=signal(empty);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consumer consumes item%d",x);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x--;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mutex=signal(mutex);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1.PRODUCER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2.CONSUMER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3.EXIT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 produces the item1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 produces the item2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 produces the item3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IS FULL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 consumes item3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 produces the item3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IS FULL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 consumes item3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 consumes item2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 consumes item1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IS EMPTY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 produces the item1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 consumes item1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IS EMPTY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4ABE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VCQlrVc8Yquz35j4cOPo6blB6g==">CgMxLjAyCGguZ2pkZ3hzOAByITFBano2aHlyektQenFHMlhLaF93ZGtESGM0eC1ROHdrUQ==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2024-06-07T08:38:00Z</dcterms:created>
  <dc:creator>Kavyashree</dc:creator>
</cp:coreProperties>
</file>