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63" w:firstLine="0"/>
        <w:jc w:val="center"/>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NAME:- ANAS KAPADIA  ROLL NO- 22DCO01</w:t>
      </w:r>
    </w:p>
    <w:p w:rsidR="00000000" w:rsidDel="00000000" w:rsidP="00000000" w:rsidRDefault="00000000" w:rsidRPr="00000000" w14:paraId="00000002">
      <w:pPr>
        <w:spacing w:after="0" w:line="259" w:lineRule="auto"/>
        <w:ind w:left="63" w:firstLine="0"/>
        <w:jc w:val="center"/>
        <w:rPr>
          <w:b w:val="1"/>
        </w:rPr>
      </w:pPr>
      <w:r w:rsidDel="00000000" w:rsidR="00000000" w:rsidRPr="00000000">
        <w:rPr>
          <w:rtl w:val="0"/>
        </w:rPr>
      </w:r>
    </w:p>
    <w:p w:rsidR="00000000" w:rsidDel="00000000" w:rsidP="00000000" w:rsidRDefault="00000000" w:rsidRPr="00000000" w14:paraId="00000003">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6" w:firstLine="0"/>
        <w:jc w:val="center"/>
        <w:rPr>
          <w:sz w:val="22"/>
          <w:szCs w:val="22"/>
        </w:rPr>
      </w:pPr>
      <w:r w:rsidDel="00000000" w:rsidR="00000000" w:rsidRPr="00000000">
        <w:rPr>
          <w:b w:val="1"/>
          <w:sz w:val="22"/>
          <w:szCs w:val="22"/>
          <w:u w:val="single"/>
          <w:rtl w:val="0"/>
        </w:rPr>
        <w:t xml:space="preserve">Experiment No. 01 – Problem Statement</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ind w:left="-5" w:right="2820" w:firstLine="0"/>
        <w:jc w:val="left"/>
        <w:rPr>
          <w:sz w:val="22"/>
          <w:szCs w:val="22"/>
        </w:rPr>
      </w:pPr>
      <w:r w:rsidDel="00000000" w:rsidR="00000000" w:rsidRPr="00000000">
        <w:rPr>
          <w:b w:val="1"/>
          <w:sz w:val="22"/>
          <w:szCs w:val="22"/>
          <w:u w:val="single"/>
          <w:rtl w:val="0"/>
        </w:rPr>
        <w:t xml:space="preserve">Aim:</w:t>
      </w:r>
      <w:r w:rsidDel="00000000" w:rsidR="00000000" w:rsidRPr="00000000">
        <w:rPr>
          <w:sz w:val="22"/>
          <w:szCs w:val="22"/>
          <w:rtl w:val="0"/>
        </w:rPr>
        <w:t xml:space="preserve">  </w:t>
      </w:r>
    </w:p>
    <w:p w:rsidR="00000000" w:rsidDel="00000000" w:rsidP="00000000" w:rsidRDefault="00000000" w:rsidRPr="00000000" w14:paraId="00000007">
      <w:pPr>
        <w:ind w:left="-5" w:right="2820" w:firstLine="0"/>
        <w:jc w:val="left"/>
        <w:rPr>
          <w:sz w:val="22"/>
          <w:szCs w:val="22"/>
        </w:rPr>
      </w:pPr>
      <w:r w:rsidDel="00000000" w:rsidR="00000000" w:rsidRPr="00000000">
        <w:rPr>
          <w:rtl w:val="0"/>
        </w:rPr>
      </w:r>
    </w:p>
    <w:p w:rsidR="00000000" w:rsidDel="00000000" w:rsidP="00000000" w:rsidRDefault="00000000" w:rsidRPr="00000000" w14:paraId="00000008">
      <w:pPr>
        <w:ind w:left="-5" w:right="2" w:firstLine="0"/>
        <w:rPr>
          <w:sz w:val="22"/>
          <w:szCs w:val="22"/>
        </w:rPr>
      </w:pPr>
      <w:r w:rsidDel="00000000" w:rsidR="00000000" w:rsidRPr="00000000">
        <w:rPr>
          <w:sz w:val="22"/>
          <w:szCs w:val="22"/>
          <w:rtl w:val="0"/>
        </w:rPr>
        <w:t xml:space="preserve">To develop a problem statement for applying various software engineering process activities </w:t>
      </w:r>
    </w:p>
    <w:p w:rsidR="00000000" w:rsidDel="00000000" w:rsidP="00000000" w:rsidRDefault="00000000" w:rsidRPr="00000000" w14:paraId="00000009">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0A">
      <w:pPr>
        <w:ind w:left="-5" w:right="2820" w:firstLine="0"/>
        <w:jc w:val="left"/>
        <w:rPr>
          <w:b w:val="1"/>
          <w:sz w:val="22"/>
          <w:szCs w:val="22"/>
          <w:u w:val="single"/>
        </w:rPr>
      </w:pPr>
      <w:r w:rsidDel="00000000" w:rsidR="00000000" w:rsidRPr="00000000">
        <w:rPr>
          <w:b w:val="1"/>
          <w:sz w:val="22"/>
          <w:szCs w:val="22"/>
          <w:u w:val="single"/>
          <w:rtl w:val="0"/>
        </w:rPr>
        <w:t xml:space="preserve">Theory:</w:t>
      </w:r>
    </w:p>
    <w:p w:rsidR="00000000" w:rsidDel="00000000" w:rsidP="00000000" w:rsidRDefault="00000000" w:rsidRPr="00000000" w14:paraId="0000000B">
      <w:pPr>
        <w:ind w:left="-5" w:right="2820" w:firstLine="0"/>
        <w:jc w:val="left"/>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0C">
      <w:pPr>
        <w:rPr>
          <w:sz w:val="22"/>
          <w:szCs w:val="22"/>
        </w:rPr>
      </w:pPr>
      <w:r w:rsidDel="00000000" w:rsidR="00000000" w:rsidRPr="00000000">
        <w:rPr>
          <w:sz w:val="22"/>
          <w:szCs w:val="22"/>
          <w:rtl w:val="0"/>
        </w:rPr>
        <w:t xml:space="preserve">The agricultural sector plays a crucial role in providing food, fibre, and raw materials for various industries. However, it faces numerous challenges that hinder its efficiency and sustainability. They have lack of store houses for buying their supplies for farming. The presence of too many middlemen and the exploitation of farmers by them are also one of the main problems. The Indian farmers are illiterate who are easier to be fooled by the money lenders, traders, middlemen, due to their simple nature. Similarly, lack of unity among farmers also causes their exploitation because Indian farmers are spread in distant areas in Rural places. The roads from Villages to cities are usually unmade which are not capable of transport during the rainy season. </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So, our plan is to make Smart Self-delivering Integrated Platform that helps stakeholders in agribusiness, make data-driven decisions for improving productivity and profitability in the value chain. The platform offers various product input required in agriculture and farming like fertilizers, pesticides, agriculture kits, etc. The model connects all actors (farmers, landowners, investors and consumers) into a platform that can promote transparency, empowerment, resourcefulness and public engagement in agriculture. With the help of this farmers can sell their products directly at our platform. This will connect, purchase and sell farm produce profitably with buyers, processors, and output agencies in a digitally traceable way. It will provide every supplies for farmers with doorstep delivery for all recommended agriculture related inputs, chemicals, and commodities for farmers and other agri food value chain stakeholders.</w:t>
      </w:r>
    </w:p>
    <w:p w:rsidR="00000000" w:rsidDel="00000000" w:rsidP="00000000" w:rsidRDefault="00000000" w:rsidRPr="00000000" w14:paraId="0000000F">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10">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11">
      <w:pPr>
        <w:ind w:left="-5" w:right="2820" w:firstLine="0"/>
        <w:jc w:val="left"/>
        <w:rPr>
          <w:b w:val="1"/>
          <w:sz w:val="22"/>
          <w:szCs w:val="22"/>
        </w:rPr>
      </w:pPr>
      <w:r w:rsidDel="00000000" w:rsidR="00000000" w:rsidRPr="00000000">
        <w:rPr>
          <w:b w:val="1"/>
          <w:sz w:val="22"/>
          <w:szCs w:val="22"/>
          <w:u w:val="single"/>
          <w:rtl w:val="0"/>
        </w:rPr>
        <w:t xml:space="preserve">Conclusion:</w:t>
      </w:r>
      <w:r w:rsidDel="00000000" w:rsidR="00000000" w:rsidRPr="00000000">
        <w:rPr>
          <w:b w:val="1"/>
          <w:sz w:val="22"/>
          <w:szCs w:val="22"/>
          <w:rtl w:val="0"/>
        </w:rPr>
        <w:t xml:space="preserve"> </w:t>
      </w:r>
    </w:p>
    <w:p w:rsidR="00000000" w:rsidDel="00000000" w:rsidP="00000000" w:rsidRDefault="00000000" w:rsidRPr="00000000" w14:paraId="00000012">
      <w:pPr>
        <w:ind w:left="-5" w:right="2820" w:firstLine="0"/>
        <w:jc w:val="left"/>
        <w:rPr>
          <w:sz w:val="22"/>
          <w:szCs w:val="22"/>
        </w:rPr>
      </w:pPr>
      <w:r w:rsidDel="00000000" w:rsidR="00000000" w:rsidRPr="00000000">
        <w:rPr>
          <w:rtl w:val="0"/>
        </w:rPr>
      </w:r>
    </w:p>
    <w:p w:rsidR="00000000" w:rsidDel="00000000" w:rsidP="00000000" w:rsidRDefault="00000000" w:rsidRPr="00000000" w14:paraId="00000013">
      <w:pPr>
        <w:ind w:left="-5" w:right="2" w:firstLine="0"/>
        <w:rPr>
          <w:sz w:val="22"/>
          <w:szCs w:val="22"/>
        </w:rPr>
      </w:pPr>
      <w:r w:rsidDel="00000000" w:rsidR="00000000" w:rsidRPr="00000000">
        <w:rPr>
          <w:sz w:val="22"/>
          <w:szCs w:val="22"/>
          <w:rtl w:val="0"/>
        </w:rPr>
        <w:t xml:space="preserve">From the review of literature it can be concluded that, strengthening the following aspects develops a better model of agriculture supply chain management which helps in solving the food problem of the country indeed the world.  </w:t>
      </w:r>
    </w:p>
    <w:p w:rsidR="00000000" w:rsidDel="00000000" w:rsidP="00000000" w:rsidRDefault="00000000" w:rsidRPr="00000000" w14:paraId="0000001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5">
      <w:pPr>
        <w:spacing w:after="0" w:line="259" w:lineRule="auto"/>
        <w:ind w:left="0" w:firstLine="0"/>
        <w:jc w:val="left"/>
        <w:rPr/>
      </w:pPr>
      <w:r w:rsidDel="00000000" w:rsidR="00000000" w:rsidRPr="00000000">
        <w:rPr>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08" w:top="1742" w:left="720" w:right="715" w:header="48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23944"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239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23947"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2394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23950"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2395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23951"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38" name="Shape 3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39" name="Shape 3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2395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23943"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23943"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23946"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9" name="Shape 1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2394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23948"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2394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23945"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 name="Shape 12"/>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3" name="Shape 1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2394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23949"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2394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9.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4.png"/><Relationship Id="rId3"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3.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jRPieLM5KxbJ95wFWYNRwPGCg==">CgMxLjA4AHIhMXl6LVBleGtMMFM0MHE1NkphNDYyMk1DX1FncUxZTGJv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2023-07-21T12:24:00Z</dcterms:created>
  <dc:creator>a</dc:creator>
</cp:coreProperties>
</file>