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1：Java对象存储位置：1：寄存器最快的存储区；2：栈，速度仅次于寄存器，Java系统知道没个对象的确切生命周期；3：堆，存放所有的Java对象；4：常量存储：常量值直接存放在代码内部，永远不可变。</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2：一个字节byte8为，一个short2字节，int4字节，char2字节，long4字节，float4字节，double8字节，boolean占以为</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3：static方法或变量前不需要创建任何对象，直接调用；但对于非静态的则不行</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4：对象赋值如a=b；那么他们指向同一个引用，修改a也会修改b；a.length = b.length不是同一个引用，修改a.length不会改变b.length</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5:指数被作为双进度数处理，必须尾随d或是f</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6：无符号移位操作 &gt;&gt;&gt; ;如果对byte或short值进行移位运算需先将其转换成int类型</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7：printBinaryInt（）和printBinaryLong分别是接受int和long的参数将其用二进制格式输出</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8：小数转int总是截尾，如果想四舍五入就用Math.round（数）；</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9：range（）方法：range（10）表示从0开始到9生成int数；range（5，10）表示5到9；range（5，20，3）表示5到20，步长为3；</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10：return和break都是跳出循环，continue使代码返回循环的最开头（使i值递增）；</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return跳出外层循环；break跳出内层循环，但如果带标签则跳出标签所值得循环；continue退回最内层循环开头，有标签则退回到标签紧接着的循环；</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11：static方法内部不能调用非静态方法，反之可以</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12：可变参数：想定义一个方法，但是不知道以后要用的时候想传几个参数进去，比如求和，你想定义一个传几个int数据都能给你算出和的方法，可以在方法的参数列表中这样写</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public</w:t>
      </w:r>
      <w:r w:rsidRPr="00696A06">
        <w:rPr>
          <w:rFonts w:ascii="宋体" w:eastAsia="黑体" w:hAnsi="宋体" w:cs="宋体"/>
          <w:kern w:val="0"/>
          <w:szCs w:val="21"/>
        </w:rPr>
        <w:t> </w:t>
      </w:r>
      <w:r w:rsidRPr="00696A06">
        <w:rPr>
          <w:rFonts w:ascii="黑体" w:eastAsia="黑体" w:hAnsi="黑体" w:cs="宋体"/>
          <w:kern w:val="0"/>
          <w:szCs w:val="21"/>
        </w:rPr>
        <w:t>static</w:t>
      </w:r>
      <w:r w:rsidRPr="00696A06">
        <w:rPr>
          <w:rFonts w:ascii="宋体" w:eastAsia="黑体" w:hAnsi="宋体" w:cs="宋体"/>
          <w:kern w:val="0"/>
          <w:szCs w:val="21"/>
        </w:rPr>
        <w:t> </w:t>
      </w:r>
      <w:r w:rsidRPr="00696A06">
        <w:rPr>
          <w:rFonts w:ascii="黑体" w:eastAsia="黑体" w:hAnsi="黑体" w:cs="宋体"/>
          <w:kern w:val="0"/>
          <w:szCs w:val="21"/>
        </w:rPr>
        <w:t>int</w:t>
      </w:r>
      <w:r w:rsidRPr="00696A06">
        <w:rPr>
          <w:rFonts w:ascii="宋体" w:eastAsia="黑体" w:hAnsi="宋体" w:cs="宋体"/>
          <w:kern w:val="0"/>
          <w:szCs w:val="21"/>
        </w:rPr>
        <w:t> </w:t>
      </w:r>
      <w:r w:rsidRPr="00696A06">
        <w:rPr>
          <w:rFonts w:ascii="黑体" w:eastAsia="黑体" w:hAnsi="黑体" w:cs="宋体"/>
          <w:kern w:val="0"/>
          <w:szCs w:val="21"/>
        </w:rPr>
        <w:t>Sum(int...</w:t>
      </w:r>
      <w:r w:rsidRPr="00696A06">
        <w:rPr>
          <w:rFonts w:ascii="宋体" w:eastAsia="黑体" w:hAnsi="宋体" w:cs="宋体"/>
          <w:kern w:val="0"/>
          <w:szCs w:val="21"/>
        </w:rPr>
        <w:t> </w:t>
      </w:r>
      <w:r w:rsidRPr="00696A06">
        <w:rPr>
          <w:rFonts w:ascii="黑体" w:eastAsia="黑体" w:hAnsi="黑体" w:cs="宋体"/>
          <w:kern w:val="0"/>
          <w:szCs w:val="21"/>
        </w:rPr>
        <w:t>arr){</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int</w:t>
      </w:r>
      <w:r w:rsidRPr="00696A06">
        <w:rPr>
          <w:rFonts w:ascii="宋体" w:eastAsia="黑体" w:hAnsi="宋体" w:cs="宋体"/>
          <w:kern w:val="0"/>
          <w:szCs w:val="21"/>
        </w:rPr>
        <w:t> </w:t>
      </w:r>
      <w:r w:rsidRPr="00696A06">
        <w:rPr>
          <w:rFonts w:ascii="黑体" w:eastAsia="黑体" w:hAnsi="黑体" w:cs="宋体"/>
          <w:kern w:val="0"/>
          <w:szCs w:val="21"/>
        </w:rPr>
        <w:t>sum=0;</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for(int</w:t>
      </w:r>
      <w:r w:rsidRPr="00696A06">
        <w:rPr>
          <w:rFonts w:ascii="宋体" w:eastAsia="黑体" w:hAnsi="宋体" w:cs="宋体"/>
          <w:kern w:val="0"/>
          <w:szCs w:val="21"/>
        </w:rPr>
        <w:t> </w:t>
      </w:r>
      <w:r w:rsidRPr="00696A06">
        <w:rPr>
          <w:rFonts w:ascii="黑体" w:eastAsia="黑体" w:hAnsi="黑体" w:cs="宋体"/>
          <w:kern w:val="0"/>
          <w:szCs w:val="21"/>
        </w:rPr>
        <w:t>i=0;i&lt;arr.length-1;i++){</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sum+=arr[i]</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return</w:t>
      </w:r>
      <w:r w:rsidRPr="00696A06">
        <w:rPr>
          <w:rFonts w:ascii="宋体" w:eastAsia="黑体" w:hAnsi="宋体" w:cs="宋体"/>
          <w:kern w:val="0"/>
          <w:szCs w:val="21"/>
        </w:rPr>
        <w:t> </w:t>
      </w:r>
      <w:r w:rsidRPr="00696A06">
        <w:rPr>
          <w:rFonts w:ascii="黑体" w:eastAsia="黑体" w:hAnsi="黑体" w:cs="宋体"/>
          <w:kern w:val="0"/>
          <w:szCs w:val="21"/>
        </w:rPr>
        <w:t>sum;</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使用方法：int sum = Sum（1，2，3，4）；</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13：重构：如果你将一段代码放在某个位置，等过一短时间回头再去看你就会发现有更好的方式去实现相同的功能。</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14：Java访问权限：public：；protected：；private：；如果没有任何权限修饰词则为包访问权限。继承的类可以访问protechted，不可以访问private。</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15：super与this：this代表自身；super理解为是指向自己超（父）类对象的一个指针，而这个超类指的是离自己最近的一个父类。super.value可以指调用父类的方法或是变量。</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16：基类在导出类可以访问他之前就已经初始化，即使没有为基类创建构造器，基类会自动合成一个默认的构造器。</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想调用一个带参数的基类构造器就必须用关键字super显示地编写基类构造器的语句，并配适当的参数列表，调用基类构造器必须在你导出类构造器中要做到第一件事；</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17：当需要亲自清理时最好编写自己的清理方法，但不要使用finalize（）；一旦涉及垃圾回收，垃圾回收器就不可靠了，不能依赖垃圾回收器去做任何事情。</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18：向上转型：将子类应用转换为父类应用的动作；</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19：带有恒定值的final static基本类型全用大写字母命名。且字与字之间用下划线隔开；</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lastRenderedPageBreak/>
        <w:t>20：空白final是指被声明为final但又未给定初值的域，但必须在域的定义处或者每个构造器中用表达式对final赋值。</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21：final参数，在参数列表中以声明的方式将参数指明为final，则只能在方法中读参而不能修改参数得值，主要用来在向匿名内部类传递数据。</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22：final方法：把方法锁定，确保在继承中是方法的行为保持不变，且不会被覆盖。</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23：final类是被禁止继承的，意味着所有方法也是fianl的。</w:t>
      </w:r>
    </w:p>
    <w:p w:rsidR="00E45F74" w:rsidRPr="00696A06" w:rsidRDefault="00E45F74">
      <w:pPr>
        <w:rPr>
          <w:rFonts w:ascii="黑体" w:eastAsia="黑体" w:hAnsi="黑体"/>
          <w:szCs w:val="21"/>
        </w:rPr>
      </w:pPr>
    </w:p>
    <w:sectPr w:rsidR="00E45F74" w:rsidRPr="00696A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F74" w:rsidRDefault="00E45F74" w:rsidP="00696A06">
      <w:r>
        <w:separator/>
      </w:r>
    </w:p>
  </w:endnote>
  <w:endnote w:type="continuationSeparator" w:id="1">
    <w:p w:rsidR="00E45F74" w:rsidRDefault="00E45F74" w:rsidP="00696A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F74" w:rsidRDefault="00E45F74" w:rsidP="00696A06">
      <w:r>
        <w:separator/>
      </w:r>
    </w:p>
  </w:footnote>
  <w:footnote w:type="continuationSeparator" w:id="1">
    <w:p w:rsidR="00E45F74" w:rsidRDefault="00E45F74" w:rsidP="00696A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6A06"/>
    <w:rsid w:val="00696A06"/>
    <w:rsid w:val="00E45F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6A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6A06"/>
    <w:rPr>
      <w:sz w:val="18"/>
      <w:szCs w:val="18"/>
    </w:rPr>
  </w:style>
  <w:style w:type="paragraph" w:styleId="a4">
    <w:name w:val="footer"/>
    <w:basedOn w:val="a"/>
    <w:link w:val="Char0"/>
    <w:uiPriority w:val="99"/>
    <w:semiHidden/>
    <w:unhideWhenUsed/>
    <w:rsid w:val="00696A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6A06"/>
    <w:rPr>
      <w:sz w:val="18"/>
      <w:szCs w:val="18"/>
    </w:rPr>
  </w:style>
</w:styles>
</file>

<file path=word/webSettings.xml><?xml version="1.0" encoding="utf-8"?>
<w:webSettings xmlns:r="http://schemas.openxmlformats.org/officeDocument/2006/relationships" xmlns:w="http://schemas.openxmlformats.org/wordprocessingml/2006/main">
  <w:divs>
    <w:div w:id="737702433">
      <w:bodyDiv w:val="1"/>
      <w:marLeft w:val="0"/>
      <w:marRight w:val="0"/>
      <w:marTop w:val="0"/>
      <w:marBottom w:val="0"/>
      <w:divBdr>
        <w:top w:val="none" w:sz="0" w:space="0" w:color="auto"/>
        <w:left w:val="none" w:sz="0" w:space="0" w:color="auto"/>
        <w:bottom w:val="none" w:sz="0" w:space="0" w:color="auto"/>
        <w:right w:val="none" w:sz="0" w:space="0" w:color="auto"/>
      </w:divBdr>
      <w:divsChild>
        <w:div w:id="265771748">
          <w:marLeft w:val="0"/>
          <w:marRight w:val="0"/>
          <w:marTop w:val="0"/>
          <w:marBottom w:val="0"/>
          <w:divBdr>
            <w:top w:val="none" w:sz="0" w:space="0" w:color="auto"/>
            <w:left w:val="none" w:sz="0" w:space="0" w:color="auto"/>
            <w:bottom w:val="none" w:sz="0" w:space="0" w:color="auto"/>
            <w:right w:val="none" w:sz="0" w:space="0" w:color="auto"/>
          </w:divBdr>
        </w:div>
        <w:div w:id="1956136605">
          <w:marLeft w:val="0"/>
          <w:marRight w:val="0"/>
          <w:marTop w:val="0"/>
          <w:marBottom w:val="0"/>
          <w:divBdr>
            <w:top w:val="none" w:sz="0" w:space="0" w:color="auto"/>
            <w:left w:val="none" w:sz="0" w:space="0" w:color="auto"/>
            <w:bottom w:val="none" w:sz="0" w:space="0" w:color="auto"/>
            <w:right w:val="none" w:sz="0" w:space="0" w:color="auto"/>
          </w:divBdr>
        </w:div>
        <w:div w:id="530532263">
          <w:marLeft w:val="0"/>
          <w:marRight w:val="0"/>
          <w:marTop w:val="0"/>
          <w:marBottom w:val="0"/>
          <w:divBdr>
            <w:top w:val="none" w:sz="0" w:space="0" w:color="auto"/>
            <w:left w:val="none" w:sz="0" w:space="0" w:color="auto"/>
            <w:bottom w:val="none" w:sz="0" w:space="0" w:color="auto"/>
            <w:right w:val="none" w:sz="0" w:space="0" w:color="auto"/>
          </w:divBdr>
        </w:div>
        <w:div w:id="1886260053">
          <w:marLeft w:val="0"/>
          <w:marRight w:val="0"/>
          <w:marTop w:val="0"/>
          <w:marBottom w:val="0"/>
          <w:divBdr>
            <w:top w:val="none" w:sz="0" w:space="0" w:color="auto"/>
            <w:left w:val="none" w:sz="0" w:space="0" w:color="auto"/>
            <w:bottom w:val="none" w:sz="0" w:space="0" w:color="auto"/>
            <w:right w:val="none" w:sz="0" w:space="0" w:color="auto"/>
          </w:divBdr>
        </w:div>
        <w:div w:id="1035932155">
          <w:marLeft w:val="0"/>
          <w:marRight w:val="0"/>
          <w:marTop w:val="0"/>
          <w:marBottom w:val="0"/>
          <w:divBdr>
            <w:top w:val="none" w:sz="0" w:space="0" w:color="auto"/>
            <w:left w:val="none" w:sz="0" w:space="0" w:color="auto"/>
            <w:bottom w:val="none" w:sz="0" w:space="0" w:color="auto"/>
            <w:right w:val="none" w:sz="0" w:space="0" w:color="auto"/>
          </w:divBdr>
        </w:div>
        <w:div w:id="1705248110">
          <w:marLeft w:val="0"/>
          <w:marRight w:val="0"/>
          <w:marTop w:val="0"/>
          <w:marBottom w:val="0"/>
          <w:divBdr>
            <w:top w:val="none" w:sz="0" w:space="0" w:color="auto"/>
            <w:left w:val="none" w:sz="0" w:space="0" w:color="auto"/>
            <w:bottom w:val="none" w:sz="0" w:space="0" w:color="auto"/>
            <w:right w:val="none" w:sz="0" w:space="0" w:color="auto"/>
          </w:divBdr>
        </w:div>
        <w:div w:id="1203592812">
          <w:marLeft w:val="0"/>
          <w:marRight w:val="0"/>
          <w:marTop w:val="0"/>
          <w:marBottom w:val="0"/>
          <w:divBdr>
            <w:top w:val="none" w:sz="0" w:space="0" w:color="auto"/>
            <w:left w:val="none" w:sz="0" w:space="0" w:color="auto"/>
            <w:bottom w:val="none" w:sz="0" w:space="0" w:color="auto"/>
            <w:right w:val="none" w:sz="0" w:space="0" w:color="auto"/>
          </w:divBdr>
        </w:div>
        <w:div w:id="115687203">
          <w:marLeft w:val="0"/>
          <w:marRight w:val="0"/>
          <w:marTop w:val="0"/>
          <w:marBottom w:val="0"/>
          <w:divBdr>
            <w:top w:val="none" w:sz="0" w:space="0" w:color="auto"/>
            <w:left w:val="none" w:sz="0" w:space="0" w:color="auto"/>
            <w:bottom w:val="none" w:sz="0" w:space="0" w:color="auto"/>
            <w:right w:val="none" w:sz="0" w:space="0" w:color="auto"/>
          </w:divBdr>
        </w:div>
        <w:div w:id="1110858586">
          <w:marLeft w:val="0"/>
          <w:marRight w:val="0"/>
          <w:marTop w:val="0"/>
          <w:marBottom w:val="0"/>
          <w:divBdr>
            <w:top w:val="none" w:sz="0" w:space="0" w:color="auto"/>
            <w:left w:val="none" w:sz="0" w:space="0" w:color="auto"/>
            <w:bottom w:val="none" w:sz="0" w:space="0" w:color="auto"/>
            <w:right w:val="none" w:sz="0" w:space="0" w:color="auto"/>
          </w:divBdr>
        </w:div>
        <w:div w:id="955719421">
          <w:marLeft w:val="0"/>
          <w:marRight w:val="0"/>
          <w:marTop w:val="0"/>
          <w:marBottom w:val="0"/>
          <w:divBdr>
            <w:top w:val="none" w:sz="0" w:space="0" w:color="auto"/>
            <w:left w:val="none" w:sz="0" w:space="0" w:color="auto"/>
            <w:bottom w:val="none" w:sz="0" w:space="0" w:color="auto"/>
            <w:right w:val="none" w:sz="0" w:space="0" w:color="auto"/>
          </w:divBdr>
        </w:div>
        <w:div w:id="1480267523">
          <w:marLeft w:val="0"/>
          <w:marRight w:val="0"/>
          <w:marTop w:val="0"/>
          <w:marBottom w:val="0"/>
          <w:divBdr>
            <w:top w:val="none" w:sz="0" w:space="0" w:color="auto"/>
            <w:left w:val="none" w:sz="0" w:space="0" w:color="auto"/>
            <w:bottom w:val="none" w:sz="0" w:space="0" w:color="auto"/>
            <w:right w:val="none" w:sz="0" w:space="0" w:color="auto"/>
          </w:divBdr>
        </w:div>
        <w:div w:id="1285816400">
          <w:marLeft w:val="0"/>
          <w:marRight w:val="0"/>
          <w:marTop w:val="0"/>
          <w:marBottom w:val="0"/>
          <w:divBdr>
            <w:top w:val="none" w:sz="0" w:space="0" w:color="auto"/>
            <w:left w:val="none" w:sz="0" w:space="0" w:color="auto"/>
            <w:bottom w:val="none" w:sz="0" w:space="0" w:color="auto"/>
            <w:right w:val="none" w:sz="0" w:space="0" w:color="auto"/>
          </w:divBdr>
        </w:div>
        <w:div w:id="2107574958">
          <w:marLeft w:val="0"/>
          <w:marRight w:val="0"/>
          <w:marTop w:val="0"/>
          <w:marBottom w:val="0"/>
          <w:divBdr>
            <w:top w:val="none" w:sz="0" w:space="0" w:color="auto"/>
            <w:left w:val="none" w:sz="0" w:space="0" w:color="auto"/>
            <w:bottom w:val="none" w:sz="0" w:space="0" w:color="auto"/>
            <w:right w:val="none" w:sz="0" w:space="0" w:color="auto"/>
          </w:divBdr>
        </w:div>
        <w:div w:id="1362321411">
          <w:marLeft w:val="0"/>
          <w:marRight w:val="0"/>
          <w:marTop w:val="0"/>
          <w:marBottom w:val="0"/>
          <w:divBdr>
            <w:top w:val="none" w:sz="0" w:space="0" w:color="auto"/>
            <w:left w:val="none" w:sz="0" w:space="0" w:color="auto"/>
            <w:bottom w:val="none" w:sz="0" w:space="0" w:color="auto"/>
            <w:right w:val="none" w:sz="0" w:space="0" w:color="auto"/>
          </w:divBdr>
        </w:div>
        <w:div w:id="1725520241">
          <w:marLeft w:val="0"/>
          <w:marRight w:val="0"/>
          <w:marTop w:val="0"/>
          <w:marBottom w:val="0"/>
          <w:divBdr>
            <w:top w:val="none" w:sz="0" w:space="0" w:color="auto"/>
            <w:left w:val="none" w:sz="0" w:space="0" w:color="auto"/>
            <w:bottom w:val="none" w:sz="0" w:space="0" w:color="auto"/>
            <w:right w:val="none" w:sz="0" w:space="0" w:color="auto"/>
          </w:divBdr>
        </w:div>
        <w:div w:id="1972857115">
          <w:marLeft w:val="0"/>
          <w:marRight w:val="0"/>
          <w:marTop w:val="0"/>
          <w:marBottom w:val="0"/>
          <w:divBdr>
            <w:top w:val="none" w:sz="0" w:space="0" w:color="auto"/>
            <w:left w:val="none" w:sz="0" w:space="0" w:color="auto"/>
            <w:bottom w:val="none" w:sz="0" w:space="0" w:color="auto"/>
            <w:right w:val="none" w:sz="0" w:space="0" w:color="auto"/>
          </w:divBdr>
        </w:div>
        <w:div w:id="1478109789">
          <w:marLeft w:val="0"/>
          <w:marRight w:val="0"/>
          <w:marTop w:val="0"/>
          <w:marBottom w:val="0"/>
          <w:divBdr>
            <w:top w:val="none" w:sz="0" w:space="0" w:color="auto"/>
            <w:left w:val="none" w:sz="0" w:space="0" w:color="auto"/>
            <w:bottom w:val="none" w:sz="0" w:space="0" w:color="auto"/>
            <w:right w:val="none" w:sz="0" w:space="0" w:color="auto"/>
          </w:divBdr>
        </w:div>
        <w:div w:id="1353413090">
          <w:marLeft w:val="0"/>
          <w:marRight w:val="0"/>
          <w:marTop w:val="0"/>
          <w:marBottom w:val="0"/>
          <w:divBdr>
            <w:top w:val="none" w:sz="0" w:space="0" w:color="auto"/>
            <w:left w:val="none" w:sz="0" w:space="0" w:color="auto"/>
            <w:bottom w:val="none" w:sz="0" w:space="0" w:color="auto"/>
            <w:right w:val="none" w:sz="0" w:space="0" w:color="auto"/>
          </w:divBdr>
        </w:div>
        <w:div w:id="373387159">
          <w:marLeft w:val="0"/>
          <w:marRight w:val="0"/>
          <w:marTop w:val="0"/>
          <w:marBottom w:val="0"/>
          <w:divBdr>
            <w:top w:val="none" w:sz="0" w:space="0" w:color="auto"/>
            <w:left w:val="none" w:sz="0" w:space="0" w:color="auto"/>
            <w:bottom w:val="none" w:sz="0" w:space="0" w:color="auto"/>
            <w:right w:val="none" w:sz="0" w:space="0" w:color="auto"/>
          </w:divBdr>
        </w:div>
        <w:div w:id="532613157">
          <w:marLeft w:val="0"/>
          <w:marRight w:val="0"/>
          <w:marTop w:val="0"/>
          <w:marBottom w:val="0"/>
          <w:divBdr>
            <w:top w:val="none" w:sz="0" w:space="0" w:color="auto"/>
            <w:left w:val="none" w:sz="0" w:space="0" w:color="auto"/>
            <w:bottom w:val="none" w:sz="0" w:space="0" w:color="auto"/>
            <w:right w:val="none" w:sz="0" w:space="0" w:color="auto"/>
          </w:divBdr>
        </w:div>
        <w:div w:id="237323064">
          <w:marLeft w:val="0"/>
          <w:marRight w:val="0"/>
          <w:marTop w:val="0"/>
          <w:marBottom w:val="0"/>
          <w:divBdr>
            <w:top w:val="none" w:sz="0" w:space="0" w:color="auto"/>
            <w:left w:val="none" w:sz="0" w:space="0" w:color="auto"/>
            <w:bottom w:val="none" w:sz="0" w:space="0" w:color="auto"/>
            <w:right w:val="none" w:sz="0" w:space="0" w:color="auto"/>
          </w:divBdr>
        </w:div>
        <w:div w:id="1480809301">
          <w:marLeft w:val="0"/>
          <w:marRight w:val="0"/>
          <w:marTop w:val="0"/>
          <w:marBottom w:val="0"/>
          <w:divBdr>
            <w:top w:val="none" w:sz="0" w:space="0" w:color="auto"/>
            <w:left w:val="none" w:sz="0" w:space="0" w:color="auto"/>
            <w:bottom w:val="none" w:sz="0" w:space="0" w:color="auto"/>
            <w:right w:val="none" w:sz="0" w:space="0" w:color="auto"/>
          </w:divBdr>
        </w:div>
        <w:div w:id="13964151">
          <w:marLeft w:val="0"/>
          <w:marRight w:val="0"/>
          <w:marTop w:val="0"/>
          <w:marBottom w:val="0"/>
          <w:divBdr>
            <w:top w:val="none" w:sz="0" w:space="0" w:color="auto"/>
            <w:left w:val="none" w:sz="0" w:space="0" w:color="auto"/>
            <w:bottom w:val="none" w:sz="0" w:space="0" w:color="auto"/>
            <w:right w:val="none" w:sz="0" w:space="0" w:color="auto"/>
          </w:divBdr>
        </w:div>
        <w:div w:id="1191727228">
          <w:marLeft w:val="0"/>
          <w:marRight w:val="0"/>
          <w:marTop w:val="0"/>
          <w:marBottom w:val="0"/>
          <w:divBdr>
            <w:top w:val="none" w:sz="0" w:space="0" w:color="auto"/>
            <w:left w:val="none" w:sz="0" w:space="0" w:color="auto"/>
            <w:bottom w:val="none" w:sz="0" w:space="0" w:color="auto"/>
            <w:right w:val="none" w:sz="0" w:space="0" w:color="auto"/>
          </w:divBdr>
        </w:div>
        <w:div w:id="866258391">
          <w:marLeft w:val="0"/>
          <w:marRight w:val="0"/>
          <w:marTop w:val="0"/>
          <w:marBottom w:val="0"/>
          <w:divBdr>
            <w:top w:val="none" w:sz="0" w:space="0" w:color="auto"/>
            <w:left w:val="none" w:sz="0" w:space="0" w:color="auto"/>
            <w:bottom w:val="none" w:sz="0" w:space="0" w:color="auto"/>
            <w:right w:val="none" w:sz="0" w:space="0" w:color="auto"/>
          </w:divBdr>
        </w:div>
        <w:div w:id="1853957774">
          <w:marLeft w:val="0"/>
          <w:marRight w:val="0"/>
          <w:marTop w:val="0"/>
          <w:marBottom w:val="0"/>
          <w:divBdr>
            <w:top w:val="none" w:sz="0" w:space="0" w:color="auto"/>
            <w:left w:val="none" w:sz="0" w:space="0" w:color="auto"/>
            <w:bottom w:val="none" w:sz="0" w:space="0" w:color="auto"/>
            <w:right w:val="none" w:sz="0" w:space="0" w:color="auto"/>
          </w:divBdr>
        </w:div>
        <w:div w:id="886799572">
          <w:marLeft w:val="0"/>
          <w:marRight w:val="0"/>
          <w:marTop w:val="0"/>
          <w:marBottom w:val="0"/>
          <w:divBdr>
            <w:top w:val="none" w:sz="0" w:space="0" w:color="auto"/>
            <w:left w:val="none" w:sz="0" w:space="0" w:color="auto"/>
            <w:bottom w:val="none" w:sz="0" w:space="0" w:color="auto"/>
            <w:right w:val="none" w:sz="0" w:space="0" w:color="auto"/>
          </w:divBdr>
        </w:div>
        <w:div w:id="18547916">
          <w:marLeft w:val="0"/>
          <w:marRight w:val="0"/>
          <w:marTop w:val="0"/>
          <w:marBottom w:val="0"/>
          <w:divBdr>
            <w:top w:val="none" w:sz="0" w:space="0" w:color="auto"/>
            <w:left w:val="none" w:sz="0" w:space="0" w:color="auto"/>
            <w:bottom w:val="none" w:sz="0" w:space="0" w:color="auto"/>
            <w:right w:val="none" w:sz="0" w:space="0" w:color="auto"/>
          </w:divBdr>
        </w:div>
        <w:div w:id="2131195667">
          <w:marLeft w:val="0"/>
          <w:marRight w:val="0"/>
          <w:marTop w:val="0"/>
          <w:marBottom w:val="0"/>
          <w:divBdr>
            <w:top w:val="none" w:sz="0" w:space="0" w:color="auto"/>
            <w:left w:val="none" w:sz="0" w:space="0" w:color="auto"/>
            <w:bottom w:val="none" w:sz="0" w:space="0" w:color="auto"/>
            <w:right w:val="none" w:sz="0" w:space="0" w:color="auto"/>
          </w:divBdr>
        </w:div>
        <w:div w:id="967012686">
          <w:marLeft w:val="0"/>
          <w:marRight w:val="0"/>
          <w:marTop w:val="0"/>
          <w:marBottom w:val="0"/>
          <w:divBdr>
            <w:top w:val="none" w:sz="0" w:space="0" w:color="auto"/>
            <w:left w:val="none" w:sz="0" w:space="0" w:color="auto"/>
            <w:bottom w:val="none" w:sz="0" w:space="0" w:color="auto"/>
            <w:right w:val="none" w:sz="0" w:space="0" w:color="auto"/>
          </w:divBdr>
        </w:div>
        <w:div w:id="1756127238">
          <w:marLeft w:val="0"/>
          <w:marRight w:val="0"/>
          <w:marTop w:val="0"/>
          <w:marBottom w:val="0"/>
          <w:divBdr>
            <w:top w:val="none" w:sz="0" w:space="0" w:color="auto"/>
            <w:left w:val="none" w:sz="0" w:space="0" w:color="auto"/>
            <w:bottom w:val="none" w:sz="0" w:space="0" w:color="auto"/>
            <w:right w:val="none" w:sz="0" w:space="0" w:color="auto"/>
          </w:divBdr>
        </w:div>
        <w:div w:id="1864124836">
          <w:marLeft w:val="0"/>
          <w:marRight w:val="0"/>
          <w:marTop w:val="0"/>
          <w:marBottom w:val="0"/>
          <w:divBdr>
            <w:top w:val="none" w:sz="0" w:space="0" w:color="auto"/>
            <w:left w:val="none" w:sz="0" w:space="0" w:color="auto"/>
            <w:bottom w:val="none" w:sz="0" w:space="0" w:color="auto"/>
            <w:right w:val="none" w:sz="0" w:space="0" w:color="auto"/>
          </w:divBdr>
        </w:div>
        <w:div w:id="81024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1445</Characters>
  <Application>Microsoft Office Word</Application>
  <DocSecurity>0</DocSecurity>
  <Lines>12</Lines>
  <Paragraphs>3</Paragraphs>
  <ScaleCrop>false</ScaleCrop>
  <Company>Microsoft</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2017-08-07T08:24:00Z</dcterms:created>
  <dcterms:modified xsi:type="dcterms:W3CDTF">2017-08-07T08:24:00Z</dcterms:modified>
</cp:coreProperties>
</file>