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1</w:t>
      </w:r>
      <w:r>
        <w:rPr>
          <w:rFonts w:hint="eastAsia"/>
          <w:lang w:val="en-US" w:eastAsia="zh-CN"/>
        </w:rPr>
        <w:t>:手动编写第一个Servlet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1：继承HttpServlet类;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2：重写doGet（）或doPost（）方法；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3：在web.xml中注册Servlet；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1：Index.jsp文件代码：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>小例子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"servlet/HelloServlet"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Get方式请求HelloServlet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"servlet/HelloServlet"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"post方式请求HelloServlet"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2：Web.xml文件代码：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servlet.HelloServlet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//HelloServlet所在的类名，包括包名。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/servlet/HelloServlet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宋体"/>
          <w:color w:val="008080"/>
          <w:sz w:val="20"/>
          <w:lang w:val="en-US" w:eastAsia="zh-CN"/>
        </w:rPr>
        <w:t>//HelloServlet访问的路径，与jsp上超连接要一致。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宋体"/>
          <w:color w:val="008080"/>
          <w:sz w:val="20"/>
          <w:lang w:val="en-US" w:eastAsia="zh-CN"/>
        </w:rPr>
      </w:pPr>
      <w:r>
        <w:rPr>
          <w:rFonts w:hint="eastAsia" w:ascii="Consolas" w:hAnsi="Consolas" w:eastAsia="宋体"/>
          <w:color w:val="008080"/>
          <w:sz w:val="20"/>
          <w:lang w:val="en-US" w:eastAsia="zh-CN"/>
        </w:rPr>
        <w:t>3：servlet.HelloServlet文件代码：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HelloServlet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"处理Get请求。。。"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"处理Post请求。。。"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u w:val="single"/>
        </w:rPr>
        <w:t>println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4:通过web.xml文件来获取初始化参数：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Web.xml代码：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servlet.GetInitParameterServlet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username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password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admin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000000"/>
          <w:sz w:val="20"/>
          <w:u w:val="single"/>
        </w:rPr>
        <w:t>servlet</w:t>
      </w:r>
      <w:r>
        <w:rPr>
          <w:rFonts w:hint="eastAsia" w:ascii="Consolas" w:hAnsi="Consolas" w:eastAsia="Consolas"/>
          <w:color w:val="000000"/>
          <w:sz w:val="20"/>
        </w:rPr>
        <w:t>/GetInitParameterServlet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GetInitParameterServlet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.getUsername());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bookmarkStart w:id="0" w:name="_GoBack"/>
      <w:bookmarkEnd w:id="0"/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.setUsername(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.getInitParameter(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setPassword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.getInitParameter(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2：</w:t>
      </w:r>
      <w:r>
        <w:rPr>
          <w:rFonts w:hint="eastAsia"/>
          <w:color w:val="auto"/>
          <w:sz w:val="22"/>
          <w:szCs w:val="28"/>
          <w:lang w:val="en-US" w:eastAsia="zh-CN"/>
        </w:rPr>
        <w:t>用Eclipse编写servlet：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1：创建index.jsp文件；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2：在src下创建Servlet文件，重写doGet和doPost方法。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eclipse+tomcat8不需要生成web.xml</w:t>
      </w:r>
      <w:r>
        <w:rPr>
          <w:rFonts w:hint="default" w:ascii="Consolas" w:hAnsi="Consolas" w:eastAsia="宋体"/>
          <w:color w:val="000000"/>
          <w:sz w:val="20"/>
          <w:lang w:val="en-US" w:eastAsia="zh-CN"/>
        </w:rPr>
        <w:t>直接在servlet类里使用注解</w:t>
      </w:r>
      <w:r>
        <w:rPr>
          <w:rFonts w:hint="eastAsia"/>
          <w:color w:val="auto"/>
          <w:sz w:val="22"/>
          <w:szCs w:val="28"/>
          <w:lang w:val="en-US" w:eastAsia="zh-CN"/>
        </w:rPr>
        <w:t>。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注：创建连接等一定要用 包名.类名，否则报错。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PrintWriter </w:t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"&lt;Strong&gt;HelloServlet&lt;/Strong&gt;&lt;br&gt;"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在doGet或doPost方法里这几句是必须的。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3：</w:t>
      </w:r>
      <w:r>
        <w:rPr>
          <w:rFonts w:hint="eastAsia"/>
          <w:color w:val="auto"/>
          <w:sz w:val="22"/>
          <w:szCs w:val="28"/>
          <w:lang w:val="en-US" w:eastAsia="zh-CN"/>
        </w:rPr>
        <w:t>Servlet执行流程：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drawing>
          <wp:inline distT="0" distB="0" distL="114300" distR="114300">
            <wp:extent cx="5270500" cy="3293745"/>
            <wp:effectExtent l="0" t="0" r="6350" b="19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 xml:space="preserve">4: </w:t>
      </w:r>
      <w:r>
        <w:rPr>
          <w:rFonts w:hint="eastAsia"/>
          <w:color w:val="auto"/>
          <w:sz w:val="22"/>
          <w:szCs w:val="28"/>
          <w:lang w:val="en-US" w:eastAsia="zh-CN"/>
        </w:rPr>
        <w:t>Servlet执行顺序：</w:t>
      </w:r>
    </w:p>
    <w:p>
      <w:pPr>
        <w:rPr>
          <w:rFonts w:hint="eastAsia"/>
          <w:color w:val="auto"/>
          <w:sz w:val="22"/>
          <w:szCs w:val="28"/>
          <w:lang w:val="en-US" w:eastAsia="zh-CN"/>
        </w:rPr>
      </w:pPr>
      <w:r>
        <w:rPr>
          <w:rFonts w:hint="eastAsia"/>
          <w:color w:val="auto"/>
          <w:sz w:val="22"/>
          <w:szCs w:val="28"/>
          <w:lang w:val="en-US" w:eastAsia="zh-CN"/>
        </w:rPr>
        <w:t>当Servlet首次被执行是生命周期：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TestServlet1构造方法被执行。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TestServlet1初始化方法被执行。</w:t>
      </w:r>
    </w:p>
    <w:p>
      <w:pPr>
        <w:rPr>
          <w:rFonts w:hint="eastAsia" w:ascii="Consolas" w:hAnsi="Consolas" w:eastAsia="宋体"/>
          <w:color w:val="000000"/>
          <w:sz w:val="20"/>
          <w:lang w:eastAsia="zh-CN"/>
        </w:rPr>
      </w:pPr>
      <w:r>
        <w:rPr>
          <w:rFonts w:hint="eastAsia" w:ascii="Consolas" w:hAnsi="Consolas" w:eastAsia="Consolas"/>
          <w:color w:val="000000"/>
          <w:sz w:val="20"/>
        </w:rPr>
        <w:t>TestServlet1的doGet方法被执行</w:t>
      </w:r>
      <w:r>
        <w:rPr>
          <w:rFonts w:hint="eastAsia" w:ascii="Consolas" w:hAnsi="Consolas" w:eastAsia="宋体"/>
          <w:color w:val="000000"/>
          <w:sz w:val="20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TestServlet1销毁方法被执行。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3105785" cy="1469390"/>
            <wp:effectExtent l="0" t="0" r="18415" b="1651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数字越小优先级越高。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5：</w:t>
      </w: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5420" cy="2665730"/>
            <wp:effectExtent l="0" t="0" r="11430" b="127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6：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8595" cy="1196975"/>
            <wp:effectExtent l="0" t="0" r="8255" b="317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3040" cy="966470"/>
            <wp:effectExtent l="0" t="0" r="3810" b="508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71770" cy="514350"/>
            <wp:effectExtent l="0" t="0" r="5080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drawing>
          <wp:inline distT="0" distB="0" distL="114300" distR="114300">
            <wp:extent cx="5269865" cy="519430"/>
            <wp:effectExtent l="0" t="0" r="6985" b="13970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..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>表示返回上一层。页面中的/代表服务器根目录，web,xml中/代表项目根目录，请求重定向的/代表服务器根目录，请求转发的/代表项目根目录。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7: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t>Mvc模型：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4460875" cy="2458720"/>
            <wp:effectExtent l="0" t="0" r="15875" b="1778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4620260" cy="1950085"/>
            <wp:effectExtent l="0" t="0" r="8890" b="1206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lang w:val="en-US" w:eastAsia="zh-CN"/>
        </w:rPr>
        <w:drawing>
          <wp:inline distT="0" distB="0" distL="114300" distR="114300">
            <wp:extent cx="4947285" cy="2744470"/>
            <wp:effectExtent l="0" t="0" r="5715" b="17780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 w:line="390" w:lineRule="atLeast"/>
        <w:ind w:left="0" w:right="0" w:firstLine="0"/>
        <w:textAlignment w:val="baseline"/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FF0000"/>
          <w:kern w:val="2"/>
          <w:sz w:val="28"/>
          <w:szCs w:val="36"/>
          <w:lang w:val="en-US" w:eastAsia="zh-CN" w:bidi="ar-SA"/>
        </w:rPr>
        <w:t>8:</w:t>
      </w:r>
      <w:r>
        <w:rPr>
          <w:rFonts w:hint="eastAsia" w:ascii="Consolas" w:hAnsi="Consolas" w:eastAsia="宋体" w:cstheme="minorBidi"/>
          <w:color w:val="000000"/>
          <w:kern w:val="2"/>
          <w:sz w:val="20"/>
          <w:szCs w:val="24"/>
          <w:lang w:val="en-US" w:eastAsia="zh-CN" w:bidi="ar-SA"/>
        </w:rPr>
        <w:t>在java项目中，只需要引入mysql-connector-java-5.1.7-bin.jar就可以运行java项目。在web项目中，当Class.forName("om.mysql.jdbc.Driver");时myeclipse是不会去查找字符串，不会去查找驱动的。所以只需要把mysql-connector-java-5.1.7-bin.jar拷贝到tomcat下lib目录就可以了。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757480"/>
    <w:rsid w:val="38994F58"/>
    <w:rsid w:val="3F180EB6"/>
    <w:rsid w:val="48D413D4"/>
    <w:rsid w:val="494D0039"/>
    <w:rsid w:val="4FF23E67"/>
    <w:rsid w:val="633049B8"/>
    <w:rsid w:val="6821314C"/>
    <w:rsid w:val="6BAF11B4"/>
    <w:rsid w:val="749465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wu</cp:lastModifiedBy>
  <dcterms:modified xsi:type="dcterms:W3CDTF">2017-03-21T03:57:45Z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