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5F8EF" w14:textId="52DA409F" w:rsidR="00D85A76" w:rsidRPr="00D85A76" w:rsidRDefault="00D85A76" w:rsidP="00052B47">
      <w:pPr>
        <w:rPr>
          <w:rFonts w:ascii="Times New Roman" w:hAnsi="Times New Roman" w:cs="Times New Roman"/>
          <w:b/>
          <w:bCs/>
          <w:sz w:val="24"/>
          <w:szCs w:val="24"/>
        </w:rPr>
      </w:pPr>
      <w:r w:rsidRPr="00D85A76">
        <w:rPr>
          <w:rFonts w:ascii="Times New Roman" w:hAnsi="Times New Roman" w:cs="Times New Roman"/>
          <w:b/>
          <w:bCs/>
          <w:sz w:val="24"/>
          <w:szCs w:val="24"/>
        </w:rPr>
        <w:t>Assignment 1 (10 marks)</w:t>
      </w:r>
    </w:p>
    <w:p w14:paraId="1E046DFF" w14:textId="730C9751"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The following dataset belongs to 20 persons with Parkinson’s (6 female, 14 male) and 20 healthy individuals (10 female, 10 male). From all subjects, multiple types of sound recordings (26 voice samples including sustained vowels, numbers, words and short sentences) are taken. A group of 26 linear and time-frequency based features are extracted from each voice sample. Unified Parkinson’s Disease Rating Scale (UPDRS) score of each patient, which is determined by an expert physician is also available in this dataset.</w:t>
      </w:r>
    </w:p>
    <w:p w14:paraId="2AFC8942"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The followings are the attribute information in the dataset:</w:t>
      </w:r>
    </w:p>
    <w:p w14:paraId="352A769A"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column 1: Subject id</w:t>
      </w:r>
    </w:p>
    <w:p w14:paraId="3914D2AE"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column 2-27: features</w:t>
      </w:r>
    </w:p>
    <w:p w14:paraId="6EE323CA"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1-5: Jitter (local), Jitter (local, absolute), Jitter (rap), Jitter (ppq5), Jitter (ddp), </w:t>
      </w:r>
    </w:p>
    <w:p w14:paraId="1AE100A2"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6-11: Shimmer (local), Shimmer (local, dB), Shimmer (apq3), Shimmer (apq5), Shimmer (apq11), Shimmer (dda),</w:t>
      </w:r>
    </w:p>
    <w:p w14:paraId="44E21141"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12-14: AC, NTH, HTN,</w:t>
      </w:r>
    </w:p>
    <w:p w14:paraId="2FBCD29D"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15-19: Median pitch, Mean pitch, Standard deviation, Minimum pitch, Maximum pitch,</w:t>
      </w:r>
    </w:p>
    <w:p w14:paraId="79E8AF5E"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20-23: Number of pulses, Number of periods, Mean period, Standard deviation of period, </w:t>
      </w:r>
    </w:p>
    <w:p w14:paraId="6E9C9D49" w14:textId="77777777" w:rsidR="00052B47" w:rsidRPr="00052B47" w:rsidRDefault="00052B47" w:rsidP="00052B47">
      <w:pPr>
        <w:rPr>
          <w:rFonts w:ascii="Times New Roman" w:hAnsi="Times New Roman" w:cs="Times New Roman"/>
          <w:sz w:val="24"/>
          <w:szCs w:val="24"/>
        </w:rPr>
      </w:pPr>
      <w:r w:rsidRPr="00052B47">
        <w:rPr>
          <w:rFonts w:ascii="Times New Roman" w:hAnsi="Times New Roman" w:cs="Times New Roman"/>
          <w:sz w:val="24"/>
          <w:szCs w:val="24"/>
        </w:rPr>
        <w:t>features 24-26: Fraction of locally unvoiced frames, Number of voice breaks, Degree of voice breaks</w:t>
      </w:r>
    </w:p>
    <w:p w14:paraId="01CE5C82" w14:textId="77777777" w:rsidR="007D2B44" w:rsidRPr="007D2B44" w:rsidRDefault="00052B47" w:rsidP="007D2B44">
      <w:r w:rsidRPr="00052B47">
        <w:rPr>
          <w:rFonts w:ascii="Times New Roman" w:hAnsi="Times New Roman" w:cs="Times New Roman"/>
          <w:sz w:val="24"/>
          <w:szCs w:val="24"/>
        </w:rPr>
        <w:t xml:space="preserve">column 28: UPDRS </w:t>
      </w:r>
      <w:r w:rsidR="007D2B44" w:rsidRPr="007D2B44">
        <w:t>score</w:t>
      </w:r>
    </w:p>
    <w:p w14:paraId="64BF9934" w14:textId="77777777" w:rsidR="007D2B44" w:rsidRPr="007D2B44" w:rsidRDefault="007D2B44" w:rsidP="007D2B44">
      <w:pPr>
        <w:rPr>
          <w:rFonts w:ascii="Times New Roman" w:hAnsi="Times New Roman" w:cs="Times New Roman"/>
          <w:sz w:val="24"/>
          <w:szCs w:val="24"/>
        </w:rPr>
      </w:pPr>
      <w:r w:rsidRPr="007D2B44">
        <w:rPr>
          <w:rFonts w:ascii="Times New Roman" w:hAnsi="Times New Roman" w:cs="Times New Roman"/>
          <w:sz w:val="24"/>
          <w:szCs w:val="24"/>
        </w:rPr>
        <w:t>column 29: class information (0: healthy, 1: person with Parkinson's)</w:t>
      </w:r>
    </w:p>
    <w:p w14:paraId="4F19DC90" w14:textId="51F78009" w:rsidR="00B80CC2" w:rsidRDefault="00052B47" w:rsidP="00D85A76">
      <w:pPr>
        <w:rPr>
          <w:rFonts w:ascii="Times New Roman" w:hAnsi="Times New Roman" w:cs="Times New Roman"/>
          <w:sz w:val="24"/>
          <w:szCs w:val="24"/>
        </w:rPr>
      </w:pPr>
      <w:r w:rsidRPr="00052B47">
        <w:rPr>
          <w:rFonts w:ascii="Times New Roman" w:hAnsi="Times New Roman" w:cs="Times New Roman"/>
          <w:sz w:val="24"/>
          <w:szCs w:val="24"/>
        </w:rPr>
        <w:br/>
      </w:r>
      <w:r w:rsidR="00D85A76" w:rsidRPr="00D85A76">
        <w:rPr>
          <w:rFonts w:ascii="Times New Roman" w:hAnsi="Times New Roman" w:cs="Times New Roman"/>
          <w:sz w:val="24"/>
          <w:szCs w:val="24"/>
        </w:rPr>
        <w:t>Develop Ridge, LASSO, and PCR models to predict the UPDRS score using the given dataset. For each method, identify the optimal model and compare their performance based on the mean squared error (MSE) on the test set to determine the best-performing model.</w:t>
      </w:r>
    </w:p>
    <w:p w14:paraId="330F48F0" w14:textId="727A29D1" w:rsidR="00F90D0B" w:rsidRDefault="00F90D0B" w:rsidP="00F90D0B">
      <w:pPr>
        <w:rPr>
          <w:rFonts w:ascii="Times New Roman" w:hAnsi="Times New Roman" w:cs="Times New Roman"/>
          <w:sz w:val="24"/>
          <w:szCs w:val="24"/>
        </w:rPr>
      </w:pPr>
      <w:r w:rsidRPr="00F90D0B">
        <w:rPr>
          <w:rFonts w:ascii="Times New Roman" w:hAnsi="Times New Roman" w:cs="Times New Roman"/>
          <w:sz w:val="24"/>
          <w:szCs w:val="24"/>
        </w:rPr>
        <w:t>Provide a discussion of the results obtained.</w:t>
      </w:r>
    </w:p>
    <w:p w14:paraId="5A247DE5" w14:textId="77777777" w:rsidR="00F60098" w:rsidRDefault="00F60098" w:rsidP="00F90D0B">
      <w:pPr>
        <w:rPr>
          <w:rFonts w:ascii="Times New Roman" w:hAnsi="Times New Roman" w:cs="Times New Roman"/>
          <w:sz w:val="24"/>
          <w:szCs w:val="24"/>
        </w:rPr>
      </w:pPr>
    </w:p>
    <w:p w14:paraId="74C4111C" w14:textId="77777777" w:rsidR="00F60098" w:rsidRPr="00B80CC2" w:rsidRDefault="00F60098" w:rsidP="00F90D0B">
      <w:pPr>
        <w:rPr>
          <w:rFonts w:ascii="Times New Roman" w:hAnsi="Times New Roman" w:cs="Times New Roman"/>
          <w:sz w:val="24"/>
          <w:szCs w:val="24"/>
        </w:rPr>
      </w:pPr>
    </w:p>
    <w:sectPr w:rsidR="00F60098" w:rsidRPr="00B80C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CC2"/>
    <w:rsid w:val="00052B47"/>
    <w:rsid w:val="00573E0D"/>
    <w:rsid w:val="007D2B44"/>
    <w:rsid w:val="00A35228"/>
    <w:rsid w:val="00B80CC2"/>
    <w:rsid w:val="00BD0ADC"/>
    <w:rsid w:val="00D37E3A"/>
    <w:rsid w:val="00D85A76"/>
    <w:rsid w:val="00F60098"/>
    <w:rsid w:val="00F90D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B4954"/>
  <w15:chartTrackingRefBased/>
  <w15:docId w15:val="{C56EC7FE-6B85-4F02-9945-3105C399E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2B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9562">
      <w:bodyDiv w:val="1"/>
      <w:marLeft w:val="0"/>
      <w:marRight w:val="0"/>
      <w:marTop w:val="0"/>
      <w:marBottom w:val="0"/>
      <w:divBdr>
        <w:top w:val="none" w:sz="0" w:space="0" w:color="auto"/>
        <w:left w:val="none" w:sz="0" w:space="0" w:color="auto"/>
        <w:bottom w:val="none" w:sz="0" w:space="0" w:color="auto"/>
        <w:right w:val="none" w:sz="0" w:space="0" w:color="auto"/>
      </w:divBdr>
    </w:div>
    <w:div w:id="463356810">
      <w:bodyDiv w:val="1"/>
      <w:marLeft w:val="0"/>
      <w:marRight w:val="0"/>
      <w:marTop w:val="0"/>
      <w:marBottom w:val="0"/>
      <w:divBdr>
        <w:top w:val="none" w:sz="0" w:space="0" w:color="auto"/>
        <w:left w:val="none" w:sz="0" w:space="0" w:color="auto"/>
        <w:bottom w:val="none" w:sz="0" w:space="0" w:color="auto"/>
        <w:right w:val="none" w:sz="0" w:space="0" w:color="auto"/>
      </w:divBdr>
    </w:div>
    <w:div w:id="48339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aftar </dc:creator>
  <cp:keywords/>
  <dc:description/>
  <cp:lastModifiedBy>Mohd Aftar Abu Bakar</cp:lastModifiedBy>
  <cp:revision>4</cp:revision>
  <dcterms:created xsi:type="dcterms:W3CDTF">2026-04-26T15:35:00Z</dcterms:created>
  <dcterms:modified xsi:type="dcterms:W3CDTF">2026-04-26T15:47:00Z</dcterms:modified>
</cp:coreProperties>
</file>