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公共地域政策論</w:t>
      </w:r>
    </w:p>
    <w:p>
      <w:pPr>
        <w:pStyle w:val="Author"/>
      </w:pPr>
      <w:r>
        <w:t xml:space="preserve">Ayumu</w:t>
      </w:r>
      <w:r>
        <w:t xml:space="preserve"> </w:t>
      </w:r>
      <w:r>
        <w:t xml:space="preserve">Tanaka</w:t>
      </w:r>
    </w:p>
    <w:p>
      <w:pPr>
        <w:pStyle w:val="Date"/>
      </w:pPr>
      <w:r>
        <w:t xml:space="preserve">2022-06-14</w:t>
      </w:r>
    </w:p>
    <w:bookmarkStart w:id="35" w:name="棒グラフと散布図"/>
    <w:p>
      <w:pPr>
        <w:pStyle w:val="Heading1"/>
      </w:pPr>
      <w:r>
        <w:t xml:space="preserve">棒グラフと散布図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asia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"asia.xlsx"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(asia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ctfp,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asia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countrycode)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2022PublicPolicy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(asia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pop,</w:t>
      </w:r>
      <w:r>
        <w:rPr>
          <w:rStyle w:val="AttributeTok"/>
        </w:rPr>
        <w:t xml:space="preserve">names.arg=</w:t>
      </w:r>
      <w:r>
        <w:rPr>
          <w:rStyle w:val="NormalTok"/>
        </w:rPr>
        <w:t xml:space="preserve">asia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countrycode)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2022PublicPolicy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(asia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pop,asia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rgdpe)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2022PublicPolicy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(asia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pop,asia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rgdpe,</w:t>
      </w:r>
      <w:r>
        <w:rPr>
          <w:rStyle w:val="AttributeTok"/>
        </w:rPr>
        <w:t xml:space="preserve">log=</w:t>
      </w:r>
      <w:r>
        <w:rPr>
          <w:rStyle w:val="StringTok"/>
        </w:rPr>
        <w:t xml:space="preserve">"xy"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2022PublicPolicy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(asia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pop,asia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rgdpe,</w:t>
      </w:r>
      <w:r>
        <w:rPr>
          <w:rStyle w:val="AttributeTok"/>
        </w:rPr>
        <w:t xml:space="preserve">log=</w:t>
      </w:r>
      <w:r>
        <w:rPr>
          <w:rStyle w:val="StringTok"/>
        </w:rPr>
        <w:t xml:space="preserve">"xy"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2022PublicPolicy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公共地域政策論</dc:title>
  <dc:creator>Ayumu Tanaka</dc:creator>
  <cp:keywords/>
  <dcterms:created xsi:type="dcterms:W3CDTF">2022-06-20T19:59:52Z</dcterms:created>
  <dcterms:modified xsi:type="dcterms:W3CDTF">2022-06-20T19:59:52Z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2022-06-14</vt:lpwstr>
  </property>
  <property fmtid="{D5CDD505-2E9C-101B-9397-08002B2CF9AE}" pid="3" name="output">
    <vt:lpwstr/>
  </property>
</Properties>
</file>