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2.png" ContentType="image/png"/>
  <Override PartName="/word/media/image34.png" ContentType="image/png"/>
  <Override PartName="/word/media/image11.png" ContentType="image/png"/>
  <Override PartName="/word/media/image48.png" ContentType="image/png"/>
  <Override PartName="/word/media/image17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13.png" ContentType="image/png"/>
  <Override PartName="/word/media/image51.png" ContentType="image/png"/>
  <Override PartName="/word/media/image52.png" ContentType="image/png"/>
  <Override PartName="/word/media/image41.png" ContentType="image/png"/>
  <Override PartName="/word/media/image53.png" ContentType="image/png"/>
  <Override PartName="/word/media/image42.png" ContentType="image/png"/>
  <Override PartName="/word/media/image54.png" ContentType="image/png"/>
  <Override PartName="/word/media/image8.png" ContentType="image/png"/>
  <Override PartName="/word/media/image43.png" ContentType="image/png"/>
  <Override PartName="/word/media/image55.png" ContentType="image/png"/>
  <Override PartName="/word/media/image9.png" ContentType="image/png"/>
  <Override PartName="/word/media/image18.png" ContentType="image/png"/>
  <Override PartName="/word/media/image44.png" ContentType="image/png"/>
  <Override PartName="/word/media/image56.png" ContentType="image/png"/>
  <Override PartName="/word/media/image40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4.png" ContentType="image/png"/>
  <Override PartName="/word/media/image36.png" ContentType="image/png"/>
  <Override PartName="/word/media/image20.png" ContentType="image/png"/>
  <Override PartName="/word/media/image57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Burndown — руководство пользователя</w:t>
      </w:r>
    </w:p>
    <w:p>
      <w:pPr>
        <w:pStyle w:val="Subtitle"/>
        <w:rPr/>
      </w:pPr>
      <w:r>
        <w:rPr/>
        <w:t>Версия 1.8.0</w:t>
      </w:r>
    </w:p>
    <w:p>
      <w:pPr>
        <w:pStyle w:val="Author"/>
        <w:rPr/>
      </w:pPr>
      <w:r>
        <w:rPr/>
        <w:t>© Александр Юрасов, 2026</w:t>
      </w:r>
    </w:p>
    <w:p>
      <w:pPr>
        <w:pStyle w:val="Date"/>
        <w:rPr/>
      </w:pPr>
      <w:r>
        <w:rPr/>
        <w:t>Октябрь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C2126"/>
              <w:sz w:val="36"/>
            </w:rPr>
          </w:pPr>
          <w:r>
            <w:rPr>
              <w:rFonts w:eastAsia="Arial" w:cs="Arial"/>
              <w:b/>
              <w:bCs w:val="false"/>
              <w:color w:val="1C2126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265_916229385">
            <w:r>
              <w:rPr>
                <w:webHidden/>
                <w:rStyle w:val="IndexLink"/>
              </w:rPr>
              <w:t>1 О документе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67_916229385">
            <w:r>
              <w:rPr>
                <w:webHidden/>
                <w:rStyle w:val="IndexLink"/>
              </w:rPr>
              <w:t>2 Знакомство с системой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69_916229385">
            <w:r>
              <w:rPr>
                <w:webHidden/>
                <w:rStyle w:val="IndexLink"/>
              </w:rPr>
              <w:t>2.1 Назначение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71_916229385">
            <w:r>
              <w:rPr>
                <w:webHidden/>
                <w:rStyle w:val="IndexLink"/>
              </w:rPr>
              <w:t>2.2 Основные понятия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73_916229385">
            <w:r>
              <w:rPr>
                <w:webHidden/>
                <w:rStyle w:val="IndexLink"/>
              </w:rPr>
              <w:t>2.3 Роли в проекте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75_916229385">
            <w:r>
              <w:rPr>
                <w:webHidden/>
                <w:rStyle w:val="IndexLink"/>
              </w:rPr>
              <w:t>2.4 Вход в систему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77_916229385">
            <w:r>
              <w:rPr>
                <w:webHidden/>
                <w:rStyle w:val="IndexLink"/>
              </w:rPr>
              <w:t>2.5 Интерфейс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79_916229385">
            <w:r>
              <w:rPr>
                <w:webHidden/>
                <w:rStyle w:val="IndexLink"/>
              </w:rPr>
              <w:t>2.6 О программе и руководство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81_916229385">
            <w:r>
              <w:rPr>
                <w:webHidden/>
                <w:rStyle w:val="IndexLink"/>
              </w:rPr>
              <w:t>2.7 Тема оформления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83_916229385">
            <w:r>
              <w:rPr>
                <w:webHidden/>
                <w:rStyle w:val="IndexLink"/>
              </w:rPr>
              <w:t>2.8 Профиль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85_916229385">
            <w:r>
              <w:rPr>
                <w:webHidden/>
                <w:rStyle w:val="IndexLink"/>
              </w:rPr>
              <w:t>3 Дашборд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87_916229385">
            <w:r>
              <w:rPr>
                <w:webHidden/>
                <w:rStyle w:val="IndexLink"/>
              </w:rPr>
              <w:t>3.1 Быстрые фильтры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89_916229385">
            <w:r>
              <w:rPr>
                <w:webHidden/>
                <w:rStyle w:val="IndexLink"/>
              </w:rPr>
              <w:t>3.2 Выводы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91_916229385">
            <w:r>
              <w:rPr>
                <w:webHidden/>
                <w:rStyle w:val="IndexLink"/>
              </w:rPr>
              <w:t>3.3 Ключевые показатели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93_916229385">
            <w:r>
              <w:rPr>
                <w:webHidden/>
                <w:rStyle w:val="IndexLink"/>
              </w:rPr>
              <w:t>3.4 Динамика по выбранному эпику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95_916229385">
            <w:r>
              <w:rPr>
                <w:webHidden/>
                <w:rStyle w:val="IndexLink"/>
              </w:rPr>
              <w:t>3.5 Графики по всем эпикам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97_916229385">
            <w:r>
              <w:rPr>
                <w:webHidden/>
                <w:rStyle w:val="IndexLink"/>
              </w:rPr>
              <w:t>3.6 Сводка по эпикам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99_916229385">
            <w:r>
              <w:rPr>
                <w:webHidden/>
                <w:rStyle w:val="IndexLink"/>
              </w:rPr>
              <w:t>3.7 Прогноз диапазоном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01_916229385">
            <w:r>
              <w:rPr>
                <w:webHidden/>
                <w:rStyle w:val="IndexLink"/>
              </w:rPr>
              <w:t>3.8 Дрейф прогноза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03_916229385">
            <w:r>
              <w:rPr>
                <w:webHidden/>
                <w:rStyle w:val="IndexLink"/>
              </w:rPr>
              <w:t>3.9 Таблица burn rate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05_916229385">
            <w:r>
              <w:rPr>
                <w:webHidden/>
                <w:rStyle w:val="IndexLink"/>
              </w:rPr>
              <w:t>4 Свод по этапам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07_916229385">
            <w:r>
              <w:rPr>
                <w:webHidden/>
                <w:rStyle w:val="IndexLink"/>
              </w:rPr>
              <w:t>4.1 Выводы по этапам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09_916229385">
            <w:r>
              <w:rPr>
                <w:webHidden/>
                <w:rStyle w:val="IndexLink"/>
              </w:rPr>
              <w:t>4.2 График этапа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11_916229385">
            <w:r>
              <w:rPr>
                <w:webHidden/>
                <w:rStyle w:val="IndexLink"/>
              </w:rPr>
              <w:t>4.3 Задачи Jira по этапам и по проекту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13_916229385">
            <w:r>
              <w:rPr>
                <w:webHidden/>
                <w:rStyle w:val="IndexLink"/>
              </w:rPr>
              <w:t>4.4 Сводка и burn rate по этапам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15_916229385">
            <w:r>
              <w:rPr>
                <w:webHidden/>
                <w:rStyle w:val="IndexLink"/>
              </w:rPr>
              <w:t>5 Данные по датам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17_916229385">
            <w:r>
              <w:rPr>
                <w:webHidden/>
                <w:rStyle w:val="IndexLink"/>
              </w:rPr>
              <w:t>5.1 Таблица замеров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19_916229385">
            <w:r>
              <w:rPr>
                <w:webHidden/>
                <w:rStyle w:val="IndexLink"/>
              </w:rPr>
              <w:t>5.2 Замер по всем эпикам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21_916229385">
            <w:r>
              <w:rPr>
                <w:webHidden/>
                <w:rStyle w:val="IndexLink"/>
              </w:rPr>
              <w:t>5.3 Удаление замера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23_916229385">
            <w:r>
              <w:rPr>
                <w:webHidden/>
                <w:rStyle w:val="IndexLink"/>
              </w:rPr>
              <w:t>6 Эпики (блоки задач)</w:t>
              <w:tab/>
              <w:t>30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25_916229385">
            <w:r>
              <w:rPr>
                <w:webHidden/>
                <w:rStyle w:val="IndexLink"/>
              </w:rPr>
              <w:t>7 Портфель проектов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27_916229385">
            <w:r>
              <w:rPr>
                <w:webHidden/>
                <w:rStyle w:val="IndexLink"/>
              </w:rPr>
              <w:t>8 Настройки проекта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29_916229385">
            <w:r>
              <w:rPr>
                <w:webHidden/>
                <w:rStyle w:val="IndexLink"/>
              </w:rPr>
              <w:t>8.1 Вид дашборда и свода</w:t>
              <w:tab/>
              <w:t>35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31_916229385">
            <w:r>
              <w:rPr>
                <w:webHidden/>
                <w:rStyle w:val="IndexLink"/>
              </w:rPr>
              <w:t>9 Связь с Jira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33_916229385">
            <w:r>
              <w:rPr>
                <w:webHidden/>
                <w:rStyle w:val="IndexLink"/>
              </w:rPr>
              <w:t>9.1 Подключение к Jira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35_916229385">
            <w:r>
              <w:rPr>
                <w:webHidden/>
                <w:rStyle w:val="IndexLink"/>
              </w:rPr>
              <w:t>9.2 Мастер подключения проекта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37_916229385">
            <w:r>
              <w:rPr>
                <w:webHidden/>
                <w:rStyle w:val="IndexLink"/>
              </w:rPr>
              <w:t>9.3 Эпики, цели и «Сдано» из Jira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39_916229385">
            <w:r>
              <w:rPr>
                <w:webHidden/>
                <w:rStyle w:val="IndexLink"/>
              </w:rPr>
              <w:t>9.4 Кнопка среза: структура и задачи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41_916229385">
            <w:r>
              <w:rPr>
                <w:webHidden/>
                <w:rStyle w:val="IndexLink"/>
              </w:rPr>
              <w:t>9.5 Кнопка среза: поля Jira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43_916229385">
            <w:r>
              <w:rPr>
                <w:webHidden/>
                <w:rStyle w:val="IndexLink"/>
              </w:rPr>
              <w:t>9.6 Срез: затягивание данных на сегодня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45_916229385">
            <w:r>
              <w:rPr>
                <w:webHidden/>
                <w:rStyle w:val="IndexLink"/>
              </w:rPr>
              <w:t>9.7 Восстановление истории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47_916229385">
            <w:r>
              <w:rPr>
                <w:webHidden/>
                <w:rStyle w:val="IndexLink"/>
              </w:rPr>
              <w:t>9.8 Автозаполнение по расписанию</w:t>
              <w:tab/>
              <w:t>45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49_916229385">
            <w:r>
              <w:rPr>
                <w:webHidden/>
                <w:rStyle w:val="IndexLink"/>
              </w:rPr>
              <w:t>10 Задачи Jira на дашборде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51_916229385">
            <w:r>
              <w:rPr>
                <w:webHidden/>
                <w:rStyle w:val="IndexLink"/>
              </w:rPr>
              <w:t>10.1 Задачи Jira по эпикам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53_916229385">
            <w:r>
              <w:rPr>
                <w:webHidden/>
                <w:rStyle w:val="IndexLink"/>
              </w:rPr>
              <w:t>10.2 Объём и выполнение (burn-up)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55_916229385">
            <w:r>
              <w:rPr>
                <w:webHidden/>
                <w:rStyle w:val="IndexLink"/>
              </w:rPr>
              <w:t>10.3 Список задач и качество данных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57_916229385">
            <w:r>
              <w:rPr>
                <w:webHidden/>
                <w:rStyle w:val="IndexLink"/>
              </w:rPr>
              <w:t>10.4 Что изменилось между срезами</w:t>
              <w:tab/>
              <w:t>51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59_916229385">
            <w:r>
              <w:rPr>
                <w:webHidden/>
                <w:rStyle w:val="IndexLink"/>
              </w:rPr>
              <w:t>11 Режим просмотра</w:t>
              <w:tab/>
              <w:t>52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61_916229385">
            <w:r>
              <w:rPr>
                <w:webHidden/>
                <w:rStyle w:val="IndexLink"/>
              </w:rPr>
              <w:t>12 Отчёты: PDF и печать</w:t>
              <w:tab/>
              <w:t>53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63_916229385">
            <w:r>
              <w:rPr>
                <w:webHidden/>
                <w:rStyle w:val="IndexLink"/>
              </w:rPr>
              <w:t>13 Уведомления: дайджест и оповещения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65_916229385">
            <w:r>
              <w:rPr>
                <w:webHidden/>
                <w:rStyle w:val="IndexLink"/>
              </w:rPr>
              <w:t>13.1 Каналы: почта и Telegram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67_916229385">
            <w:r>
              <w:rPr>
                <w:webHidden/>
                <w:rStyle w:val="IndexLink"/>
              </w:rPr>
              <w:t>13.2 Дайджест по расписанию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69_916229385">
            <w:r>
              <w:rPr>
                <w:webHidden/>
                <w:rStyle w:val="IndexLink"/>
              </w:rPr>
              <w:t>13.3 Оповещения</w:t>
              <w:tab/>
              <w:t>56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71_916229385">
            <w:r>
              <w:rPr>
                <w:webHidden/>
                <w:rStyle w:val="IndexLink"/>
              </w:rPr>
              <w:t>14 Работа с телефона</w:t>
              <w:tab/>
              <w:t>58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73_916229385">
            <w:r>
              <w:rPr>
                <w:webHidden/>
                <w:rStyle w:val="IndexLink"/>
              </w:rPr>
              <w:t>15 Пользовательские сценарии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75_916229385">
            <w:r>
              <w:rPr>
                <w:webHidden/>
                <w:rStyle w:val="IndexLink"/>
              </w:rPr>
              <w:t>15.1 Сценарий 1. Еженедельный замер вручную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77_916229385">
            <w:r>
              <w:rPr>
                <w:webHidden/>
                <w:rStyle w:val="IndexLink"/>
              </w:rPr>
              <w:t>15.2 Сценарий 2. Связать проект с Jira и затянуть сегодняшний день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79_916229385">
            <w:r>
              <w:rPr>
                <w:webHidden/>
                <w:rStyle w:val="IndexLink"/>
              </w:rPr>
              <w:t>15.3 Сценарий 3. Ежедневное автозаполнение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81_916229385">
            <w:r>
              <w:rPr>
                <w:webHidden/>
                <w:rStyle w:val="IndexLink"/>
              </w:rPr>
              <w:t>15.4 Сценарий 4. Ручная правка поверх автозаполнения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83_916229385">
            <w:r>
              <w:rPr>
                <w:webHidden/>
                <w:rStyle w:val="IndexLink"/>
              </w:rPr>
              <w:t>15.5 Сценарий 5. Завершение работ по эпику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85_916229385">
            <w:r>
              <w:rPr>
                <w:webHidden/>
                <w:rStyle w:val="IndexLink"/>
              </w:rPr>
              <w:t>15.6 Сценарий 6. Разбор роста объёма перед совещанием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87_916229385">
            <w:r>
              <w:rPr>
                <w:webHidden/>
                <w:rStyle w:val="IndexLink"/>
              </w:rPr>
              <w:t>15.7 Сценарий 7. Новый проект с историей из Jira — мастером за пять минут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89_916229385">
            <w:r>
              <w:rPr>
                <w:webHidden/>
                <w:rStyle w:val="IndexLink"/>
              </w:rPr>
              <w:t>15.8 Сценарий 8. Еженедельный обзор для руководителя портфеля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91_916229385">
            <w:r>
              <w:rPr>
                <w:webHidden/>
                <w:rStyle w:val="IndexLink"/>
              </w:rPr>
              <w:t>15.9 Сценарий 8а. Учесть праздники и показывать объём в человеко-днях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93_916229385">
            <w:r>
              <w:rPr>
                <w:webHidden/>
                <w:rStyle w:val="IndexLink"/>
              </w:rPr>
              <w:t>15.10 Сценарий 9. Дайджест для заказчика и оповещения для себя</w:t>
              <w:tab/>
              <w:t>61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95_916229385">
            <w:r>
              <w:rPr>
                <w:webHidden/>
                <w:rStyle w:val="IndexLink"/>
              </w:rPr>
              <w:t>16 Частые вопросы</w:t>
              <w:tab/>
              <w:t>63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97_916229385">
            <w:r>
              <w:rPr>
                <w:webHidden/>
                <w:rStyle w:val="IndexLink"/>
              </w:rPr>
              <w:t>17 Глоссарий</w:t>
              <w:tab/>
              <w:t>66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4265_916229385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Руководство описывает повседневную работу в Burndown версии 1.8.0: выводы о сроках на уровне проекта, этапов и эпиков, портфель проектов, дашборд сгорания по эпикам, свод по этапам, ввод замеров, список эпиков и настройки прогноза, календаря, единиц и порогов выводов, связь с Jira — мастер подключения проекта, эпики, цели и признак «Сдано» из Jira, кнопки среза из Structure, автозаполнение замеров по расписанию и восстановление истории по журналу изменений Jira, состав эпиков по задачам Jira с burn-up, разбором изменений объёма и проверкой качества данных, прогноз диапазоном с вероятностью успеть к цели, дрейф прогноза, прогноз по burn-up и сводки задач Jira по этапам и проекту, дайджест по расписанию и оповещения на почту и в Telegram, выгрузку отчётов в PDF и печать.</w:t>
      </w:r>
    </w:p>
    <w:p>
      <w:pPr>
        <w:pStyle w:val="BodyText"/>
        <w:rPr/>
      </w:pPr>
      <w:r>
        <w:rPr/>
        <w:t>Документ предназначен для руководителей проектов, которые ведут данные, и участников проектов, которые смотрят отчёты. Управление пользователями, проектами и доступом, реестр изменений, установка и обслуживание сервера описаны в отдельном «Руководстве администратора».</w:t>
      </w:r>
    </w:p>
    <w:p>
      <w:pPr>
        <w:pStyle w:val="BodyText"/>
        <w:rPr/>
      </w:pPr>
      <w:r>
        <w:rPr/>
        <w:t>Скриншоты сделаны на демонстрационных данных: проект «АИСУЗ» с шестью эпиками и учебная Jira со структурой «АИСУЗ — релиз 4.0». У вас проекты, эпики и задачи будут свои. Набор кнопок зависит от вашей роли в проекте: если описанной кнопки нет, у вас нет права на это действие — обратитесь к администратору.</w:t>
      </w:r>
    </w:p>
    <w:p>
      <w:pPr>
        <w:pStyle w:val="BodyText"/>
        <w:rPr/>
      </w:pPr>
      <w:r>
        <w:rPr>
          <w:b/>
          <w:bCs/>
        </w:rPr>
        <w:t>Условные обозначения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Обозначение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Кнопка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Название кнопки, пункта меню или поля на экране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«Раздел»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Название раздела, окна или блока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Enter, Esc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Клавиши клавиатуры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&gt;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Совет.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Полезный приём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&gt;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Важно.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Ограничение или правило, которое стоит знать заранее</w:t>
            </w:r>
            <w:bookmarkStart w:id="1" w:name="о-документе"/>
            <w:bookmarkEnd w:id="1"/>
          </w:p>
        </w:tc>
      </w:tr>
    </w:tbl>
    <w:p>
      <w:pPr>
        <w:pStyle w:val="Heading1"/>
        <w:rPr/>
      </w:pPr>
      <w:bookmarkStart w:id="2" w:name="__RefHeading___Toc4267_916229385"/>
      <w:bookmarkEnd w:id="2"/>
      <w:r>
        <w:rPr>
          <w:rStyle w:val="SectionNumber"/>
        </w:rPr>
        <w:t>2</w:t>
      </w:r>
      <w:r>
        <w:rPr/>
        <w:tab/>
        <w:t>Знакомство с системой</w:t>
      </w:r>
    </w:p>
    <w:p>
      <w:pPr>
        <w:pStyle w:val="Heading2"/>
        <w:rPr/>
      </w:pPr>
      <w:bookmarkStart w:id="3" w:name="__RefHeading___Toc4269_916229385"/>
      <w:bookmarkStart w:id="4" w:name="назначение"/>
      <w:bookmarkEnd w:id="3"/>
      <w:r>
        <w:rPr>
          <w:rStyle w:val="SectionNumber"/>
        </w:rPr>
        <w:t>2.1</w:t>
      </w:r>
      <w:r>
        <w:rPr/>
        <w:tab/>
        <w:t>Назначение</w:t>
      </w:r>
    </w:p>
    <w:p>
      <w:pPr>
        <w:pStyle w:val="FirstParagraph"/>
        <w:rPr/>
      </w:pPr>
      <w:r>
        <w:rPr/>
        <w:t>Burndown — веб-приложение для контроля сроков по эпикам и этапам проектов. На каждую дату замера по эпику вносятся три числа — оставшееся время, затраченное время и оценка. По ним Burndown:</w:t>
      </w:r>
    </w:p>
    <w:p>
      <w:pPr>
        <w:pStyle w:val="Compact"/>
        <w:numPr>
          <w:ilvl w:val="0"/>
          <w:numId w:val="1"/>
        </w:numPr>
        <w:rPr/>
      </w:pPr>
      <w:r>
        <w:rPr/>
        <w:t>строит графики сгорания остатка по эпикам и этапам;</w:t>
      </w:r>
    </w:p>
    <w:p>
      <w:pPr>
        <w:pStyle w:val="Compact"/>
        <w:numPr>
          <w:ilvl w:val="0"/>
          <w:numId w:val="1"/>
        </w:numPr>
        <w:rPr/>
      </w:pPr>
      <w:r>
        <w:rPr/>
        <w:t>считает скорость сгорания (burn rate) по дням и в среднем;</w:t>
      </w:r>
    </w:p>
    <w:p>
      <w:pPr>
        <w:pStyle w:val="Compact"/>
        <w:numPr>
          <w:ilvl w:val="0"/>
          <w:numId w:val="1"/>
        </w:numPr>
        <w:rPr/>
      </w:pPr>
      <w:r>
        <w:rPr/>
        <w:t>прогнозирует дату, когда остаток дойдёт до нуля, и сравнивает её с целевой датой;</w:t>
      </w:r>
    </w:p>
    <w:p>
      <w:pPr>
        <w:pStyle w:val="Compact"/>
        <w:numPr>
          <w:ilvl w:val="0"/>
          <w:numId w:val="1"/>
        </w:numPr>
        <w:rPr/>
      </w:pPr>
      <w:r>
        <w:rPr/>
        <w:t>присваивает эпикам и этапам статусы «Успеваем», «Риск», «Не успеваем»;</w:t>
      </w:r>
    </w:p>
    <w:p>
      <w:pPr>
        <w:pStyle w:val="Compact"/>
        <w:numPr>
          <w:ilvl w:val="0"/>
          <w:numId w:val="1"/>
        </w:numPr>
        <w:rPr/>
      </w:pPr>
      <w:r>
        <w:rPr/>
        <w:t>забирает остаток, затраченное время и оценку прямо из Jira — по кнопке или автоматически по расписанию.</w:t>
      </w:r>
    </w:p>
    <w:p>
      <w:pPr>
        <w:pStyle w:val="FirstParagraph"/>
        <w:rPr/>
      </w:pPr>
      <w:bookmarkStart w:id="5" w:name="назначение"/>
      <w:r>
        <w:rPr/>
        <w:t>Приложение работает в браузере, устанавливать ничего не нужно. Данные хранятся на сервере и доступны участникам проекта в соответствии с их ролями.</w:t>
      </w:r>
      <w:bookmarkEnd w:id="5"/>
    </w:p>
    <w:p>
      <w:pPr>
        <w:pStyle w:val="Heading2"/>
        <w:rPr/>
      </w:pPr>
      <w:bookmarkStart w:id="6" w:name="__RefHeading___Toc4271_916229385"/>
      <w:bookmarkEnd w:id="6"/>
      <w:r>
        <w:rPr>
          <w:rStyle w:val="SectionNumber"/>
        </w:rPr>
        <w:t>2.2</w:t>
      </w:r>
      <w:r>
        <w:rPr/>
        <w:tab/>
        <w:t>Основные понятия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Понятие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это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Проект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Самостоятельный набор эпиков, замеров, настроек и связи с Jira. Пользователь видит только проекты, к которым ему открыт доступ.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Эпик (блок задач)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Крупный блок работ внутри проекта — сервис, подсистема или бизнес-процесс. У эпика есть этап, название, целевая дата и отметка «Сдано».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Этап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Указывается у эпика, например «Этап 3.2». В своде эпики объединяются по основному номеру: «Этап 3.1» и «Этап 3.2» попадают в группу «Этап 3».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Группа в своде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Необязательное имя группы, которое заменяет группировку по номеру этапа.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Замер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Запись на дату по одному эпику: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Остаток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(сколько часов работы осталось),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Затрачено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(сколько часов потрачено),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Оценка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(текущая оценка объёма, ч). У эпика один замер на дату.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Burn rate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Сколько часов остатка «сгорает» в среднем за день. Отрицательное значение — остаток вырос; такие значения подсвечиваются красным.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Расчётная дата, когда остаток достигнет нуля: линейная регрессия по замерам или продолжение текущего burn rate.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Целевая линия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Прямая от последнего остатка к нулю на целевую дату — с какой скоростью нужно работать, чтобы успеть.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Δ оценки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Изменение оценки от первого замера до последнего. Рост оценки означает, что объём работ увеличился.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Кнопка среза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Настройка связи с Jira: структура, задачи Jira для каждого эпика и поля Jira для остатка, затраченного времени и оценки. По нажатию Burndown собирает данные из Jira и предлагает сохранить их как замер.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Автозаполнение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Расписание для кнопки среза: в заданные дни и время сервер сам забирает срез и сохраняет замер на текущую дату.</w:t>
            </w:r>
          </w:p>
        </w:tc>
      </w:tr>
    </w:tbl>
    <w:p>
      <w:pPr>
        <w:pStyle w:val="BodyText"/>
        <w:rPr/>
      </w:pPr>
      <w:r>
        <w:rPr>
          <w:b/>
          <w:bCs/>
        </w:rPr>
        <w:t>Статусы эпиков и этапов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Статус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Когда присваивается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✓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Успеваем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достигает нуля не позже целевой даты.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⚠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Риск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позже целевой даты, но в пределах буфера риска (по умолчанию 3 дня).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✗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Не успеваем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позже цели с учётом буфера, либо остаток не уменьшается («не сгорает»).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Нет цели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Замеры есть, но целевая дата не задана.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Нет данных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Недостаточно замеров для прогноза.</w:t>
            </w:r>
            <w:bookmarkStart w:id="7" w:name="основные-понятия"/>
            <w:bookmarkEnd w:id="7"/>
          </w:p>
        </w:tc>
      </w:tr>
    </w:tbl>
    <w:p>
      <w:pPr>
        <w:pStyle w:val="Heading2"/>
        <w:rPr/>
      </w:pPr>
      <w:bookmarkStart w:id="8" w:name="__RefHeading___Toc4273_916229385"/>
      <w:bookmarkEnd w:id="8"/>
      <w:r>
        <w:rPr>
          <w:rStyle w:val="SectionNumber"/>
        </w:rPr>
        <w:t>2.3</w:t>
      </w:r>
      <w:r>
        <w:rPr/>
        <w:tab/>
        <w:t>Роли в проекте</w:t>
      </w:r>
    </w:p>
    <w:p>
      <w:pPr>
        <w:pStyle w:val="FirstParagraph"/>
        <w:rPr/>
      </w:pPr>
      <w:r>
        <w:rPr/>
        <w:t>Роль «Администратор» действует во всех проектах. Роли «Руководитель проекта» и «Пользователь» назначаются отдельно для каждого проекта, поэтому в одном проекте можно редактировать данные, а в другом — только смотреть.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2599"/>
        <w:gridCol w:w="2600"/>
        <w:gridCol w:w="2600"/>
      </w:tblGrid>
      <w:tr>
        <w:trPr>
          <w:tblHeader w:val="true"/>
        </w:trPr>
        <w:tc>
          <w:tcPr>
            <w:tcW w:w="156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Возможность</w:t>
            </w:r>
          </w:p>
        </w:tc>
        <w:tc>
          <w:tcPr>
            <w:tcW w:w="259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Администратор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Руководитель проекта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Пользователь</w:t>
            </w:r>
          </w:p>
        </w:tc>
      </w:tr>
      <w:tr>
        <w:trPr/>
        <w:tc>
          <w:tcPr>
            <w:tcW w:w="15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Дашборд, свод по этапам, данные, эпики</w:t>
            </w:r>
          </w:p>
        </w:tc>
        <w:tc>
          <w:tcPr>
            <w:tcW w:w="259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✓ 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все проекты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✓ 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свои проекты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✓ 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свои проекты</w:t>
            </w:r>
          </w:p>
        </w:tc>
      </w:tr>
      <w:tr>
        <w:trPr/>
        <w:tc>
          <w:tcPr>
            <w:tcW w:w="15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Фильтры, сортировка, выгрузка в PDF, печать</w:t>
            </w:r>
          </w:p>
        </w:tc>
        <w:tc>
          <w:tcPr>
            <w:tcW w:w="259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</w:tr>
      <w:tr>
        <w:trPr/>
        <w:tc>
          <w:tcPr>
            <w:tcW w:w="15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Ввод замеров, эпиков, целевых дат</w:t>
            </w:r>
          </w:p>
        </w:tc>
        <w:tc>
          <w:tcPr>
            <w:tcW w:w="259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15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Настройки проекта</w:t>
            </w:r>
          </w:p>
        </w:tc>
        <w:tc>
          <w:tcPr>
            <w:tcW w:w="259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15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Кнопки среза Jira, срез, автозаполнение, восстановление истории</w:t>
            </w:r>
          </w:p>
        </w:tc>
        <w:tc>
          <w:tcPr>
            <w:tcW w:w="259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15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Уведомления по проекту (своя подписка)</w:t>
            </w:r>
          </w:p>
        </w:tc>
        <w:tc>
          <w:tcPr>
            <w:tcW w:w="259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</w:tr>
      <w:tr>
        <w:trPr/>
        <w:tc>
          <w:tcPr>
            <w:tcW w:w="15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Подключение к Jira, почта и Telegram-бот («Интеграции»)</w:t>
            </w:r>
          </w:p>
        </w:tc>
        <w:tc>
          <w:tcPr>
            <w:tcW w:w="259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15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Пользователи, проекты, реестр изменений, экспорт</w:t>
            </w:r>
          </w:p>
        </w:tc>
        <w:tc>
          <w:tcPr>
            <w:tcW w:w="259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  <w:tc>
          <w:tcPr>
            <w:tcW w:w="260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center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</w:tr>
    </w:tbl>
    <w:p>
      <w:pPr>
        <w:pStyle w:val="Heading2"/>
        <w:rPr/>
      </w:pPr>
      <w:bookmarkStart w:id="9" w:name="__RefHeading___Toc4275_916229385"/>
      <w:bookmarkEnd w:id="9"/>
      <w:r>
        <w:rPr>
          <w:rStyle w:val="SectionNumber"/>
        </w:rPr>
        <w:t>2.4</w:t>
      </w:r>
      <w:r>
        <w:rPr/>
        <w:tab/>
        <w:t>Вход в систему</w:t>
      </w:r>
    </w:p>
    <w:p>
      <w:pPr>
        <w:pStyle w:val="Compact"/>
        <w:numPr>
          <w:ilvl w:val="0"/>
          <w:numId w:val="41"/>
        </w:numPr>
        <w:rPr/>
      </w:pPr>
      <w:r>
        <w:rPr/>
        <w:t>Откройте адрес Burndown, который сообщил администратор.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Введите </w:t>
      </w:r>
      <w:r>
        <w:rPr>
          <w:b/>
          <w:bCs/>
        </w:rPr>
        <w:t>Логин</w:t>
      </w:r>
      <w:r>
        <w:rPr/>
        <w:t xml:space="preserve"> и </w:t>
      </w:r>
      <w:r>
        <w:rPr>
          <w:b/>
          <w:bCs/>
        </w:rPr>
        <w:t>Пароль</w:t>
      </w:r>
      <w:r>
        <w:rPr/>
        <w:t xml:space="preserve"> и нажмите </w:t>
      </w:r>
      <w:r>
        <w:rPr>
          <w:b/>
          <w:bCs/>
        </w:rPr>
        <w:t>Войти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>Откроется «Дашборд» первого доступного проекта.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" name="Picture" descr="Страница входа. Кнопка в правом верхнем углу переключает светлую и тёмную те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Страница входа. Кнопка в правом верхнем углу переключает светлую и тёмную тему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Страница входа. Кнопка в правом верхнем углу переключает светлую и тёмную тему</w:t>
      </w:r>
    </w:p>
    <w:p>
      <w:pPr>
        <w:pStyle w:val="BodyText"/>
        <w:rPr/>
      </w:pPr>
      <w:r>
        <w:rPr/>
        <w:t xml:space="preserve">При неверных данных под полями появится сообщение «Неверный логин или пароль». Чтобы завершить работу, нажмите </w:t>
      </w:r>
      <w:r>
        <w:rPr>
          <w:b/>
          <w:bCs/>
        </w:rPr>
        <w:t>Выйти</w:t>
      </w:r>
      <w:r>
        <w:rPr/>
        <w:t xml:space="preserve"> внизу бокового меню.</w:t>
      </w:r>
    </w:p>
    <w:p>
      <w:pPr>
        <w:pStyle w:val="Heading2"/>
        <w:rPr/>
      </w:pPr>
      <w:bookmarkStart w:id="10" w:name="__RefHeading___Toc4277_916229385"/>
      <w:bookmarkStart w:id="11" w:name="интерфейс"/>
      <w:bookmarkEnd w:id="10"/>
      <w:r>
        <w:rPr>
          <w:rStyle w:val="SectionNumber"/>
        </w:rPr>
        <w:t>2.5</w:t>
      </w:r>
      <w:r>
        <w:rPr/>
        <w:tab/>
        <w:t>Интерфейс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" name="Image2" descr="Главный экран: боковое меню, заголовок раздела и дашборд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Главный экран: боковое меню, заголовок раздела и дашборд проекта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Главный экран: боковое меню, заголовок раздела и дашборд проекта</w:t>
      </w:r>
    </w:p>
    <w:p>
      <w:pPr>
        <w:pStyle w:val="BodyText"/>
        <w:rPr/>
      </w:pPr>
      <w:r>
        <w:rPr>
          <w:b/>
          <w:bCs/>
        </w:rPr>
        <w:t>Боковое меню</w:t>
      </w:r>
      <w:r>
        <w:rPr/>
        <w:t xml:space="preserve"> (слева):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Обзор → Портфель проектов</w:t>
      </w:r>
      <w:r>
        <w:rPr/>
        <w:t xml:space="preserve"> — сводка по всем вашим проектам (пункт виден, если проектов несколько, см. «Портфель проектов»);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Проекты</w:t>
      </w:r>
      <w:r>
        <w:rPr/>
        <w:t xml:space="preserve"> — доступные проекты; щелчок переключает проект, открытый раздел сохраняется;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Данные проекта</w:t>
      </w:r>
      <w:r>
        <w:rPr/>
        <w:t xml:space="preserve"> — разделы работы с проектом: </w:t>
      </w:r>
      <w:r>
        <w:rPr>
          <w:b/>
          <w:bCs/>
        </w:rPr>
        <w:t>Дашборд</w:t>
      </w:r>
      <w:r>
        <w:rPr/>
        <w:t xml:space="preserve"> (число рядом — количество эпиков), </w:t>
      </w:r>
      <w:r>
        <w:rPr>
          <w:b/>
          <w:bCs/>
        </w:rPr>
        <w:t>Свод по этапам</w:t>
      </w:r>
      <w:r>
        <w:rPr/>
        <w:t xml:space="preserve">, </w:t>
      </w:r>
      <w:r>
        <w:rPr>
          <w:b/>
          <w:bCs/>
        </w:rPr>
        <w:t>Данные по датам</w:t>
      </w:r>
      <w:r>
        <w:rPr/>
        <w:t xml:space="preserve">, </w:t>
      </w:r>
      <w:r>
        <w:rPr>
          <w:b/>
          <w:bCs/>
        </w:rPr>
        <w:t>Эпики (блоки задач)</w:t>
      </w:r>
      <w:r>
        <w:rPr/>
        <w:t xml:space="preserve">, </w:t>
      </w:r>
      <w:r>
        <w:rPr>
          <w:b/>
          <w:bCs/>
        </w:rPr>
        <w:t>Уведомления</w:t>
      </w:r>
      <w:r>
        <w:rPr/>
        <w:t xml:space="preserve">; руководителю проекта также доступны </w:t>
      </w:r>
      <w:r>
        <w:rPr>
          <w:b/>
          <w:bCs/>
        </w:rPr>
        <w:t>Настройки проекта</w:t>
      </w:r>
      <w:r>
        <w:rPr/>
        <w:t xml:space="preserve">, </w:t>
      </w:r>
      <w:r>
        <w:rPr>
          <w:b/>
          <w:bCs/>
        </w:rPr>
        <w:t>Связь с Jira</w:t>
      </w:r>
      <w:r>
        <w:rPr/>
        <w:t xml:space="preserve"> и </w:t>
      </w:r>
      <w:r>
        <w:rPr>
          <w:b/>
          <w:bCs/>
        </w:rPr>
        <w:t>Автозаполнение</w:t>
      </w:r>
      <w:r>
        <w:rPr/>
        <w:t>;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Администрирование</w:t>
      </w:r>
      <w:r>
        <w:rPr/>
        <w:t xml:space="preserve"> — только для администратора;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внизу — ваше имя и роль (щелчок открывает профиль), кнопка </w:t>
      </w:r>
      <w:r>
        <w:rPr>
          <w:b/>
          <w:bCs/>
        </w:rPr>
        <w:t>Выйти</w:t>
      </w:r>
      <w:r>
        <w:rPr/>
        <w:t xml:space="preserve">, номер версии Burndown и ссылки </w:t>
      </w:r>
      <w:r>
        <w:rPr>
          <w:b/>
          <w:bCs/>
        </w:rPr>
        <w:t>Руководство</w:t>
      </w:r>
      <w:r>
        <w:rPr/>
        <w:t xml:space="preserve"> и </w:t>
      </w:r>
      <w:r>
        <w:rPr>
          <w:b/>
          <w:bCs/>
        </w:rPr>
        <w:t>О программе</w:t>
      </w:r>
      <w:r>
        <w:rPr/>
        <w:t xml:space="preserve"> (см. «О программе и руководство»).</w:t>
      </w:r>
    </w:p>
    <w:p>
      <w:pPr>
        <w:pStyle w:val="CaptionedFigure"/>
        <w:rPr/>
      </w:pPr>
      <w:r>
        <w:rPr/>
        <w:drawing>
          <wp:inline distT="0" distB="0" distL="0" distR="0">
            <wp:extent cx="2133600" cy="7273925"/>
            <wp:effectExtent l="0" t="0" r="0" b="0"/>
            <wp:docPr id="3" name="Image3" descr="Боковое меню админи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Боковое меню администратора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72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Боковое меню администратора</w:t>
      </w:r>
    </w:p>
    <w:p>
      <w:pPr>
        <w:pStyle w:val="BodyText"/>
        <w:rPr/>
      </w:pPr>
      <w:r>
        <w:rPr/>
        <w:t xml:space="preserve">В окнах (новый проект, профиль, замер по всем эпикам и т. п.) Enter в поле ввода сохраняет, Esc закрывает окно без изменений. В подтверждении удаления кнопка по умолчанию — </w:t>
      </w:r>
      <w:r>
        <w:rPr>
          <w:b/>
          <w:bCs/>
        </w:rPr>
        <w:t>Отмена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Заголовок раздела</w:t>
      </w:r>
      <w:r>
        <w:rPr/>
        <w:t xml:space="preserve"> показывает название раздела и текущий проект. Справа — </w:t>
      </w:r>
      <w:r>
        <w:rPr>
          <w:b/>
          <w:bCs/>
        </w:rPr>
        <w:t>Печать</w:t>
      </w:r>
      <w:r>
        <w:rPr/>
        <w:t xml:space="preserve">, </w:t>
      </w:r>
      <w:r>
        <w:rPr>
          <w:b/>
          <w:bCs/>
        </w:rPr>
        <w:t>PDF</w:t>
      </w:r>
      <w:r>
        <w:rPr/>
        <w:t xml:space="preserve"> (в разделах с отчётами) и переключатель темы. Кнопка </w:t>
      </w:r>
      <w:r>
        <w:rPr>
          <w:b/>
          <w:bCs/>
        </w:rPr>
        <w:t>☰</w:t>
      </w:r>
      <w:r>
        <w:rPr/>
        <w:t xml:space="preserve"> слева от заголовка сворачивает и разворачивает меню.</w:t>
      </w:r>
      <w:bookmarkEnd w:id="11"/>
    </w:p>
    <w:p>
      <w:pPr>
        <w:pStyle w:val="Heading2"/>
        <w:rPr/>
      </w:pPr>
      <w:bookmarkStart w:id="12" w:name="__RefHeading___Toc4279_916229385"/>
      <w:bookmarkStart w:id="13" w:name="о-программе-и-руководство"/>
      <w:bookmarkEnd w:id="12"/>
      <w:r>
        <w:rPr>
          <w:rStyle w:val="SectionNumber"/>
        </w:rPr>
        <w:t>2.6</w:t>
      </w:r>
      <w:r>
        <w:rPr/>
        <w:tab/>
        <w:t>О программе и руководство</w:t>
      </w:r>
    </w:p>
    <w:p>
      <w:pPr>
        <w:pStyle w:val="FirstParagraph"/>
        <w:rPr/>
      </w:pPr>
      <w:r>
        <w:rPr/>
        <w:t>Внизу бокового меню под © указана версия, например «Burndown — версия 1.8.0».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Щелчок по версии</w:t>
      </w:r>
      <w:r>
        <w:rPr/>
        <w:t xml:space="preserve"> открывает «Историю версий»: что нового появилось в каждой версии, новая — сверху и уже раскрыта. Щелчок по любой другой версии раскрывает её описание.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Руководство</w:t>
      </w:r>
      <w:r>
        <w:rPr/>
        <w:t xml:space="preserve"> открывает это руководство в новой вкладке браузера (PDF).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О программе</w:t>
      </w:r>
      <w:r>
        <w:rPr/>
        <w:t xml:space="preserve"> показывает версию и дату выпуска и ссылки на руководство: </w:t>
      </w:r>
      <w:r>
        <w:rPr>
          <w:b/>
          <w:bCs/>
        </w:rPr>
        <w:t>Открыть</w:t>
      </w:r>
      <w:r>
        <w:rPr/>
        <w:t xml:space="preserve"> — в браузере, </w:t>
      </w:r>
      <w:r>
        <w:rPr>
          <w:b/>
          <w:bCs/>
        </w:rPr>
        <w:t>Скачать PDF</w:t>
      </w:r>
      <w:r>
        <w:rPr/>
        <w:t xml:space="preserve"> и </w:t>
      </w:r>
      <w:r>
        <w:rPr>
          <w:b/>
          <w:bCs/>
        </w:rPr>
        <w:t>Скачать Word</w:t>
      </w:r>
      <w:r>
        <w:rPr/>
        <w:t xml:space="preserve"> — сохранить файл, например чтобы распечатать или переслать коллеге. Администратору здесь же доступно руководство администратора.</w:t>
      </w:r>
    </w:p>
    <w:p>
      <w:pPr>
        <w:pStyle w:val="CaptionedFigure"/>
        <w:rPr/>
      </w:pPr>
      <w:r>
        <w:rPr/>
        <w:drawing>
          <wp:inline distT="0" distB="0" distL="0" distR="0">
            <wp:extent cx="4000500" cy="3129915"/>
            <wp:effectExtent l="0" t="0" r="0" b="0"/>
            <wp:docPr id="4" name="Image4" descr="Окно «О программ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Окно «О программе»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Окно «О программе»</w:t>
      </w:r>
    </w:p>
    <w:p>
      <w:pPr>
        <w:pStyle w:val="CaptionedFigure"/>
        <w:rPr/>
      </w:pPr>
      <w:r>
        <w:rPr/>
        <w:drawing>
          <wp:inline distT="0" distB="0" distL="0" distR="0">
            <wp:extent cx="4000500" cy="5106670"/>
            <wp:effectExtent l="0" t="0" r="0" b="0"/>
            <wp:docPr id="5" name="Image5" descr="История вер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История версий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4" w:name="о-программе-и-руководство"/>
      <w:r>
        <w:rPr/>
        <w:t>История версий</w:t>
      </w:r>
      <w:bookmarkEnd w:id="14"/>
    </w:p>
    <w:p>
      <w:pPr>
        <w:pStyle w:val="Heading2"/>
        <w:rPr/>
      </w:pPr>
      <w:bookmarkStart w:id="15" w:name="__RefHeading___Toc4281_916229385"/>
      <w:bookmarkStart w:id="16" w:name="тема-оформления"/>
      <w:bookmarkEnd w:id="15"/>
      <w:r>
        <w:rPr>
          <w:rStyle w:val="SectionNumber"/>
        </w:rPr>
        <w:t>2.7</w:t>
      </w:r>
      <w:r>
        <w:rPr/>
        <w:tab/>
        <w:t>Тема оформления</w:t>
      </w:r>
    </w:p>
    <w:p>
      <w:pPr>
        <w:pStyle w:val="FirstParagraph"/>
        <w:rPr/>
      </w:pPr>
      <w:r>
        <w:rPr/>
        <w:t>Кнопка с луной или солнцем переключает светлую и тёмную тему. Выбор запоминается в браузере; если тема не выбиралась, используется тема операционной системы.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6" name="Image6" descr="Дашборд в тёмной те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Дашборд в тёмной тем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7" w:name="тема-оформления"/>
      <w:r>
        <w:rPr/>
        <w:t>Дашборд в тёмной теме</w:t>
      </w:r>
      <w:bookmarkEnd w:id="17"/>
    </w:p>
    <w:p>
      <w:pPr>
        <w:pStyle w:val="Heading2"/>
        <w:rPr/>
      </w:pPr>
      <w:bookmarkStart w:id="18" w:name="__RefHeading___Toc4283_916229385"/>
      <w:bookmarkStart w:id="19" w:name="профиль"/>
      <w:bookmarkEnd w:id="18"/>
      <w:r>
        <w:rPr>
          <w:rStyle w:val="SectionNumber"/>
        </w:rPr>
        <w:t>2.8</w:t>
      </w:r>
      <w:r>
        <w:rPr/>
        <w:tab/>
        <w:t>Профиль</w:t>
      </w:r>
    </w:p>
    <w:p>
      <w:pPr>
        <w:pStyle w:val="FirstParagraph"/>
        <w:rPr/>
      </w:pPr>
      <w:r>
        <w:rPr/>
        <w:t>Щелчок по своему имени внизу меню открывает профиль.</w:t>
      </w:r>
    </w:p>
    <w:p>
      <w:pPr>
        <w:pStyle w:val="CaptionedFigure"/>
        <w:rPr/>
      </w:pPr>
      <w:r>
        <w:rPr/>
        <w:drawing>
          <wp:inline distT="0" distB="0" distL="0" distR="0">
            <wp:extent cx="3200400" cy="2861945"/>
            <wp:effectExtent l="0" t="0" r="0" b="0"/>
            <wp:docPr id="7" name="Image7" descr="Окно профи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Окно профиля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Окно профиля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Загрузить фото</w:t>
      </w:r>
      <w:r>
        <w:rPr/>
        <w:t xml:space="preserve"> (JPG или PNG до 1,5 МБ) или </w:t>
      </w:r>
      <w:r>
        <w:rPr>
          <w:b/>
          <w:bCs/>
        </w:rPr>
        <w:t>Удалить фото</w:t>
      </w:r>
      <w:r>
        <w:rPr/>
        <w:t xml:space="preserve"> — изменение применяется после </w:t>
      </w:r>
      <w:r>
        <w:rPr>
          <w:b/>
          <w:bCs/>
        </w:rPr>
        <w:t>Сохранить</w:t>
      </w:r>
      <w:r>
        <w:rPr/>
        <w:t>;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Новый пароль</w:t>
      </w:r>
      <w:r>
        <w:rPr/>
        <w:t xml:space="preserve"> — введите, чтобы сменить пароль; пустое поле оставляет пароль прежним;</w:t>
      </w:r>
    </w:p>
    <w:p>
      <w:pPr>
        <w:pStyle w:val="Compact"/>
        <w:numPr>
          <w:ilvl w:val="0"/>
          <w:numId w:val="52"/>
        </w:numPr>
        <w:rPr/>
      </w:pPr>
      <w:bookmarkStart w:id="20" w:name="профиль"/>
      <w:r>
        <w:rPr/>
        <w:t>ФИО, email и должность меняет администратор.</w:t>
      </w:r>
      <w:bookmarkEnd w:id="20"/>
    </w:p>
    <w:p>
      <w:pPr>
        <w:pStyle w:val="Heading1"/>
        <w:rPr/>
      </w:pPr>
      <w:bookmarkStart w:id="21" w:name="__RefHeading___Toc4285_916229385"/>
      <w:bookmarkStart w:id="22" w:name="дашборд"/>
      <w:bookmarkEnd w:id="21"/>
      <w:r>
        <w:rPr>
          <w:rStyle w:val="SectionNumber"/>
        </w:rPr>
        <w:t>3</w:t>
      </w:r>
      <w:r>
        <w:rPr/>
        <w:tab/>
        <w:t>Дашборд</w:t>
      </w:r>
    </w:p>
    <w:p>
      <w:pPr>
        <w:pStyle w:val="FirstParagraph"/>
        <w:rPr/>
      </w:pPr>
      <w:r>
        <w:rPr/>
        <w:t>«Дашборд» показывает состояние всех эпиков проекта: выводы о сроках, ключевые показатели, графики, сводную таблицу и burn rate по дням. Если проект связан с Jira, на дашборде появляются ещё два блока — «Задачи Jira по эпикам» и burn-up выбранного эпика (раздел «Задачи Jira на дашборде»).</w:t>
      </w:r>
    </w:p>
    <w:p>
      <w:pPr>
        <w:pStyle w:val="Heading2"/>
        <w:rPr/>
      </w:pPr>
      <w:bookmarkStart w:id="23" w:name="__RefHeading___Toc4287_916229385"/>
      <w:bookmarkStart w:id="24" w:name="быстрые-фильтры"/>
      <w:bookmarkEnd w:id="23"/>
      <w:r>
        <w:rPr>
          <w:rStyle w:val="SectionNumber"/>
        </w:rPr>
        <w:t>3.1</w:t>
      </w:r>
      <w:r>
        <w:rPr/>
        <w:tab/>
        <w:t>Быстрые фильтры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5915"/>
            <wp:effectExtent l="0" t="0" r="0" b="0"/>
            <wp:docPr id="8" name="Image8" descr="Панель быстрых фильт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Панель быстрых фильтров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Панель быстрых фильтров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Скрыть сданные</w:t>
      </w:r>
      <w:r>
        <w:rPr/>
        <w:t xml:space="preserve"> — эпики с отметкой «Сдано» исключаются из показателей, графиков и таблиц дашборда;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Эпики на дашборде</w:t>
      </w:r>
      <w:r>
        <w:rPr/>
        <w:t xml:space="preserve"> — флажки эпиков: снимите флажок, чтобы временно исключить эпик из расчётов; </w:t>
      </w:r>
      <w:r>
        <w:rPr>
          <w:b/>
          <w:bCs/>
        </w:rPr>
        <w:t>Все</w:t>
      </w:r>
      <w:r>
        <w:rPr/>
        <w:t xml:space="preserve"> и </w:t>
      </w:r>
      <w:r>
        <w:rPr>
          <w:b/>
          <w:bCs/>
        </w:rPr>
        <w:t>Снять все</w:t>
      </w:r>
      <w:r>
        <w:rPr/>
        <w:t xml:space="preserve"> отмечают или снимают все флажки.</w:t>
      </w:r>
    </w:p>
    <w:p>
      <w:pPr>
        <w:pStyle w:val="FirstParagraph"/>
        <w:rPr/>
      </w:pPr>
      <w:r>
        <w:rPr/>
        <w:t>Фильтры не изменяют данные и доступны в режиме просмотра. Выгрузка дашборда в PDF учитывает выбранные эпики.</w:t>
      </w:r>
    </w:p>
    <w:p>
      <w:pPr>
        <w:pStyle w:val="BodyText"/>
        <w:rPr/>
      </w:pPr>
      <w:r>
        <w:rPr/>
        <w:t xml:space="preserve">Кнопка </w:t>
      </w:r>
      <w:r>
        <w:rPr>
          <w:b/>
          <w:bCs/>
        </w:rPr>
        <w:t>⚙ Вид</w:t>
      </w:r>
      <w:r>
        <w:rPr/>
        <w:t xml:space="preserve"> справа на панели фильтров выбирает, какие блоки показывать (см. «Вид дашборда и свода»).</w:t>
      </w:r>
      <w:bookmarkEnd w:id="24"/>
    </w:p>
    <w:p>
      <w:pPr>
        <w:pStyle w:val="Heading2"/>
        <w:rPr/>
      </w:pPr>
      <w:bookmarkStart w:id="25" w:name="__RefHeading___Toc4289_916229385"/>
      <w:bookmarkStart w:id="26" w:name="выводы"/>
      <w:bookmarkEnd w:id="25"/>
      <w:r>
        <w:rPr>
          <w:rStyle w:val="SectionNumber"/>
        </w:rPr>
        <w:t>3.2</w:t>
      </w:r>
      <w:r>
        <w:rPr/>
        <w:tab/>
        <w:t>Выводы</w:t>
      </w:r>
    </w:p>
    <w:p>
      <w:pPr>
        <w:pStyle w:val="FirstParagraph"/>
        <w:rPr/>
      </w:pPr>
      <w:r>
        <w:rPr/>
        <w:t xml:space="preserve">Блок «Выводы» вверху дашборда отвечает на вопросы руководителя: успеваем ли, что мешает и куда смотреть в первую очередь. Выводы считаются по всем несданным эпикам проекта на сегодняшний день — независимо от флажков </w:t>
      </w:r>
      <w:r>
        <w:rPr>
          <w:b/>
          <w:bCs/>
        </w:rPr>
        <w:t>Эпики на дашборде</w:t>
      </w:r>
      <w:r>
        <w:rPr/>
        <w:t xml:space="preserve"> — и пересчитываются после каждого изменения данных.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78455"/>
            <wp:effectExtent l="0" t="0" r="0" b="0"/>
            <wp:docPr id="9" name="Image9" descr="Выводы по проек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Выводы по проекту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Выводы по проекту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Часть блока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показывает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Главное (заголовок с цветной полосой)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Одна фраза о сроках проекта: сколько этапов и эпиков не успевают или под риском. Цвет полосы — статус проекта по самому проблемному этапу или эпику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Ключевые цифры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Остаток и текущий темп по проекту, сколько недель работы осталось при этом темпе, прогноз завершения по самому позднему этапу, наименьший шанс успеть среди этапов, изменение темпа за период сравнения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Главные риски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До шести самых важных выводов по этапам и эпикам — по одному на каждый, от самых острых. Щелчок по названию эпика открывает его график, по названию этапа — его выводы в своде по этапам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Хорошие новости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Эпики, где темп вырос или прогноз заметно улучшился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Данные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Что мешает доверять цифрам: устаревшие замеры, эпики без цели или без замеров, задачи Jira с неполными данными, ошибки автозаполнения</w:t>
            </w:r>
          </w:p>
        </w:tc>
      </w:tr>
    </w:tbl>
    <w:p>
      <w:pPr>
        <w:pStyle w:val="BodyText"/>
        <w:rPr/>
      </w:pPr>
      <w:r>
        <w:rPr/>
        <w:t xml:space="preserve">Кнопка </w:t>
      </w:r>
      <w:r>
        <w:rPr>
          <w:b/>
          <w:bCs/>
        </w:rPr>
        <w:t>Подробно по этапам и эпикам</w:t>
      </w:r>
      <w:r>
        <w:rPr/>
        <w:t xml:space="preserve"> раскрывает выводы в глубину: по каждому этапу — статус, прогноз, цель, шанс и все выводы, под ним — эпики этапа; щелчок по эпику раскрывает его выводы.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543935"/>
            <wp:effectExtent l="0" t="0" r="0" b="0"/>
            <wp:docPr id="10" name="Image10" descr="Подробные выводы по этапам и эпик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Подробные выводы по этапам и эпикам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Подробные выводы по этапам и эпикам</w:t>
      </w:r>
    </w:p>
    <w:p>
      <w:pPr>
        <w:pStyle w:val="BodyText"/>
        <w:rPr/>
      </w:pPr>
      <w:r>
        <w:rPr/>
        <w:t>Важность вывода обозначена цветом точки: красный — не успеваем, оранжевый — риск, синий — к сведению, зелёный — хорошо.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Вывод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Когда появляется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позже цели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обнуления остатка позже целевой даты; указано, на сколько дней, и шанс успеть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Нужный темп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Сколько часов в день нужно сгорать до цели и во сколько раз это больше текущего темпа; при запасе — «Запас по темпу»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Остаток не уменьшается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 замерам остаток в целом растёт или стоит — срок завершения не прогнозируется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Цель прошла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Целевая дата уже наступила, а остаток не нулевой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Темп снизился / вырос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Темп за период сравнения (по умолчанию 28 дней) отличается от темпа до него больше чем на 30%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Объём вырос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Оценка (или объём задач Jira, если проект связан с Jira) выросла за период сравнения больше порога — срок сдвигает рост объёма, а не только темп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сдвинулся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на последний замер позже прогноза на замер, сделанный период сравнения назад, больше чем на порог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Шанс успеть низкий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в срок, но шанс успеть ниже порога: темп между замерами неровный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Замер устарел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Последний замер старше порога — прогноз мог устареть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Срок этапа определяет эпик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Сумма по этапу успевает, но один из эпиков — нет: этап завершится, когда завершится он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Задачи с неполными данными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 последнем срезе Jira есть задачи без оценки, закрытые с остатком и т. п.</w:t>
            </w:r>
          </w:p>
        </w:tc>
      </w:tr>
    </w:tbl>
    <w:p>
      <w:pPr>
        <w:pStyle w:val="BodyText"/>
        <w:rPr/>
      </w:pPr>
      <w:r>
        <w:rPr/>
        <w:t>Пороги выводов (через сколько дней замер устарел, какой рост объёма и сдвиг прогноза считать значимым, порог шанса и период сравнения) задаются в «Настройках проекта».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Совет.</w:t>
      </w:r>
      <w:r>
        <w:rPr/>
        <w:t xml:space="preserve"> Начинайте обзор проекта с блока «Выводы»: «Главные риски» — повестка совещания, а «Данные» — список того, что нужно поправить до него.</w:t>
      </w:r>
      <w:bookmarkEnd w:id="26"/>
    </w:p>
    <w:p>
      <w:pPr>
        <w:pStyle w:val="Heading2"/>
        <w:rPr/>
      </w:pPr>
      <w:bookmarkStart w:id="27" w:name="__RefHeading___Toc4291_916229385"/>
      <w:bookmarkStart w:id="28" w:name="ключевые-показатели"/>
      <w:bookmarkEnd w:id="27"/>
      <w:r>
        <w:rPr>
          <w:rStyle w:val="SectionNumber"/>
        </w:rPr>
        <w:t>3.3</w:t>
      </w:r>
      <w:r>
        <w:rPr/>
        <w:tab/>
        <w:t>Ключевые показатели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52145"/>
            <wp:effectExtent l="0" t="0" r="0" b="0"/>
            <wp:docPr id="11" name="Image11" descr="Карточки ключевых показат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Карточки ключевых показателей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Карточки ключевых показателей</w:t>
      </w:r>
    </w:p>
    <w:p>
      <w:pPr>
        <w:pStyle w:val="BodyText"/>
        <w:rPr/>
      </w:pPr>
      <w:bookmarkStart w:id="29" w:name="ключевые-показатели"/>
      <w:r>
        <w:rPr/>
        <w:t>Карточки показывают, сколько эпиков выбрано, сколько из них успевают, в зоне риска и не успевают, а также суммарный остаток часов. Остаток берётся по последнему заполненному замеру каждого эпика.</w:t>
      </w:r>
      <w:bookmarkEnd w:id="29"/>
    </w:p>
    <w:p>
      <w:pPr>
        <w:pStyle w:val="Heading2"/>
        <w:rPr/>
      </w:pPr>
      <w:bookmarkStart w:id="30" w:name="__RefHeading___Toc4293_916229385"/>
      <w:bookmarkStart w:id="31" w:name="динамика-по-выбранному-эпику"/>
      <w:bookmarkEnd w:id="30"/>
      <w:r>
        <w:rPr>
          <w:rStyle w:val="SectionNumber"/>
        </w:rPr>
        <w:t>3.4</w:t>
      </w:r>
      <w:r>
        <w:rPr/>
        <w:tab/>
        <w:t>Динамика по выбранному эпику</w:t>
      </w:r>
    </w:p>
    <w:p>
      <w:pPr>
        <w:pStyle w:val="FirstParagraph"/>
        <w:rPr/>
      </w:pPr>
      <w:r>
        <w:rPr/>
        <w:t xml:space="preserve">Главный график показывает историю остатка одного эпика и его перспективу. Эпик выбирается в списке </w:t>
      </w:r>
      <w:r>
        <w:rPr>
          <w:b/>
          <w:bCs/>
        </w:rPr>
        <w:t>Эпик</w:t>
      </w:r>
      <w:r>
        <w:rPr/>
        <w:t xml:space="preserve">; в поле </w:t>
      </w:r>
      <w:r>
        <w:rPr>
          <w:b/>
          <w:bCs/>
        </w:rPr>
        <w:t>Цель</w:t>
      </w:r>
      <w:r>
        <w:rPr/>
        <w:t xml:space="preserve"> руководитель проекта может сразу изменить целевую дату.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41980"/>
            <wp:effectExtent l="0" t="0" r="0" b="0"/>
            <wp:docPr id="12" name="Image12" descr="График динамики остатка по эпи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График динамики остатка по эпику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График динамики остатка по эпику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Линия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показывает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Факт: остаток (сплошная)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Фактический остаток часов по датам замеров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Средняя динамика (серый пунктир)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Остаток при равномерном сгорании со средним burn rate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(оранжевый пунктир)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Ожидаемое изменение остатка по выбранному методу прогноза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Целевая линия (синий пунктир)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Как должен сгорать остаток, чтобы успеть к целевой дате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Отметка «Сегодня»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Текущая дата, если она попадает в диапазон графика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Диапазон прогноза (оранжевая заливка)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Между какими датами остаток обнулится с выбранной вероятностью (по умолчанию 70%) — см. «Прогноз диапазоном»</w:t>
            </w:r>
          </w:p>
        </w:tc>
      </w:tr>
    </w:tbl>
    <w:p>
      <w:pPr>
        <w:pStyle w:val="BodyText"/>
        <w:rPr/>
      </w:pPr>
      <w:r>
        <w:rPr/>
        <w:t>Наведите курсор на точку фактического остатка: подсказка покажет значение и отклонения от средней динамики и от прогноза.</w:t>
      </w:r>
    </w:p>
    <w:p>
      <w:pPr>
        <w:pStyle w:val="BodyText"/>
        <w:rPr/>
      </w:pPr>
      <w:r>
        <w:rPr/>
        <w:t xml:space="preserve">Под графиком — </w:t>
      </w:r>
      <w:r>
        <w:rPr>
          <w:b/>
          <w:bCs/>
        </w:rPr>
        <w:t>Почему такой прогноз</w:t>
      </w:r>
      <w:r>
        <w:rPr/>
        <w:t>: выводы по выбранному эпику (см. «Выводы»): насколько прогноз расходится с целью, какой темп нужен, меняются ли темп и объём, свежи ли замеры.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41980"/>
            <wp:effectExtent l="0" t="0" r="0" b="0"/>
            <wp:docPr id="13" name="Image13" descr="Подсказка с отклонениями факта от средней динамики и прогно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Подсказка с отклонениями факта от средней динамики и прогноза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Подсказка с отклонениями факта от средней динамики и прогноза</w:t>
      </w:r>
    </w:p>
    <w:p>
      <w:pPr>
        <w:pStyle w:val="BodyText"/>
        <w:rPr/>
      </w:pPr>
      <w:bookmarkStart w:id="32" w:name="динамика-по-выбранному-эпику"/>
      <w:r>
        <w:rPr/>
        <w:t>Ниже — два графика того же эпика: затраченное время и оценка.</w:t>
      </w:r>
      <w:bookmarkEnd w:id="32"/>
    </w:p>
    <w:p>
      <w:pPr>
        <w:pStyle w:val="Heading2"/>
        <w:rPr/>
      </w:pPr>
      <w:bookmarkStart w:id="33" w:name="__RefHeading___Toc4295_916229385"/>
      <w:bookmarkStart w:id="34" w:name="графики-по-всем-эпикам"/>
      <w:bookmarkEnd w:id="33"/>
      <w:r>
        <w:rPr>
          <w:rStyle w:val="SectionNumber"/>
        </w:rPr>
        <w:t>3.5</w:t>
      </w:r>
      <w:r>
        <w:rPr/>
        <w:tab/>
        <w:t>Графики по всем эпикам</w:t>
      </w:r>
    </w:p>
    <w:p>
      <w:pPr>
        <w:pStyle w:val="FirstParagraph"/>
        <w:rPr/>
      </w:pPr>
      <w:r>
        <w:rPr/>
        <w:t xml:space="preserve">Блок </w:t>
      </w:r>
      <w:r>
        <w:rPr>
          <w:b/>
          <w:bCs/>
        </w:rPr>
        <w:t>Графики по всем выбранным эпикам</w:t>
      </w:r>
      <w:r>
        <w:rPr/>
        <w:t xml:space="preserve"> содержит три графика с линией на каждый эпик: остаток, затраченное время и оценка. Блок сворачивается щелчком по заголовку; состояние запоминается в браузере.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859020"/>
            <wp:effectExtent l="0" t="0" r="0" b="0"/>
            <wp:docPr id="14" name="Image14" descr="Графики по всем выбранным эпик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Графики по всем выбранным эпикам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5" w:name="графики-по-всем-эпикам"/>
      <w:r>
        <w:rPr/>
        <w:t>Графики по всем выбранным эпикам</w:t>
      </w:r>
      <w:bookmarkEnd w:id="35"/>
    </w:p>
    <w:p>
      <w:pPr>
        <w:pStyle w:val="Heading2"/>
        <w:rPr/>
      </w:pPr>
      <w:bookmarkStart w:id="36" w:name="__RefHeading___Toc4297_916229385"/>
      <w:bookmarkStart w:id="37" w:name="сводка-по-эпикам"/>
      <w:bookmarkEnd w:id="36"/>
      <w:r>
        <w:rPr>
          <w:rStyle w:val="SectionNumber"/>
        </w:rPr>
        <w:t>3.6</w:t>
      </w:r>
      <w:r>
        <w:rPr/>
        <w:tab/>
        <w:t>Сводка по эпикам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101215"/>
            <wp:effectExtent l="0" t="0" r="0" b="0"/>
            <wp:docPr id="15" name="Image15" descr="Сводная таблица по эпик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Сводная таблица по эпикам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Сводная таблица по эпикам</w:t>
      </w:r>
    </w:p>
    <w:p>
      <w:pPr>
        <w:pStyle w:val="BodyText"/>
        <w:rPr/>
      </w:pPr>
      <w:r>
        <w:rPr/>
        <w:t xml:space="preserve">Для каждого эпика выводятся этап, текущий остаток, средний burn rate, </w:t>
      </w:r>
      <w:r>
        <w:rPr>
          <w:b/>
          <w:bCs/>
        </w:rPr>
        <w:t>Δ оценки</w:t>
      </w:r>
      <w:r>
        <w:rPr/>
        <w:t xml:space="preserve">, целевая дата, прогноз обнуления остатка, </w:t>
      </w:r>
      <w:r>
        <w:rPr>
          <w:b/>
          <w:bCs/>
        </w:rPr>
        <w:t>шанс успеть</w:t>
      </w:r>
      <w:r>
        <w:rPr/>
        <w:t xml:space="preserve"> к цели и статус; в последней строке — итог по проекту.</w:t>
      </w:r>
    </w:p>
    <w:p>
      <w:pPr>
        <w:pStyle w:val="Compact"/>
        <w:numPr>
          <w:ilvl w:val="0"/>
          <w:numId w:val="55"/>
        </w:numPr>
        <w:rPr/>
      </w:pPr>
      <w:r>
        <w:rPr/>
        <w:t>Щелчок по заголовку столбца сортирует таблицу, повторный — меняет направление.</w:t>
      </w:r>
    </w:p>
    <w:p>
      <w:pPr>
        <w:pStyle w:val="Compact"/>
        <w:numPr>
          <w:ilvl w:val="0"/>
          <w:numId w:val="56"/>
        </w:numPr>
        <w:rPr/>
      </w:pPr>
      <w:r>
        <w:rPr/>
        <w:t>Отрицательный burn rate выделен красным, рост оценки — оранжевым.</w:t>
      </w:r>
    </w:p>
    <w:p>
      <w:pPr>
        <w:pStyle w:val="Compact"/>
        <w:numPr>
          <w:ilvl w:val="0"/>
          <w:numId w:val="57"/>
        </w:numPr>
        <w:rPr/>
      </w:pPr>
      <w:r>
        <w:rPr/>
        <w:t>«не сгорает» в столбце прогноза: остаток не уменьшается, дату завершения спрогнозировать нельзя;</w:t>
      </w:r>
    </w:p>
    <w:p>
      <w:pPr>
        <w:pStyle w:val="Compact"/>
        <w:numPr>
          <w:ilvl w:val="0"/>
          <w:numId w:val="58"/>
        </w:numPr>
        <w:rPr/>
      </w:pPr>
      <w:r>
        <w:rPr/>
        <w:t>«&gt; 3 лет»: остаток уменьшается так медленно, что при текущем темпе работы займут больше трёх лет;</w:t>
      </w:r>
    </w:p>
    <w:p>
      <w:pPr>
        <w:pStyle w:val="Compact"/>
        <w:numPr>
          <w:ilvl w:val="0"/>
          <w:numId w:val="59"/>
        </w:numPr>
        <w:rPr/>
      </w:pPr>
      <w:r>
        <w:rPr/>
        <w:t>если остаток эпика уже стал нулевым, прогнозом считается дата первого нулевого замера, а статус — по сравнению этой даты с целью.</w:t>
      </w:r>
    </w:p>
    <w:p>
      <w:pPr>
        <w:pStyle w:val="Compact"/>
        <w:numPr>
          <w:ilvl w:val="0"/>
          <w:numId w:val="60"/>
        </w:numPr>
        <w:rPr/>
      </w:pPr>
      <w:bookmarkStart w:id="38" w:name="сводка-по-эпикам"/>
      <w:r>
        <w:rPr/>
        <w:t>Сданные эпики показаны приглушённым цветом.</w:t>
      </w:r>
      <w:bookmarkEnd w:id="38"/>
    </w:p>
    <w:p>
      <w:pPr>
        <w:pStyle w:val="Heading2"/>
        <w:rPr/>
      </w:pPr>
      <w:bookmarkStart w:id="39" w:name="__RefHeading___Toc4299_916229385"/>
      <w:bookmarkStart w:id="40" w:name="прогноз-диапазоном"/>
      <w:bookmarkEnd w:id="39"/>
      <w:r>
        <w:rPr>
          <w:rStyle w:val="SectionNumber"/>
        </w:rPr>
        <w:t>3.7</w:t>
      </w:r>
      <w:r>
        <w:rPr/>
        <w:tab/>
        <w:t>Прогноз диапазоном</w:t>
      </w:r>
    </w:p>
    <w:p>
      <w:pPr>
        <w:pStyle w:val="FirstParagraph"/>
        <w:rPr/>
      </w:pPr>
      <w:r>
        <w:rPr/>
        <w:t>Прогноз «0» — одна дата, а реальная скорость команды меняется от недели к неделе. Поэтому Burndown дополнительно моделирует будущее методом Монте-Карло:</w:t>
      </w:r>
    </w:p>
    <w:p>
      <w:pPr>
        <w:pStyle w:val="Compact"/>
        <w:numPr>
          <w:ilvl w:val="0"/>
          <w:numId w:val="61"/>
        </w:numPr>
        <w:rPr/>
      </w:pPr>
      <w:r>
        <w:rPr/>
        <w:t>Из истории замеров берутся интервалы между соседними замерами — с какой скоростью сгорал остаток и сколько дней длился интервал (с учётом метода burn rate из настроек проекта).</w:t>
      </w:r>
    </w:p>
    <w:p>
      <w:pPr>
        <w:pStyle w:val="Compact"/>
        <w:numPr>
          <w:ilvl w:val="0"/>
          <w:numId w:val="62"/>
        </w:numPr>
        <w:rPr/>
      </w:pPr>
      <w:r>
        <w:rPr/>
        <w:t>2000 раз «проигрывается» будущее: интервалы выбираются случайно, чаще — более длинные, пока остаток не дойдёт до нуля.</w:t>
      </w:r>
    </w:p>
    <w:p>
      <w:pPr>
        <w:pStyle w:val="Compact"/>
        <w:numPr>
          <w:ilvl w:val="0"/>
          <w:numId w:val="63"/>
        </w:numPr>
        <w:rPr/>
      </w:pPr>
      <w:r>
        <w:rPr/>
        <w:t>Из 2000 сценариев получается распределение даты завершения.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Показатель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Где виден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означает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Шанс успеть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Сводка по эпикам и свод по этапам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Доля сценариев, в которых остаток обнулился к целевой дате. Зелёный — 80% и выше, оранжевый — 50–79%, красный — меньше 50%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Диапазон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(по умолчанию 70%)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Заливка на графике эпика, легенда и подсказка в столбце «Шанс успеть»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От оптимистичной до пессимистичной даты: между ними завершается указанная доля сценариев. Для 70% — от P15 (раньше завершается лишь 15% сценариев) до P85 (к ней завершаются 85%). Уровень 50, 70, 80 или 90% выбирается в «Настройках проекта»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Медиана (P50)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Подсказка в столбце «Шанс успеть»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Дата, к которой завершается половина сценариев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5334000" cy="2101215"/>
            <wp:effectExtent l="0" t="0" r="0" b="0"/>
            <wp:docPr id="16" name="Image16" descr="Шанс успеть в сводке по эпик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Шанс успеть в сводке по эпикам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Шанс успеть в сводке по эпикам</w:t>
      </w:r>
    </w:p>
    <w:p>
      <w:pPr>
        <w:pStyle w:val="BodyText"/>
        <w:rPr/>
      </w:pPr>
      <w:r>
        <w:rPr/>
        <w:t>Для расчёта нужно не меньше трёх замеров остатка (двух интервалов); без цели шанс не считается, но диапазон в подсказке виден. Если остаток в истории чаще рос, чем сгорал, шанс будет низким, а в подсказке появится «не сгорает». Результат детерминирован: при тех же данных цифры не меняются от перерисовки к перерисовке.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Совет.</w:t>
      </w:r>
      <w:r>
        <w:rPr/>
        <w:t xml:space="preserve"> Статус и шанс успеть дополняют друг друга. «✓ Успеваем» при шансе 55% означает, что средний темп достаточен, но неровная работа команды делает срок рискованным.</w:t>
      </w:r>
      <w:bookmarkEnd w:id="40"/>
    </w:p>
    <w:p>
      <w:pPr>
        <w:pStyle w:val="Heading2"/>
        <w:rPr/>
      </w:pPr>
      <w:bookmarkStart w:id="41" w:name="__RefHeading___Toc4301_916229385"/>
      <w:bookmarkStart w:id="42" w:name="дрейф-прогноза"/>
      <w:bookmarkEnd w:id="41"/>
      <w:r>
        <w:rPr>
          <w:rStyle w:val="SectionNumber"/>
        </w:rPr>
        <w:t>3.8</w:t>
      </w:r>
      <w:r>
        <w:rPr/>
        <w:tab/>
        <w:t>Дрейф прогноза</w:t>
      </w:r>
    </w:p>
    <w:p>
      <w:pPr>
        <w:pStyle w:val="FirstParagraph"/>
        <w:rPr/>
      </w:pPr>
      <w:r>
        <w:rPr/>
        <w:t>Панель «Дрейф прогноза» под графиками выбранного эпика показывает, какой была прогнозная дата завершения на каждую дату замера: Burndown пересчитывает прогноз так, как будто остальных замеров ещё не было.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360295"/>
            <wp:effectExtent l="0" t="0" r="0" b="0"/>
            <wp:docPr id="17" name="Image17" descr="Дрейф прогноза эп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Дрейф прогноза эпика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Дрейф прогноза эпика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Линия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показывает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«0» (пунктир)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выбранным в настройках методом — линейная регрессия или средняя скорость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Медиана (P50)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Медиана Монте-Карло — с третьего замера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Диапазон (заливка)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Диапазон прогноза с уровнем доверия из настроек на каждую дату замера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Цель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Текущая целевая дата эпика</w:t>
            </w:r>
          </w:p>
        </w:tc>
      </w:tr>
    </w:tbl>
    <w:p>
      <w:pPr>
        <w:pStyle w:val="BodyText"/>
        <w:rPr/>
      </w:pPr>
      <w:r>
        <w:rPr/>
        <w:t xml:space="preserve">Над графиком — итог: прогноз на последний замер и насколько он сдвинулся с прошлого замера и с первого прогноза. </w:t>
      </w:r>
      <w:r>
        <w:rPr>
          <w:b/>
          <w:bCs/>
        </w:rPr>
        <w:t>Линия, уходящая вверх, — тревожный сигнал</w:t>
      </w:r>
      <w:r>
        <w:rPr/>
        <w:t>: срок каждый раз сдвигается, даже если статус пока «Успеваем». Горизонтальная линия — прогноз стабилен; линия вниз — команда опережает ожидания. Очень далёкие прогнозы (более года после цели) на графике не показываются.</w:t>
      </w:r>
      <w:bookmarkEnd w:id="42"/>
    </w:p>
    <w:p>
      <w:pPr>
        <w:pStyle w:val="Heading2"/>
        <w:rPr/>
      </w:pPr>
      <w:bookmarkStart w:id="43" w:name="__RefHeading___Toc4303_916229385"/>
      <w:bookmarkStart w:id="44" w:name="таблица-burn-rate"/>
      <w:bookmarkEnd w:id="43"/>
      <w:r>
        <w:rPr>
          <w:rStyle w:val="SectionNumber"/>
        </w:rPr>
        <w:t>3.9</w:t>
      </w:r>
      <w:r>
        <w:rPr/>
        <w:tab/>
        <w:t>Таблица burn rate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033905"/>
            <wp:effectExtent l="0" t="0" r="0" b="0"/>
            <wp:docPr id="18" name="Image18" descr="Дневной burn rate по эпик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Дневной burn rate по эпикам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Дневной burn rate по эпикам</w:t>
      </w:r>
    </w:p>
    <w:p>
      <w:pPr>
        <w:pStyle w:val="BodyText"/>
        <w:rPr/>
      </w:pPr>
      <w:r>
        <w:rPr/>
        <w:t xml:space="preserve">Таблица показывает скорость сгорания на каждую дату замера: разницу между предыдущим и текущим остатком, делённую на число дней между замерами (при расчёте в рабочих днях — на число рабочих дней). По умолчанию — последние 5 дат; другой период задаётся полями </w:t>
      </w:r>
      <w:r>
        <w:rPr>
          <w:b/>
          <w:bCs/>
        </w:rPr>
        <w:t>С</w:t>
      </w:r>
      <w:r>
        <w:rPr/>
        <w:t xml:space="preserve"> и </w:t>
      </w:r>
      <w:r>
        <w:rPr>
          <w:b/>
          <w:bCs/>
        </w:rPr>
        <w:t>по</w:t>
      </w:r>
      <w:r>
        <w:rPr/>
        <w:t xml:space="preserve">, кнопка </w:t>
      </w:r>
      <w:r>
        <w:rPr>
          <w:b/>
          <w:bCs/>
        </w:rPr>
        <w:t>Последние 5</w:t>
      </w:r>
      <w:r>
        <w:rPr/>
        <w:t xml:space="preserve"> возвращает период по умолчанию.</w:t>
      </w:r>
      <w:bookmarkEnd w:id="22"/>
      <w:bookmarkEnd w:id="44"/>
    </w:p>
    <w:p>
      <w:pPr>
        <w:pStyle w:val="Heading1"/>
        <w:rPr/>
      </w:pPr>
      <w:bookmarkStart w:id="45" w:name="__RefHeading___Toc4305_916229385"/>
      <w:bookmarkStart w:id="46" w:name="свод-по-этапам"/>
      <w:bookmarkEnd w:id="45"/>
      <w:r>
        <w:rPr>
          <w:rStyle w:val="SectionNumber"/>
        </w:rPr>
        <w:t>4</w:t>
      </w:r>
      <w:r>
        <w:rPr/>
        <w:tab/>
        <w:t>Свод по этапам</w:t>
      </w:r>
    </w:p>
    <w:p>
      <w:pPr>
        <w:pStyle w:val="FirstParagraph"/>
        <w:rPr/>
      </w:pPr>
      <w:r>
        <w:rPr/>
        <w:t>Раздел показывает сгорание, суммированное по этапам. Вверху — выводы по этапам, ниже — карточки этапов с суммарным остатком, целевой датой и статусом.</w:t>
      </w:r>
    </w:p>
    <w:p>
      <w:pPr>
        <w:pStyle w:val="Heading2"/>
        <w:rPr/>
      </w:pPr>
      <w:bookmarkStart w:id="47" w:name="__RefHeading___Toc4307_916229385"/>
      <w:bookmarkStart w:id="48" w:name="выводы-по-этапам"/>
      <w:bookmarkEnd w:id="47"/>
      <w:r>
        <w:rPr>
          <w:rStyle w:val="SectionNumber"/>
        </w:rPr>
        <w:t>4.1</w:t>
      </w:r>
      <w:r>
        <w:rPr/>
        <w:tab/>
        <w:t>Выводы по этапам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542540"/>
            <wp:effectExtent l="0" t="0" r="0" b="0"/>
            <wp:docPr id="19" name="Image19" descr="Выводы по этап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Выводы по этапам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Выводы по этапам</w:t>
      </w:r>
    </w:p>
    <w:p>
      <w:pPr>
        <w:pStyle w:val="BodyText"/>
        <w:rPr/>
      </w:pPr>
      <w:r>
        <w:rPr/>
        <w:t>Для каждого этапа — статус, прогноз, цель, шанс успеть и остаток, а под ними выводы: насколько прогноз этапа расходится с целью и какой темп нужен, вырос ли объём, сколько эпиков под угрозой, у каких эпиков устарели замеры и какой эпик определяет срок этапа. Последнее особенно важно: сумма по этапу может успевать, а один эпик — нет, и тогда этап завершится вместе с ним.</w:t>
      </w:r>
    </w:p>
    <w:p>
      <w:pPr>
        <w:pStyle w:val="BodyText"/>
        <w:rPr/>
      </w:pPr>
      <w:r>
        <w:rPr/>
        <w:t>Ниже — эпики этапа, рамка окрашена по их статусу. Щелчок по эпику открывает его график на дашборде.</w:t>
      </w:r>
    </w:p>
    <w:p>
      <w:pPr>
        <w:pStyle w:val="BodyText"/>
        <w:rPr/>
      </w:pPr>
      <w:r>
        <w:rPr/>
        <w:t>Эпики этапа часто замеряют в разные дни. Чтобы сумма не «прыгала», на дату, когда у эпика замера не было, берётся его последний замер, а до первого замера — первый (появление эпика в сводке не выглядит как рост объёма). Даты, на которые нет ни одного значения, — например, пустая строка «+ Новая дата», — в график этапа не попадают.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0" name="Image20" descr="Свод по этап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Свод по этапам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Свод по этапам</w:t>
      </w:r>
    </w:p>
    <w:p>
      <w:pPr>
        <w:pStyle w:val="BodyText"/>
        <w:rPr/>
      </w:pPr>
      <w:r>
        <w:rPr/>
        <w:t xml:space="preserve">Флажок </w:t>
      </w:r>
      <w:r>
        <w:rPr>
          <w:b/>
          <w:bCs/>
        </w:rPr>
        <w:t>Учитывать сданные эпики</w:t>
      </w:r>
      <w:r>
        <w:rPr/>
        <w:t xml:space="preserve"> включает сданные эпики в расчёты этапа; по умолчанию они не учитываются.</w:t>
      </w:r>
      <w:bookmarkEnd w:id="48"/>
    </w:p>
    <w:p>
      <w:pPr>
        <w:pStyle w:val="Heading2"/>
        <w:rPr/>
      </w:pPr>
      <w:bookmarkStart w:id="49" w:name="__RefHeading___Toc4309_916229385"/>
      <w:bookmarkStart w:id="50" w:name="график-этапа"/>
      <w:bookmarkEnd w:id="49"/>
      <w:r>
        <w:rPr>
          <w:rStyle w:val="SectionNumber"/>
        </w:rPr>
        <w:t>4.2</w:t>
      </w:r>
      <w:r>
        <w:rPr/>
        <w:tab/>
        <w:t>График этапа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417445"/>
            <wp:effectExtent l="0" t="0" r="0" b="0"/>
            <wp:docPr id="21" name="Image21" descr="График этапа с целевыми датами входящих в него эп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График этапа с целевыми датами входящих в него эпиков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График этапа с целевыми датами входящих в него эпиков</w:t>
      </w:r>
    </w:p>
    <w:p>
      <w:pPr>
        <w:pStyle w:val="BodyText"/>
        <w:rPr/>
      </w:pPr>
      <w:r>
        <w:rPr/>
        <w:t xml:space="preserve">Для каждого этапа строится график суммарного остатка с теми же линиями, что и у эпика. Вертикальные пунктиры — целевые даты эпиков этапа. Целевая дата этапа задаётся в поле </w:t>
      </w:r>
      <w:r>
        <w:rPr>
          <w:b/>
          <w:bCs/>
        </w:rPr>
        <w:t>Цель этапа</w:t>
      </w:r>
      <w:r>
        <w:rPr/>
        <w:t xml:space="preserve"> над графиком.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Совет.</w:t>
      </w:r>
      <w:r>
        <w:rPr/>
        <w:t xml:space="preserve"> Если в какую-то дату замер есть не по всем эпикам этапа, для остальных берётся их последний известный остаток — замеры в разные дни не дают ложных провалов на графике.</w:t>
      </w:r>
      <w:bookmarkEnd w:id="50"/>
    </w:p>
    <w:p>
      <w:pPr>
        <w:pStyle w:val="Heading2"/>
        <w:rPr/>
      </w:pPr>
      <w:bookmarkStart w:id="51" w:name="__RefHeading___Toc4311_916229385"/>
      <w:bookmarkStart w:id="52" w:name="задачи-jira-по-этапам-и-по-проекту"/>
      <w:bookmarkEnd w:id="51"/>
      <w:r>
        <w:rPr>
          <w:rStyle w:val="SectionNumber"/>
        </w:rPr>
        <w:t>4.3</w:t>
      </w:r>
      <w:r>
        <w:rPr/>
        <w:tab/>
        <w:t>Задачи Jira по этапам и по проекту</w:t>
      </w:r>
    </w:p>
    <w:p>
      <w:pPr>
        <w:pStyle w:val="FirstParagraph"/>
        <w:rPr/>
      </w:pPr>
      <w:r>
        <w:rPr/>
        <w:t xml:space="preserve">Если проект связан с Jira, в своде по этапам есть таблица «Задачи Jira по этапам»: те же показатели, что и у эпиков (состав задач, выполнено объёма, Δ объёма, прогноз по задачам, проблемы данных), суммированные по эпикам каждого этапа, и строка </w:t>
      </w:r>
      <w:r>
        <w:rPr>
          <w:b/>
          <w:bCs/>
        </w:rPr>
        <w:t>Итого по проекту</w:t>
      </w:r>
      <w:r>
        <w:rPr/>
        <w:t>. Такая же итоговая строка есть в «Задачах Jira по эпикам» на дашборде.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49400"/>
            <wp:effectExtent l="0" t="0" r="0" b="0"/>
            <wp:docPr id="22" name="Image22" descr="Задачи Jira по этап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Задачи Jira по этапам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Задачи Jira по этапам</w:t>
      </w:r>
    </w:p>
    <w:p>
      <w:pPr>
        <w:pStyle w:val="BodyText"/>
        <w:rPr/>
      </w:pPr>
      <w:r>
        <w:rPr/>
        <w:t xml:space="preserve">Ниже — burn-up этапа с прогнозом. Этап выбирается щелчком по строке таблицы или в списке </w:t>
      </w:r>
      <w:r>
        <w:rPr>
          <w:b/>
          <w:bCs/>
        </w:rPr>
        <w:t>Этап</w:t>
      </w:r>
      <w:r>
        <w:rPr/>
        <w:t xml:space="preserve">; вариант </w:t>
      </w:r>
      <w:r>
        <w:rPr>
          <w:b/>
          <w:bCs/>
        </w:rPr>
        <w:t>Весь проект</w:t>
      </w:r>
      <w:r>
        <w:rPr/>
        <w:t xml:space="preserve"> показывает burn-up по всем эпикам со срезами.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54250"/>
            <wp:effectExtent l="0" t="0" r="0" b="0"/>
            <wp:docPr id="23" name="Image23" descr="Burn-up всего проекта с прогноз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Burn-up всего проекта с прогнозом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Burn-up всего проекта с прогнозом</w:t>
      </w:r>
    </w:p>
    <w:p>
      <w:pPr>
        <w:pStyle w:val="BodyText"/>
        <w:rPr/>
      </w:pPr>
      <w:bookmarkStart w:id="53" w:name="задачи-jira-по-этапам-и-по-проекту"/>
      <w:r>
        <w:rPr/>
        <w:t>Если срезы эпиков сделаны в разные дни, для каждой даты берётся последний известный срез каждого эпика — так же, как в графиках этапов по замерам. В PDF-отчёт свода по этапам попадает таблица задач Jira по этапам с итогом по проекту.</w:t>
      </w:r>
      <w:bookmarkEnd w:id="53"/>
    </w:p>
    <w:p>
      <w:pPr>
        <w:pStyle w:val="Heading2"/>
        <w:rPr/>
      </w:pPr>
      <w:bookmarkStart w:id="54" w:name="__RefHeading___Toc4313_916229385"/>
      <w:bookmarkStart w:id="55" w:name="сводка-и-burn-rate-по-этапам"/>
      <w:bookmarkEnd w:id="54"/>
      <w:r>
        <w:rPr>
          <w:rStyle w:val="SectionNumber"/>
        </w:rPr>
        <w:t>4.4</w:t>
      </w:r>
      <w:r>
        <w:rPr/>
        <w:tab/>
        <w:t>Сводка и burn rate по этапам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78535"/>
            <wp:effectExtent l="0" t="0" r="0" b="0"/>
            <wp:docPr id="24" name="Image24" descr="Сводка по этап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Сводка по этапам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Сводка по этапам</w:t>
      </w:r>
    </w:p>
    <w:p>
      <w:pPr>
        <w:pStyle w:val="BodyText"/>
        <w:rPr/>
      </w:pPr>
      <w:bookmarkStart w:id="56" w:name="свод-по-этапам"/>
      <w:bookmarkStart w:id="57" w:name="сводка-и-burn-rate-по-этапам"/>
      <w:r>
        <w:rPr/>
        <w:t>Сводка по этапам устроена как сводка по эпикам и дополнительно показывает число эпиков в этапе. Таблица burn rate по этапам складывает дневной burn rate эпиков, поэтому её итог совпадает с итогом таблицы на дашборде.</w:t>
      </w:r>
      <w:bookmarkEnd w:id="56"/>
      <w:bookmarkEnd w:id="57"/>
    </w:p>
    <w:p>
      <w:pPr>
        <w:pStyle w:val="Heading1"/>
        <w:rPr/>
      </w:pPr>
      <w:bookmarkStart w:id="58" w:name="__RefHeading___Toc4315_916229385"/>
      <w:bookmarkStart w:id="59" w:name="данные-по-датам"/>
      <w:bookmarkEnd w:id="58"/>
      <w:r>
        <w:rPr>
          <w:rStyle w:val="SectionNumber"/>
        </w:rPr>
        <w:t>5</w:t>
      </w:r>
      <w:r>
        <w:rPr/>
        <w:tab/>
        <w:t>Данные по датам</w:t>
      </w:r>
    </w:p>
    <w:p>
      <w:pPr>
        <w:pStyle w:val="FirstParagraph"/>
        <w:rPr/>
      </w:pPr>
      <w:r>
        <w:rPr/>
        <w:t>В разделе вносятся и правятся замеры. Изменения сохраняются автоматически при выходе из поля — внизу экрана на пару секунд появляется «Сохранено».</w:t>
      </w:r>
    </w:p>
    <w:p>
      <w:pPr>
        <w:pStyle w:val="Heading2"/>
        <w:rPr/>
      </w:pPr>
      <w:bookmarkStart w:id="60" w:name="__RefHeading___Toc4317_916229385"/>
      <w:bookmarkStart w:id="61" w:name="таблица-замеров"/>
      <w:bookmarkEnd w:id="60"/>
      <w:r>
        <w:rPr>
          <w:rStyle w:val="SectionNumber"/>
        </w:rPr>
        <w:t>5.1</w:t>
      </w:r>
      <w:r>
        <w:rPr/>
        <w:tab/>
        <w:t>Таблица замеров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774825"/>
            <wp:effectExtent l="0" t="0" r="0" b="0"/>
            <wp:docPr id="25" name="Image25" descr="Таблица замеров выбранного эпика и панель действ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Таблица замеров выбранного эпика и панель действий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Таблица замеров выбранного эпика и панель действий</w:t>
      </w:r>
    </w:p>
    <w:p>
      <w:pPr>
        <w:pStyle w:val="Compact"/>
        <w:numPr>
          <w:ilvl w:val="0"/>
          <w:numId w:val="64"/>
        </w:numPr>
        <w:rPr/>
      </w:pPr>
      <w:r>
        <w:rPr/>
        <w:t xml:space="preserve">Выберите эпик в списке </w:t>
      </w:r>
      <w:r>
        <w:rPr>
          <w:b/>
          <w:bCs/>
        </w:rPr>
        <w:t>Эпик</w:t>
      </w:r>
      <w:r>
        <w:rPr/>
        <w:t>.</w:t>
      </w:r>
    </w:p>
    <w:p>
      <w:pPr>
        <w:pStyle w:val="Compact"/>
        <w:numPr>
          <w:ilvl w:val="0"/>
          <w:numId w:val="65"/>
        </w:numPr>
        <w:rPr/>
      </w:pPr>
      <w:r>
        <w:rPr/>
        <w:t xml:space="preserve">Нажмите </w:t>
      </w:r>
      <w:r>
        <w:rPr>
          <w:b/>
          <w:bCs/>
        </w:rPr>
        <w:t>+ Новая дата</w:t>
      </w:r>
      <w:r>
        <w:rPr/>
        <w:t xml:space="preserve"> — появится строка с сегодняшней датой (если последний замер сделан сегодня или позже — со следующим днём).</w:t>
      </w:r>
    </w:p>
    <w:p>
      <w:pPr>
        <w:pStyle w:val="Compact"/>
        <w:numPr>
          <w:ilvl w:val="0"/>
          <w:numId w:val="66"/>
        </w:numPr>
        <w:rPr/>
      </w:pPr>
      <w:r>
        <w:rPr/>
        <w:t>Заполните остаток, затраченное время и оценку.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Enter</w:t>
      </w:r>
      <w:r>
        <w:rPr/>
        <w:t xml:space="preserve"> переводит к тому же полю в следующей строке, </w:t>
      </w:r>
      <w:r>
        <w:rPr>
          <w:b/>
          <w:bCs/>
        </w:rPr>
        <w:t>Shift+Enter</w:t>
      </w:r>
      <w:r>
        <w:rPr/>
        <w:t xml:space="preserve"> — в предыдущей: удобно заполнять столбец целиком.</w:t>
      </w:r>
    </w:p>
    <w:p>
      <w:pPr>
        <w:pStyle w:val="Compact"/>
        <w:numPr>
          <w:ilvl w:val="0"/>
          <w:numId w:val="68"/>
        </w:numPr>
        <w:rPr/>
      </w:pPr>
      <w:r>
        <w:rPr/>
        <w:t>Значения — числа не меньше 0, дробные допускаются (214,34). Пустое поле — значение не измерялось.</w:t>
      </w:r>
    </w:p>
    <w:p>
      <w:pPr>
        <w:pStyle w:val="Compact"/>
        <w:numPr>
          <w:ilvl w:val="0"/>
          <w:numId w:val="69"/>
        </w:numPr>
        <w:rPr/>
      </w:pPr>
      <w:r>
        <w:rPr/>
        <w:t>На одну дату у эпика один замер: при выборе занятой даты появится сообщение, и дата вернётся к прежней.</w:t>
      </w:r>
    </w:p>
    <w:p>
      <w:pPr>
        <w:pStyle w:val="Compact"/>
        <w:numPr>
          <w:ilvl w:val="0"/>
          <w:numId w:val="70"/>
        </w:numPr>
        <w:rPr/>
      </w:pPr>
      <w:bookmarkStart w:id="62" w:name="таблица-замеров"/>
      <w:r>
        <w:rPr/>
        <w:t>Если сервер не принял изменение (например, пропала связь), появится сообщение об ошибке, а в поле вернётся прежнее значение.</w:t>
      </w:r>
      <w:bookmarkEnd w:id="62"/>
    </w:p>
    <w:p>
      <w:pPr>
        <w:pStyle w:val="Heading2"/>
        <w:rPr/>
      </w:pPr>
      <w:bookmarkStart w:id="63" w:name="__RefHeading___Toc4319_916229385"/>
      <w:bookmarkStart w:id="64" w:name="замер-по-всем-эпикам"/>
      <w:bookmarkEnd w:id="63"/>
      <w:r>
        <w:rPr>
          <w:rStyle w:val="SectionNumber"/>
        </w:rPr>
        <w:t>5.2</w:t>
      </w:r>
      <w:r>
        <w:rPr/>
        <w:tab/>
        <w:t>Замер по всем эпикам</w:t>
      </w:r>
    </w:p>
    <w:p>
      <w:pPr>
        <w:pStyle w:val="FirstParagraph"/>
        <w:rPr/>
      </w:pPr>
      <w:r>
        <w:rPr/>
        <w:t xml:space="preserve">Обычно замер делают в один день по всем эпикам. Нажмите </w:t>
      </w:r>
      <w:r>
        <w:rPr>
          <w:b/>
          <w:bCs/>
        </w:rPr>
        <w:t>Замер по всем эпикам</w:t>
      </w:r>
      <w:r>
        <w:rPr/>
        <w:t xml:space="preserve"> — откроется таблица всех несданных эпиков.</w:t>
      </w:r>
    </w:p>
    <w:p>
      <w:pPr>
        <w:pStyle w:val="CaptionedFigure"/>
        <w:rPr/>
      </w:pPr>
      <w:r>
        <w:rPr/>
        <w:drawing>
          <wp:inline distT="0" distB="0" distL="0" distR="0">
            <wp:extent cx="4000500" cy="3365500"/>
            <wp:effectExtent l="0" t="0" r="0" b="0"/>
            <wp:docPr id="26" name="Image26" descr="Ввод замера на одну дату по всем эпик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Ввод замера на одну дату по всем эпикам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Ввод замера на одну дату по всем эпикам</w:t>
      </w:r>
    </w:p>
    <w:p>
      <w:pPr>
        <w:pStyle w:val="Compact"/>
        <w:numPr>
          <w:ilvl w:val="0"/>
          <w:numId w:val="71"/>
        </w:numPr>
        <w:rPr/>
      </w:pPr>
      <w:r>
        <w:rPr/>
        <w:t xml:space="preserve">Укажите </w:t>
      </w:r>
      <w:r>
        <w:rPr>
          <w:b/>
          <w:bCs/>
        </w:rPr>
        <w:t>Дату замера</w:t>
      </w:r>
      <w:r>
        <w:rPr/>
        <w:t xml:space="preserve"> (по умолчанию — сегодня). Если на эту дату уже есть замеры, их значения подставятся.</w:t>
      </w:r>
    </w:p>
    <w:p>
      <w:pPr>
        <w:pStyle w:val="Compact"/>
        <w:numPr>
          <w:ilvl w:val="0"/>
          <w:numId w:val="72"/>
        </w:numPr>
        <w:rPr/>
      </w:pPr>
      <w:r>
        <w:rPr/>
        <w:t xml:space="preserve">Серым в пустых полях показаны значения предыдущего замера; </w:t>
      </w:r>
      <w:r>
        <w:rPr>
          <w:b/>
          <w:bCs/>
        </w:rPr>
        <w:t>Подставить прошлые значения</w:t>
      </w:r>
      <w:r>
        <w:rPr/>
        <w:t xml:space="preserve"> переносит их во все пустые поля.</w:t>
      </w:r>
    </w:p>
    <w:p>
      <w:pPr>
        <w:pStyle w:val="Compact"/>
        <w:numPr>
          <w:ilvl w:val="0"/>
          <w:numId w:val="73"/>
        </w:numPr>
        <w:rPr/>
      </w:pPr>
      <w:r>
        <w:rPr/>
        <w:t xml:space="preserve">Исправьте изменившиеся числа и нажмите </w:t>
      </w:r>
      <w:r>
        <w:rPr>
          <w:b/>
          <w:bCs/>
        </w:rPr>
        <w:t>Сохранить</w:t>
      </w:r>
      <w:r>
        <w:rPr/>
        <w:t>. Новые замеры создаются, существующие на эту дату — обновляются; пустые строки не сохраняются, а пустое поле не стирает значение, уже внесённое на эту дату. Чтобы очистить значение, сотрите его в таблице замеров.</w:t>
      </w:r>
      <w:bookmarkEnd w:id="64"/>
    </w:p>
    <w:p>
      <w:pPr>
        <w:pStyle w:val="Heading2"/>
        <w:rPr/>
      </w:pPr>
      <w:bookmarkStart w:id="65" w:name="__RefHeading___Toc4321_916229385"/>
      <w:bookmarkStart w:id="66" w:name="удаление-замера"/>
      <w:bookmarkEnd w:id="65"/>
      <w:r>
        <w:rPr>
          <w:rStyle w:val="SectionNumber"/>
        </w:rPr>
        <w:t>5.3</w:t>
      </w:r>
      <w:r>
        <w:rPr/>
        <w:tab/>
        <w:t>Удаление замера</w:t>
      </w:r>
    </w:p>
    <w:p>
      <w:pPr>
        <w:pStyle w:val="FirstParagraph"/>
        <w:rPr/>
      </w:pPr>
      <w:r>
        <w:rPr/>
        <w:t>Нажмите значок корзины в конце строки и подтвердите действие. Удаление необратимо.</w:t>
      </w:r>
    </w:p>
    <w:p>
      <w:pPr>
        <w:pStyle w:val="CaptionedFigure"/>
        <w:rPr/>
      </w:pPr>
      <w:r>
        <w:rPr/>
        <w:drawing>
          <wp:inline distT="0" distB="0" distL="0" distR="0">
            <wp:extent cx="3200400" cy="1440180"/>
            <wp:effectExtent l="0" t="0" r="0" b="0"/>
            <wp:docPr id="27" name="Image27" descr="Подтверждение удаления. Окно закрывается клавишей Esc или щелчком вне ок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Подтверждение удаления. Окно закрывается клавишей Esc или щелчком вне окна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7" w:name="данные-по-датам"/>
      <w:bookmarkStart w:id="68" w:name="удаление-замера"/>
      <w:r>
        <w:rPr/>
        <w:t>Подтверждение удаления. Окно закрывается клавишей Esc или щелчком вне окна</w:t>
      </w:r>
      <w:bookmarkEnd w:id="67"/>
      <w:bookmarkEnd w:id="68"/>
    </w:p>
    <w:p>
      <w:pPr>
        <w:pStyle w:val="Heading1"/>
        <w:rPr/>
      </w:pPr>
      <w:bookmarkStart w:id="69" w:name="__RefHeading___Toc4323_916229385"/>
      <w:bookmarkStart w:id="70" w:name="эпики-блоки-задач"/>
      <w:bookmarkEnd w:id="69"/>
      <w:r>
        <w:rPr>
          <w:rStyle w:val="SectionNumber"/>
        </w:rPr>
        <w:t>6</w:t>
      </w:r>
      <w:r>
        <w:rPr/>
        <w:tab/>
        <w:t>Эпики (блоки задач)</w:t>
      </w:r>
    </w:p>
    <w:p>
      <w:pPr>
        <w:pStyle w:val="FirstParagraph"/>
        <w:rPr/>
      </w:pPr>
      <w:r>
        <w:rPr/>
        <w:t>Раздел содержит список эпиков проекта; поля редактируются прямо в таблице и сохраняются при выходе из поля.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355215"/>
            <wp:effectExtent l="0" t="0" r="0" b="0"/>
            <wp:docPr id="28" name="Image28" descr="Список эпиков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Список эпиков проекта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Список эпиков проекта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Столбец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Назначение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⠿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Ручка перетаскивания: порядок эпиков используется во всех списках и на графиках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Этап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Этап эпика, например «Этап 3.2» — определяет группировку в своде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Название эпика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Наименование блока работ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Целевая дата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Срок завершения: по нему рассчитываются статус и целевая линия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Сдано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Отметка о сдаче. Сданные эпики можно скрыть на дашборде; в своде они по умолчанию не учитываются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Группа в своде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Необязательное имя группы для свода по этапам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Замеров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Сколько замеров внесено по эпику</w:t>
            </w:r>
          </w:p>
        </w:tc>
      </w:tr>
    </w:tbl>
    <w:p>
      <w:pPr>
        <w:pStyle w:val="BodyText"/>
        <w:rPr/>
      </w:pPr>
      <w:r>
        <w:rPr>
          <w:b/>
          <w:bCs/>
        </w:rPr>
        <w:t>+ Добавить эпик</w:t>
      </w:r>
      <w:r>
        <w:rPr/>
        <w:t xml:space="preserve"> создаёт эпик с этапом последнего эпика и сегодняшней целевой датой; корзина удаляет эпик вместе со всеми замерами.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Важно.</w:t>
      </w:r>
      <w:r>
        <w:rPr/>
        <w:t xml:space="preserve"> Удаление эпика удаляет его замеры без возможности восстановления. Если работа завершена, лучше поставить отметку «Сдано» — история сохранится.</w:t>
      </w:r>
      <w:bookmarkEnd w:id="70"/>
    </w:p>
    <w:p>
      <w:pPr>
        <w:pStyle w:val="Heading1"/>
        <w:rPr/>
      </w:pPr>
      <w:bookmarkStart w:id="71" w:name="__RefHeading___Toc4325_916229385"/>
      <w:bookmarkStart w:id="72" w:name="портфель-проектов"/>
      <w:bookmarkEnd w:id="71"/>
      <w:r>
        <w:rPr>
          <w:rStyle w:val="SectionNumber"/>
        </w:rPr>
        <w:t>7</w:t>
      </w:r>
      <w:r>
        <w:rPr/>
        <w:tab/>
        <w:t>Портфель проектов</w:t>
      </w:r>
    </w:p>
    <w:p>
      <w:pPr>
        <w:pStyle w:val="FirstParagraph"/>
        <w:rPr/>
      </w:pPr>
      <w:r>
        <w:rPr/>
        <w:t xml:space="preserve">Пункт </w:t>
      </w:r>
      <w:r>
        <w:rPr>
          <w:b/>
          <w:bCs/>
        </w:rPr>
        <w:t>Обзор → Портфель проектов</w:t>
      </w:r>
      <w:r>
        <w:rPr/>
        <w:t xml:space="preserve"> в боковом меню виден, если у вас несколько проектов. Он собирает выводы по всем доступным вам проектам на одной странице — для еженедельного обзора руководителя портфеля.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72080"/>
            <wp:effectExtent l="0" t="0" r="0" b="0"/>
            <wp:docPr id="29" name="Image29" descr="Портфель проек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Портфель проектов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Портфель проектов</w:t>
      </w:r>
    </w:p>
    <w:p>
      <w:pPr>
        <w:pStyle w:val="BodyText"/>
        <w:rPr/>
      </w:pPr>
      <w:r>
        <w:rPr/>
        <w:t>Вверху — главное по портфелю: в скольких проектах сроки под угрозой или есть риски, и какие это проекты; ниже — счётчики по статусам. В таблице проекты идут от самых острых к благополучным: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Столбец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показывает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Проект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Название и число несданных эпиков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Статус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Статус проекта по самому проблемному этапу или эпику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Главное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Та же фраза, что в блоке «Выводы» проекта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завершения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самого позднего этапа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Остаток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Суммарный остаток по несданным эпикам</w:t>
            </w:r>
          </w:p>
        </w:tc>
      </w:tr>
      <w:tr>
        <w:trPr/>
        <w:tc>
          <w:tcPr>
            <w:tcW w:w="396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Первоочередные риски</w:t>
            </w:r>
          </w:p>
        </w:tc>
        <w:tc>
          <w:tcPr>
            <w:tcW w:w="395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Два самых важных вывода проекта</w:t>
            </w:r>
          </w:p>
        </w:tc>
      </w:tr>
    </w:tbl>
    <w:p>
      <w:pPr>
        <w:pStyle w:val="BodyText"/>
        <w:rPr/>
      </w:pPr>
      <w:r>
        <w:rPr/>
        <w:t xml:space="preserve">Щелчок по строке открывает дашборд проекта. Кнопка </w:t>
      </w:r>
      <w:r>
        <w:rPr>
          <w:b/>
          <w:bCs/>
        </w:rPr>
        <w:t>Обновить</w:t>
      </w:r>
      <w:r>
        <w:rPr/>
        <w:t xml:space="preserve"> пересчитывает портфель.</w:t>
      </w:r>
      <w:bookmarkEnd w:id="72"/>
    </w:p>
    <w:p>
      <w:pPr>
        <w:pStyle w:val="Heading1"/>
        <w:rPr/>
      </w:pPr>
      <w:bookmarkStart w:id="73" w:name="__RefHeading___Toc4327_916229385"/>
      <w:bookmarkStart w:id="74" w:name="настройки-проекта"/>
      <w:bookmarkEnd w:id="73"/>
      <w:r>
        <w:rPr>
          <w:rStyle w:val="SectionNumber"/>
        </w:rPr>
        <w:t>8</w:t>
      </w:r>
      <w:r>
        <w:rPr/>
        <w:tab/>
        <w:t>Настройки проекта</w:t>
      </w:r>
    </w:p>
    <w:p>
      <w:pPr>
        <w:pStyle w:val="FirstParagraph"/>
        <w:rPr/>
      </w:pPr>
      <w:r>
        <w:rPr/>
        <w:t>Раздел доступен руководителю проекта и администратору. Настройки действуют на все расчёты проекта — дашборд, свод, выводы, PDF, дайджест и оповещения — и сохраняются сразу.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722870"/>
            <wp:effectExtent l="0" t="0" r="0" b="0"/>
            <wp:docPr id="30" name="Image30" descr="Настройки проекта и справка по расчёту метр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Настройки проекта и справка по расчёту метрик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2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Настройки проекта и справка по расчёту метрик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Метод прогноза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Линейная регрессия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— прямая, наилучшим образом проходящая через все замеры.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Средняя скорость сгорания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— продолжение текущего burn rate от последнего остатка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Буфер риска, дней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На сколько дней прогноз может опоздать относительно цели, чтобы статус был «Риск», а не «Не успеваем»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Диапазон прогноза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Уровень доверия диапазона Монте-Карло: 50, 70 (по умолчанию), 80 или 90% сценариев. Чем выше уровень, тем шире диапазон и тем осторожнее пессимистичная дата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Метод расчёта burn rate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По всей истории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— от первого до последнего замера. </w:t>
            </w: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Скользящее среднее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— только за последние N дней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Окно скользящего среднего, дней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Ширина окна N для скользящего среднего</w:t>
            </w:r>
          </w:p>
        </w:tc>
      </w:tr>
    </w:tbl>
    <w:p>
      <w:pPr>
        <w:pStyle w:val="BodyText"/>
        <w:rPr/>
      </w:pPr>
      <w:r>
        <w:rPr>
          <w:b/>
          <w:bCs/>
        </w:rPr>
        <w:t>Календарь.</w:t>
      </w:r>
      <w:r>
        <w:rPr/>
        <w:t xml:space="preserve"> Флажок </w:t>
      </w:r>
      <w:r>
        <w:rPr>
          <w:b/>
          <w:bCs/>
        </w:rPr>
        <w:t>Считать сроки в рабочих днях</w:t>
      </w:r>
      <w:r>
        <w:rPr/>
        <w:t xml:space="preserve"> переводит прогноз, burn rate, шанс успеть и нужный темп на рабочие дни: работа идёт с понедельника по пятницу, кроме праздников, а в объявленные рабочими субботы и воскресенья — идёт. Это делает прогноз точнее на длинных праздниках: десять новогодних выходных не «съедают» десять дней работы. Праздники РФ и переносы выходных уже есть в общем </w:t>
      </w:r>
      <w:r>
        <w:rPr>
          <w:b/>
          <w:bCs/>
        </w:rPr>
        <w:t>производственном календаре</w:t>
      </w:r>
      <w:r>
        <w:rPr/>
        <w:t xml:space="preserve">, который ведёт администратор, — вводить их не нужно. В полях </w:t>
      </w:r>
      <w:r>
        <w:rPr>
          <w:b/>
          <w:bCs/>
        </w:rPr>
        <w:t>Дополнительные праздники проекта</w:t>
      </w:r>
      <w:r>
        <w:rPr/>
        <w:t xml:space="preserve"> и </w:t>
      </w:r>
      <w:r>
        <w:rPr>
          <w:b/>
          <w:bCs/>
        </w:rPr>
        <w:t>Дополнительные рабочие выходные проекта</w:t>
      </w:r>
      <w:r>
        <w:rPr/>
        <w:t xml:space="preserve"> указываются только даты, особые для этого проекта (например, корпоративный выходной), — по одной дате или диапазону в строке, например </w:t>
      </w:r>
      <w:r>
        <w:rPr>
          <w:rStyle w:val="VerbatimChar"/>
        </w:rPr>
        <w:t>01.01.2027 – 08.01.2027</w:t>
      </w:r>
      <w:r>
        <w:rPr/>
        <w:t>. Burn rate тогда показывается за рабочий день.</w:t>
      </w:r>
    </w:p>
    <w:p>
      <w:pPr>
        <w:pStyle w:val="BodyText"/>
        <w:rPr/>
      </w:pPr>
      <w:r>
        <w:rPr>
          <w:b/>
          <w:bCs/>
        </w:rPr>
        <w:t>Единицы.</w:t>
      </w:r>
      <w:r>
        <w:rPr/>
        <w:t xml:space="preserve"> </w:t>
      </w:r>
      <w:r>
        <w:rPr>
          <w:b/>
          <w:bCs/>
        </w:rPr>
        <w:t>Показывать объём работ</w:t>
      </w:r>
      <w:r>
        <w:rPr/>
        <w:t xml:space="preserve"> — в часах или в человеко-днях; для человеко-дней задайте </w:t>
      </w:r>
      <w:r>
        <w:rPr>
          <w:b/>
          <w:bCs/>
        </w:rPr>
        <w:t>Часов в человеко-дне</w:t>
      </w:r>
      <w:r>
        <w:rPr/>
        <w:t xml:space="preserve"> (по умолчанию 8). Меняется только отображение на дашборде, в своде, выводах, PDF и дайджесте: замеры по-прежнему вводятся и хранятся в часах, а «Данные по датам» показываются в часах.</w:t>
      </w:r>
    </w:p>
    <w:p>
      <w:pPr>
        <w:pStyle w:val="BodyText"/>
        <w:rPr/>
      </w:pPr>
      <w:r>
        <w:rPr>
          <w:b/>
          <w:bCs/>
        </w:rPr>
        <w:t>Выводы.</w:t>
      </w:r>
      <w:r>
        <w:rPr/>
        <w:t xml:space="preserve"> Пороги, с которых появляются выводы (см. «Выводы»):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 умолчанию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Вывод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Замер устарел через, дней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10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«Последний замер … назад: прогноз мог устареть»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Рост объёма, %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10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«Оценка (объём задач Jira) выросла на …»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Сдвиг прогноза, дней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7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«Прогноз сдвинулся на … позже» или «улучшился»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Порог шанса успеть, %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50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«Прогноз в срок, но шанс успеть — только …»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Период сравнения, дней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28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 какой срок сравниваются темп, объём и прогноз</w:t>
            </w:r>
          </w:p>
        </w:tc>
      </w:tr>
    </w:tbl>
    <w:p>
      <w:pPr>
        <w:pStyle w:val="Heading2"/>
        <w:rPr/>
      </w:pPr>
      <w:bookmarkStart w:id="75" w:name="__RefHeading___Toc4329_916229385"/>
      <w:bookmarkEnd w:id="75"/>
      <w:r>
        <w:rPr>
          <w:rStyle w:val="SectionNumber"/>
        </w:rPr>
        <w:t>8.1</w:t>
      </w:r>
      <w:r>
        <w:rPr/>
        <w:tab/>
        <w:t>Вид дашборда и свода</w:t>
      </w:r>
    </w:p>
    <w:p>
      <w:pPr>
        <w:pStyle w:val="FirstParagraph"/>
        <w:rPr/>
      </w:pPr>
      <w:r>
        <w:rPr/>
        <w:t xml:space="preserve">Кнопка </w:t>
      </w:r>
      <w:r>
        <w:rPr>
          <w:b/>
          <w:bCs/>
        </w:rPr>
        <w:t>⚙ Вид</w:t>
      </w:r>
      <w:r>
        <w:rPr/>
        <w:t xml:space="preserve"> на панели фильтров дашборда и свода по этапам открывает список блоков. Снимите флажки с блоков, которые вам не нужны, — например, оставьте только «Выводы» и «Сводку по всем эпикам» для быстрого обзора. Настройка личная: она сохраняется в вашей учётной записи, действует на всех устройствах и не меняет вид у других пользователей.</w:t>
      </w:r>
    </w:p>
    <w:p>
      <w:pPr>
        <w:pStyle w:val="CaptionedFigure"/>
        <w:rPr/>
      </w:pPr>
      <w:r>
        <w:rPr/>
        <w:drawing>
          <wp:inline distT="0" distB="0" distL="0" distR="0">
            <wp:extent cx="3200400" cy="3767455"/>
            <wp:effectExtent l="0" t="0" r="0" b="0"/>
            <wp:docPr id="31" name="Image31" descr="Выбор блоков дашбор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Выбор блоков дашборда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6" w:name="настройки-проекта"/>
      <w:r>
        <w:rPr/>
        <w:t>Выбор блоков дашборда</w:t>
      </w:r>
      <w:bookmarkEnd w:id="76"/>
    </w:p>
    <w:p>
      <w:pPr>
        <w:pStyle w:val="Heading1"/>
        <w:rPr/>
      </w:pPr>
      <w:bookmarkStart w:id="77" w:name="__RefHeading___Toc4331_916229385"/>
      <w:bookmarkStart w:id="78" w:name="связь-с-jira"/>
      <w:bookmarkEnd w:id="77"/>
      <w:r>
        <w:rPr>
          <w:rStyle w:val="SectionNumber"/>
        </w:rPr>
        <w:t>9</w:t>
      </w:r>
      <w:r>
        <w:rPr/>
        <w:tab/>
        <w:t>Связь с Jira</w:t>
      </w:r>
    </w:p>
    <w:p>
      <w:pPr>
        <w:pStyle w:val="FirstParagraph"/>
        <w:rPr/>
      </w:pPr>
      <w:r>
        <w:rPr/>
        <w:t xml:space="preserve">Связь с Jira избавляет от ручного переноса цифр: Burndown сам суммирует оставшееся время, затраченное время и оценку по задачам Jira, которые вы сопоставили с эпиками проекта, а список эпиков, их целевые даты и признак «Сдано» может брать из Jira. Быстрее всего подключить проект </w:t>
      </w:r>
      <w:r>
        <w:rPr>
          <w:b/>
          <w:bCs/>
        </w:rPr>
        <w:t>мастером подключения</w:t>
      </w:r>
      <w:r>
        <w:rPr/>
        <w:t xml:space="preserve"> (см. «Мастер подключения проекта»): он сделает всё за один проход. Вручную работа состоит из трёх шагов: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Подключение</w:t>
      </w:r>
      <w:r>
        <w:rPr/>
        <w:t xml:space="preserve"> — адрес Jira и учётная запись, от имени которой Burndown читает задачи. Подключение одно для всех проектов, его настраивает администратор в разделе «Интеграции».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Кнопка среза</w:t>
      </w:r>
      <w:r>
        <w:rPr/>
        <w:t xml:space="preserve"> — структура Jira, задачи для каждого эпика и поля Jira для остатка, затраченного и оценки. Кнопки настраивает руководитель проекта.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Срез</w:t>
      </w:r>
      <w:r>
        <w:rPr/>
        <w:t xml:space="preserve"> — по нажатию кнопки в «Данных по датам» Burndown показывает значения из Jira и сохраняет их как замер; после первого успешного среза можно включить автозаполнение по расписанию.</w:t>
      </w:r>
    </w:p>
    <w:p>
      <w:pPr>
        <w:pStyle w:val="FirstParagraph"/>
        <w:rPr/>
      </w:pPr>
      <w:r>
        <w:rPr/>
        <w:t xml:space="preserve">Разделы </w:t>
      </w:r>
      <w:r>
        <w:rPr>
          <w:b/>
          <w:bCs/>
        </w:rPr>
        <w:t>Связь с Jira</w:t>
      </w:r>
      <w:r>
        <w:rPr/>
        <w:t xml:space="preserve"> и </w:t>
      </w:r>
      <w:r>
        <w:rPr>
          <w:b/>
          <w:bCs/>
        </w:rPr>
        <w:t>Автозаполнение</w:t>
      </w:r>
      <w:r>
        <w:rPr/>
        <w:t xml:space="preserve"> видят руководитель проекта и администратор.</w:t>
      </w:r>
    </w:p>
    <w:p>
      <w:pPr>
        <w:pStyle w:val="Heading2"/>
        <w:rPr/>
      </w:pPr>
      <w:bookmarkStart w:id="79" w:name="__RefHeading___Toc4333_916229385"/>
      <w:bookmarkStart w:id="80" w:name="подключение-к-jira"/>
      <w:bookmarkEnd w:id="79"/>
      <w:r>
        <w:rPr>
          <w:rStyle w:val="SectionNumber"/>
        </w:rPr>
        <w:t>9.1</w:t>
      </w:r>
      <w:r>
        <w:rPr/>
        <w:tab/>
        <w:t>Подключение к Jira</w:t>
      </w:r>
    </w:p>
    <w:p>
      <w:pPr>
        <w:pStyle w:val="FirstParagraph"/>
        <w:rPr/>
      </w:pPr>
      <w:r>
        <w:rPr/>
        <w:t>Вверху раздела «Связь с Jira» показано только, настроено ли подключение: «✓ Подключение к Jira настроено» или «Подключение к Jira не настроено». Адрес Jira, учётная запись и способ входа видны только администратору.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37945"/>
            <wp:effectExtent l="0" t="0" r="0" b="0"/>
            <wp:docPr id="32" name="Image32" descr="Состояние подключения к Jira в проек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Состояние подключения к Jira в проекте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Состояние подключения к Jira в проекте</w:t>
      </w:r>
    </w:p>
    <w:p>
      <w:pPr>
        <w:pStyle w:val="BodyText"/>
        <w:rPr/>
      </w:pPr>
      <w:r>
        <w:rPr/>
        <w:t>Если подключение не настроено, кнопки среза можно создать заранее, но срезы и автозаполнение заработают только после того, как администратор настроит подключение. Сменить его может только администратор. Если срез сообщает об ошибке подключения («Не удалось подключиться к Jira», «Jira отклонила логин или пароль подключения» и т. п.), сообщите администратору — подробности ошибки он увидит при проверке подключения в разделе «Интеграции».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Совет.</w:t>
      </w:r>
      <w:r>
        <w:rPr/>
        <w:t xml:space="preserve"> Burndown читает задачи от имени общей учётной записи. Если задача не видна в срезе, хотя вы её видите в Jira, — у этой учётной записи нет прав на проект Jira или структуру: попросите администратора Jira выдать ей право просмотра.</w:t>
      </w:r>
      <w:bookmarkEnd w:id="80"/>
    </w:p>
    <w:p>
      <w:pPr>
        <w:pStyle w:val="Heading2"/>
        <w:rPr/>
      </w:pPr>
      <w:bookmarkStart w:id="81" w:name="__RefHeading___Toc4335_916229385"/>
      <w:bookmarkStart w:id="82" w:name="мастер-подключения-проекта"/>
      <w:bookmarkEnd w:id="81"/>
      <w:r>
        <w:rPr>
          <w:rStyle w:val="SectionNumber"/>
        </w:rPr>
        <w:t>9.2</w:t>
      </w:r>
      <w:r>
        <w:rPr/>
        <w:tab/>
        <w:t>Мастер подключения проекта</w:t>
      </w:r>
    </w:p>
    <w:p>
      <w:pPr>
        <w:pStyle w:val="FirstParagraph"/>
        <w:rPr/>
      </w:pPr>
      <w:r>
        <w:rPr/>
        <w:t xml:space="preserve">Когда подключение к Jira настроено, в разделе «Связь с Jira» есть блок </w:t>
      </w:r>
      <w:r>
        <w:rPr>
          <w:b/>
          <w:bCs/>
        </w:rPr>
        <w:t>Мастер подключения проекта</w:t>
      </w:r>
      <w:r>
        <w:rPr/>
        <w:t xml:space="preserve"> с кнопкой </w:t>
      </w:r>
      <w:r>
        <w:rPr>
          <w:b/>
          <w:bCs/>
        </w:rPr>
        <w:t>Запустить мастер</w:t>
      </w:r>
      <w:r>
        <w:rPr/>
        <w:t>. Мастер подключает проект к Jira за четыре шага — даже пустой проект, где ещё нет ни одного эпика.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3404235"/>
            <wp:effectExtent l="0" t="0" r="0" b="0"/>
            <wp:docPr id="33" name="Image33" descr="Мастер подключения: откуда брать эп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Мастер подключения: откуда брать эпики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Мастер подключения: откуда брать эпики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Откуда эпики.</w:t>
      </w:r>
      <w:r>
        <w:rPr/>
        <w:t xml:space="preserve"> Выберите структуру Jira и уровень, на котором в ней лежат эпики: </w:t>
      </w:r>
      <w:r>
        <w:rPr>
          <w:b/>
          <w:bCs/>
        </w:rPr>
        <w:t>Задачи верхнего уровня</w:t>
      </w:r>
      <w:r>
        <w:rPr/>
        <w:t xml:space="preserve"> или </w:t>
      </w:r>
      <w:r>
        <w:rPr>
          <w:b/>
          <w:bCs/>
        </w:rPr>
        <w:t>Задачи второго уровня</w:t>
      </w:r>
      <w:r>
        <w:rPr/>
        <w:t xml:space="preserve"> — тогда задачи верхнего уровня станут этапами эпиков. Без плагина Structure выберите </w:t>
      </w:r>
      <w:r>
        <w:rPr>
          <w:b/>
          <w:bCs/>
        </w:rPr>
        <w:t>Без структуры</w:t>
      </w:r>
      <w:r>
        <w:rPr/>
        <w:t xml:space="preserve"> и введите запрос JQL, например </w:t>
      </w:r>
      <w:r>
        <w:rPr>
          <w:rStyle w:val="VerbatimChar"/>
        </w:rPr>
        <w:t>project = ABC AND issuetype = Epic AND resolution = Unresolved</w:t>
      </w:r>
      <w:r>
        <w:rPr/>
        <w:t xml:space="preserve">. Укажите этап для новых эпиков (если этапы не берутся из структуры), откуда брать </w:t>
      </w:r>
      <w:r>
        <w:rPr>
          <w:b/>
          <w:bCs/>
        </w:rPr>
        <w:t>целевую дату</w:t>
      </w:r>
      <w:r>
        <w:rPr/>
        <w:t xml:space="preserve"> — из срока задачи (Due date) или из даты выпуска её версии (Fix version) — и отметьте, нужно ли ставить «Сдано», когда задача в Jira закрыта.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Эпики.</w:t>
      </w:r>
      <w:r>
        <w:rPr/>
        <w:t xml:space="preserve"> Мастер показывает найденные задачи-эпики с этапом, целевой датой и статусом в Jira. Снимите флажки с тех, которые не нужны. Эпики, уже связанные с проектом, помечены «в проекте» — они не дублируются, а связываются с новой кнопкой.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997835"/>
            <wp:effectExtent l="0" t="0" r="0" b="0"/>
            <wp:docPr id="34" name="Image34" descr="Мастер подключения: выбор эп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Мастер подключения: выбор эпиков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Мастер подключения: выбор эпиков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Замеры и расписание.</w:t>
      </w:r>
      <w:r>
        <w:rPr/>
        <w:t xml:space="preserve"> Выберите, за сколько недель восстановить историю по журналу изменений Jira, включите автозаполнение по расписанию (дни недели, время, часовой пояс) и автоматическую сверку эпиков с Jira перед каждым автозаполнением.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Готово.</w:t>
      </w:r>
      <w:r>
        <w:rPr/>
        <w:t xml:space="preserve"> Мастер создаёт эпики и кнопку среза, сохраняет замер на сегодня, запускает восстановление истории (прогресс виден в окне) и включает расписание. </w:t>
      </w:r>
      <w:r>
        <w:rPr>
          <w:b/>
          <w:bCs/>
        </w:rPr>
        <w:t>Открыть дашборд</w:t>
      </w:r>
      <w:r>
        <w:rPr/>
        <w:t xml:space="preserve"> показывает результат.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295525"/>
            <wp:effectExtent l="0" t="0" r="0" b="0"/>
            <wp:docPr id="35" name="Image35" descr="Мастер подключения: результа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Мастер подключения: результат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Мастер подключения: результат</w:t>
      </w:r>
    </w:p>
    <w:p>
      <w:pPr>
        <w:pStyle w:val="BodyText"/>
        <w:rPr/>
      </w:pPr>
      <w:bookmarkStart w:id="83" w:name="мастер-подключения-проекта"/>
      <w:r>
        <w:rPr/>
        <w:t>Остаток, затраченное время и оценка берутся из стандартного учёта времени Jira; другие поля можно выбрать потом в редакторе кнопки. Если срез на сегодня не удался (например, в задачах не заполнено время), кнопка и эпики всё равно созданы — мастер покажет причину, а историю и расписание можно включить после первого успешного среза.</w:t>
      </w:r>
      <w:bookmarkEnd w:id="83"/>
    </w:p>
    <w:p>
      <w:pPr>
        <w:pStyle w:val="Heading2"/>
        <w:rPr/>
      </w:pPr>
      <w:bookmarkStart w:id="84" w:name="__RefHeading___Toc4337_916229385"/>
      <w:bookmarkStart w:id="85" w:name="эпики-цели-и-сдано-из-jira"/>
      <w:bookmarkEnd w:id="84"/>
      <w:r>
        <w:rPr>
          <w:rStyle w:val="SectionNumber"/>
        </w:rPr>
        <w:t>9.3</w:t>
      </w:r>
      <w:r>
        <w:rPr/>
        <w:tab/>
        <w:t>Эпики, цели и «Сдано» из Jira</w:t>
      </w:r>
    </w:p>
    <w:p>
      <w:pPr>
        <w:pStyle w:val="FirstParagraph"/>
        <w:rPr/>
      </w:pPr>
      <w:r>
        <w:rPr/>
        <w:t xml:space="preserve">Кнопка </w:t>
      </w:r>
      <w:r>
        <w:rPr>
          <w:b/>
          <w:bCs/>
        </w:rPr>
        <w:t>⇄ Эпики</w:t>
      </w:r>
      <w:r>
        <w:rPr/>
        <w:t xml:space="preserve"> в таблице кнопок среза открывает настройки синхронизации эпиков этой кнопки с Jira: где в структуре эпики (или запрос JQL для кнопки без структуры), этап для новых эпиков, откуда брать целевую дату, отмечать ли «Сдано» по статусу задачи, обновлять ли названия эпиков по темам задач.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4425315"/>
            <wp:effectExtent l="0" t="0" r="0" b="0"/>
            <wp:docPr id="36" name="Image36" descr="Эпики из Jira: настройки и изме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Эпики из Jira: настройки и изменения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Эпики из Jira: настройки и изменения</w:t>
      </w:r>
    </w:p>
    <w:p>
      <w:pPr>
        <w:pStyle w:val="BodyText"/>
        <w:rPr/>
      </w:pPr>
      <w:r>
        <w:rPr>
          <w:b/>
          <w:bCs/>
        </w:rPr>
        <w:t>Показать изменения</w:t>
      </w:r>
      <w:r>
        <w:rPr/>
        <w:t xml:space="preserve"> сверяет проект с Jira и показывает, что изменится, ничего не сохраняя: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Новые эпики</w:t>
      </w:r>
      <w:r>
        <w:rPr/>
        <w:t xml:space="preserve"> — задачи-эпики Jira, которых ещё нет в проекте; они будут созданы и связаны с кнопкой;</w:t>
      </w:r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Изменения</w:t>
      </w:r>
      <w:r>
        <w:rPr/>
        <w:t xml:space="preserve"> — у существующих эпиков сменилась целевая дата, признак «Сдано» (задачу закрыли или переоткрыли), название или этап;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Связать с кнопкой</w:t>
      </w:r>
      <w:r>
        <w:rPr/>
        <w:t xml:space="preserve"> — эпик уже есть в проекте (связан через другую кнопку), его задача будет добавлена и в эту кнопку;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Нет в Jira</w:t>
      </w:r>
      <w:r>
        <w:rPr/>
        <w:t xml:space="preserve"> — эпики, задач которых больше нет в структуре или запросе. Burndown их не удаляет: проверьте и при необходимости отметьте «Сдано».</w:t>
      </w:r>
    </w:p>
    <w:p>
      <w:pPr>
        <w:pStyle w:val="FirstParagraph"/>
        <w:rPr/>
      </w:pPr>
      <w:r>
        <w:rPr>
          <w:b/>
          <w:bCs/>
        </w:rPr>
        <w:t>Сохранить и синхронизировать</w:t>
      </w:r>
      <w:r>
        <w:rPr/>
        <w:t xml:space="preserve"> применяет изменения; каждое попадает в реестр изменений с действием «Синхронизация с Jira». Флажок </w:t>
      </w:r>
      <w:r>
        <w:rPr>
          <w:b/>
          <w:bCs/>
        </w:rPr>
        <w:t>Синхронизировать автоматически перед каждым автозаполнением</w:t>
      </w:r>
      <w:r>
        <w:rPr/>
        <w:t xml:space="preserve"> делает это без вашего участия: итог («Эпики из Jira — новых эпиков: 1, обновлено: 2») виден в карточке автозапуска. Если синхронизация не удалась, автозаполнение всё равно выполняется.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Важно.</w:t>
      </w:r>
      <w:r>
        <w:rPr/>
        <w:t xml:space="preserve"> Пустой срок в Jira не стирает целевую дату эпика, заданную в Burndown, — синхронизация меняет цель, только когда в Jira она указана.</w:t>
      </w:r>
      <w:bookmarkEnd w:id="85"/>
    </w:p>
    <w:p>
      <w:pPr>
        <w:pStyle w:val="Heading2"/>
        <w:rPr/>
      </w:pPr>
      <w:bookmarkStart w:id="86" w:name="__RefHeading___Toc4339_916229385"/>
      <w:bookmarkStart w:id="87" w:name="кнопка-среза-структура-и-задачи"/>
      <w:bookmarkEnd w:id="86"/>
      <w:r>
        <w:rPr>
          <w:rStyle w:val="SectionNumber"/>
        </w:rPr>
        <w:t>9.4</w:t>
      </w:r>
      <w:r>
        <w:rPr/>
        <w:tab/>
        <w:t>Кнопка среза: структура и задачи</w:t>
      </w:r>
    </w:p>
    <w:p>
      <w:pPr>
        <w:pStyle w:val="FirstParagraph"/>
        <w:rPr/>
      </w:pPr>
      <w:r>
        <w:rPr/>
        <w:t xml:space="preserve">Кнопка связывает эпики проекта с задачами Jira. Кнопок может быть несколько — например, по разным структурам или для разных групп эпиков. Нажмите </w:t>
      </w:r>
      <w:r>
        <w:rPr>
          <w:b/>
          <w:bCs/>
        </w:rPr>
        <w:t>+ Новая кнопка</w:t>
      </w:r>
      <w:r>
        <w:rPr/>
        <w:t xml:space="preserve"> в блоке «Кнопки среза из Structure».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622800"/>
            <wp:effectExtent l="0" t="0" r="0" b="0"/>
            <wp:docPr id="37" name="Image37" descr="Редактор кнопки сре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Редактор кнопки среза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Редактор кнопки среза</w:t>
      </w:r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Название кнопки</w:t>
      </w:r>
      <w:r>
        <w:rPr/>
        <w:t xml:space="preserve"> — так кнопка будет подписана в «Данных по датам».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Структура Jira</w:t>
      </w:r>
      <w:r>
        <w:rPr/>
        <w:t xml:space="preserve"> — нажмите </w:t>
      </w:r>
      <w:r>
        <w:rPr>
          <w:b/>
          <w:bCs/>
        </w:rPr>
        <w:t>Загрузить из Jira</w:t>
      </w:r>
      <w:r>
        <w:rPr/>
        <w:t xml:space="preserve">, чтобы получить список структур плагина Structure, и выберите нужную. Пункт </w:t>
      </w:r>
      <w:r>
        <w:rPr>
          <w:b/>
          <w:bCs/>
        </w:rPr>
        <w:t>Указать ID вручную…</w:t>
      </w:r>
      <w:r>
        <w:rPr/>
        <w:t xml:space="preserve"> позволяет ввести номер структуры. Пункт </w:t>
      </w:r>
      <w:r>
        <w:rPr>
          <w:b/>
          <w:bCs/>
        </w:rPr>
        <w:t>без структуры</w:t>
      </w:r>
      <w:r>
        <w:rPr/>
        <w:t xml:space="preserve"> означает, что вложенность задач определяется связью «задача — подзадача» в Jira.</w:t>
      </w:r>
    </w:p>
    <w:p>
      <w:pPr>
        <w:pStyle w:val="Compact"/>
        <w:numPr>
          <w:ilvl w:val="0"/>
          <w:numId w:val="86"/>
        </w:numPr>
        <w:rPr/>
      </w:pPr>
      <w:r>
        <w:rPr/>
        <w:t xml:space="preserve">В таблице эпиков укажите </w:t>
      </w:r>
      <w:r>
        <w:rPr>
          <w:b/>
          <w:bCs/>
        </w:rPr>
        <w:t>Задачи Jira</w:t>
      </w:r>
      <w:r>
        <w:rPr/>
        <w:t xml:space="preserve"> — один или несколько ключей через запятую (например, </w:t>
      </w:r>
      <w:r>
        <w:rPr>
          <w:rStyle w:val="VerbatimChar"/>
        </w:rPr>
        <w:t>AISUZ-100</w:t>
      </w:r>
      <w:r>
        <w:rPr/>
        <w:t xml:space="preserve"> или </w:t>
      </w:r>
      <w:r>
        <w:rPr>
          <w:rStyle w:val="VerbatimChar"/>
        </w:rPr>
        <w:t>AISUZ-301, AISUZ-302</w:t>
      </w:r>
      <w:r>
        <w:rPr/>
        <w:t>). Регистр не важен.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Флажок </w:t>
      </w:r>
      <w:r>
        <w:rPr>
          <w:b/>
          <w:bCs/>
        </w:rPr>
        <w:t>С вложенными</w:t>
      </w:r>
      <w:r>
        <w:rPr/>
        <w:t xml:space="preserve"> определяет, какие задачи суммируются: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Структура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«С вложенными»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суммируется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выбрана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Указанные задачи и всё их поддерево в структуре (каждая задача — один раз)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не выбрана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✓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Указанные задачи и их подзадачи в Jira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любая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Только указанные задачи</w:t>
            </w:r>
          </w:p>
        </w:tc>
      </w:tr>
    </w:tbl>
    <w:p>
      <w:pPr>
        <w:pStyle w:val="BodyText"/>
        <w:rPr/>
      </w:pPr>
      <w:bookmarkStart w:id="88" w:name="кнопка-среза-структура-и-задачи"/>
      <w:r>
        <w:rPr/>
        <w:t>Эпики, у которых задачи не указаны, в срез не попадают. Чтобы забирать данные по всем эпикам проекта, заполните задачи у каждого эпика.</w:t>
      </w:r>
      <w:bookmarkEnd w:id="88"/>
    </w:p>
    <w:p>
      <w:pPr>
        <w:pStyle w:val="Heading2"/>
        <w:rPr/>
      </w:pPr>
      <w:bookmarkStart w:id="89" w:name="__RefHeading___Toc4341_916229385"/>
      <w:bookmarkStart w:id="90" w:name="кнопка-среза-поля-jira"/>
      <w:bookmarkEnd w:id="89"/>
      <w:r>
        <w:rPr>
          <w:rStyle w:val="SectionNumber"/>
        </w:rPr>
        <w:t>9.5</w:t>
      </w:r>
      <w:r>
        <w:rPr/>
        <w:tab/>
        <w:t>Кнопка среза: поля Jira</w:t>
      </w:r>
    </w:p>
    <w:p>
      <w:pPr>
        <w:pStyle w:val="FirstParagraph"/>
        <w:rPr/>
      </w:pPr>
      <w:r>
        <w:rPr/>
        <w:t>В блоке «Поля Jira для показателей замера» выбирается, из каких полей Jira берутся три показателя замера.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487170"/>
            <wp:effectExtent l="0" t="0" r="0" b="0"/>
            <wp:docPr id="38" name="Image38" descr="Сопоставление показателей замера и полей J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Сопоставление показателей замера и полей Jira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Сопоставление показателей замера и полей Jira</w:t>
      </w:r>
    </w:p>
    <w:p>
      <w:pPr>
        <w:pStyle w:val="Compact"/>
        <w:numPr>
          <w:ilvl w:val="0"/>
          <w:numId w:val="88"/>
        </w:numPr>
        <w:rPr/>
      </w:pPr>
      <w:r>
        <w:rPr/>
        <w:t xml:space="preserve">По умолчанию используются стандартные поля учёта времени Jira: </w:t>
      </w:r>
      <w:r>
        <w:rPr>
          <w:b/>
          <w:bCs/>
        </w:rPr>
        <w:t>Остаток</w:t>
      </w:r>
      <w:r>
        <w:rPr/>
        <w:t xml:space="preserve"> ← «Оставшаяся оценка», </w:t>
      </w:r>
      <w:r>
        <w:rPr>
          <w:b/>
          <w:bCs/>
        </w:rPr>
        <w:t>Затрачено</w:t>
      </w:r>
      <w:r>
        <w:rPr/>
        <w:t xml:space="preserve"> ← «Затраченное время», </w:t>
      </w:r>
      <w:r>
        <w:rPr>
          <w:b/>
          <w:bCs/>
        </w:rPr>
        <w:t>Оценка</w:t>
      </w:r>
      <w:r>
        <w:rPr/>
        <w:t xml:space="preserve"> ← «Первоначальная оценка». Они хранятся в Jira в секундах и пересчитываются в часы автоматически.</w:t>
      </w:r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Загрузить поля из Jira</w:t>
      </w:r>
      <w:r>
        <w:rPr/>
        <w:t xml:space="preserve"> добавляет в списки числовые поля вашей Jira, в том числе пользовательские (например, «Трудозатраты, ч»). Для своего поля выберите единицу — </w:t>
      </w:r>
      <w:r>
        <w:rPr>
          <w:b/>
          <w:bCs/>
        </w:rPr>
        <w:t>часы</w:t>
      </w:r>
      <w:r>
        <w:rPr/>
        <w:t xml:space="preserve"> или </w:t>
      </w:r>
      <w:r>
        <w:rPr>
          <w:b/>
          <w:bCs/>
        </w:rPr>
        <w:t>секунды</w:t>
      </w:r>
      <w:r>
        <w:rPr/>
        <w:t>: в чём поле заполняется в Jira.</w:t>
      </w:r>
    </w:p>
    <w:p>
      <w:pPr>
        <w:pStyle w:val="Compact"/>
        <w:numPr>
          <w:ilvl w:val="0"/>
          <w:numId w:val="90"/>
        </w:numPr>
        <w:rPr/>
      </w:pPr>
      <w:r>
        <w:rPr>
          <w:b/>
          <w:bCs/>
        </w:rPr>
        <w:t xml:space="preserve">— </w:t>
      </w:r>
      <w:r>
        <w:rPr>
          <w:b/>
          <w:bCs/>
        </w:rPr>
        <w:t>не заполнять —</w:t>
      </w:r>
      <w:r>
        <w:rPr/>
        <w:t xml:space="preserve"> — показатель не берётся из Jira. При ручном срезе поле останется пустым, при автозаполнении — сохранится уже внесённое значение.</w:t>
      </w:r>
    </w:p>
    <w:p>
      <w:pPr>
        <w:pStyle w:val="FirstParagraph"/>
        <w:rPr/>
      </w:pPr>
      <w:r>
        <w:rPr/>
        <w:t>Хотя бы один показатель должен быть сопоставлен с полем. Значения суммируются по всем задачам эпика. Если выбранное поле оказалось нечисловым, срез покажет предупреждение, а показатель останется пустым.</w:t>
      </w:r>
    </w:p>
    <w:p>
      <w:pPr>
        <w:pStyle w:val="BodyText"/>
        <w:rPr/>
      </w:pPr>
      <w:r>
        <w:rPr/>
        <w:t xml:space="preserve">После </w:t>
      </w:r>
      <w:r>
        <w:rPr>
          <w:b/>
          <w:bCs/>
        </w:rPr>
        <w:t>Сохранить</w:t>
      </w:r>
      <w:r>
        <w:rPr/>
        <w:t xml:space="preserve"> кнопка появится в таблице «Кнопки среза из Structure»: в ней видны структура, сопоставление эпиков с задачами и поля Jira. Карандаш открывает редактирование, корзина удаляет кнопку (замеры не затрагиваются).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995170"/>
            <wp:effectExtent l="0" t="0" r="0" b="0"/>
            <wp:docPr id="39" name="Image39" descr="Кнопки среза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Кнопки среза проекта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91" w:name="кнопка-среза-поля-jira"/>
      <w:r>
        <w:rPr/>
        <w:t>Кнопки среза проекта</w:t>
      </w:r>
      <w:bookmarkEnd w:id="91"/>
    </w:p>
    <w:p>
      <w:pPr>
        <w:pStyle w:val="Heading2"/>
        <w:rPr/>
      </w:pPr>
      <w:bookmarkStart w:id="92" w:name="__RefHeading___Toc4343_916229385"/>
      <w:bookmarkStart w:id="93" w:name="срез-затягивание-данных-на-сегодня"/>
      <w:bookmarkEnd w:id="92"/>
      <w:r>
        <w:rPr>
          <w:rStyle w:val="SectionNumber"/>
        </w:rPr>
        <w:t>9.6</w:t>
      </w:r>
      <w:r>
        <w:rPr/>
        <w:tab/>
        <w:t>Срез: затягивание данных на сегодня</w:t>
      </w:r>
    </w:p>
    <w:p>
      <w:pPr>
        <w:pStyle w:val="FirstParagraph"/>
        <w:rPr/>
      </w:pPr>
      <w:r>
        <w:rPr/>
        <w:t xml:space="preserve">Кнопки среза появляются в разделе «Данные по датам» рядом с </w:t>
      </w:r>
      <w:r>
        <w:rPr>
          <w:b/>
          <w:bCs/>
        </w:rPr>
        <w:t>Замер по всем эпикам</w:t>
      </w:r>
      <w:r>
        <w:rPr/>
        <w:t xml:space="preserve"> (видны руководителю проекта и администратору, когда подключение к Jira настроено).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88010"/>
            <wp:effectExtent l="0" t="0" r="0" b="0"/>
            <wp:docPr id="40" name="Image40" descr="Кнопка среза в панели «Данных по датам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Кнопка среза в панели «Данных по датам»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Кнопка среза в панели «Данных по датам»</w:t>
      </w:r>
    </w:p>
    <w:p>
      <w:pPr>
        <w:pStyle w:val="Compact"/>
        <w:numPr>
          <w:ilvl w:val="0"/>
          <w:numId w:val="91"/>
        </w:numPr>
        <w:rPr/>
      </w:pPr>
      <w:r>
        <w:rPr/>
        <w:t xml:space="preserve">Нажмите кнопку среза (например, </w:t>
      </w:r>
      <w:r>
        <w:rPr>
          <w:b/>
          <w:bCs/>
        </w:rPr>
        <w:t>⇣ Срез релиза 4.0</w:t>
      </w:r>
      <w:r>
        <w:rPr/>
        <w:t>). Пока Burndown обращается к Jira, на кнопке написано «Загрузка из Jira…».</w:t>
      </w:r>
    </w:p>
    <w:p>
      <w:pPr>
        <w:pStyle w:val="Compact"/>
        <w:numPr>
          <w:ilvl w:val="0"/>
          <w:numId w:val="92"/>
        </w:numPr>
        <w:rPr/>
      </w:pPr>
      <w:r>
        <w:rPr/>
        <w:t xml:space="preserve">Откроется окно «Срез из Jira» — то же окно замера по всем эпикам, но со значениями из Jira. </w:t>
      </w:r>
      <w:r>
        <w:rPr>
          <w:b/>
          <w:bCs/>
        </w:rPr>
        <w:t>Дата замера</w:t>
      </w:r>
      <w:r>
        <w:rPr/>
        <w:t xml:space="preserve"> — сегодня; при необходимости выберите другую.</w:t>
      </w:r>
    </w:p>
    <w:p>
      <w:pPr>
        <w:pStyle w:val="Compact"/>
        <w:numPr>
          <w:ilvl w:val="0"/>
          <w:numId w:val="93"/>
        </w:numPr>
        <w:rPr/>
      </w:pPr>
      <w:r>
        <w:rPr/>
        <w:t>Под названием каждого эпика указано, сколько задач Jira учтено, и предупреждения, если они есть.</w:t>
      </w:r>
    </w:p>
    <w:p>
      <w:pPr>
        <w:pStyle w:val="Compact"/>
        <w:numPr>
          <w:ilvl w:val="0"/>
          <w:numId w:val="94"/>
        </w:numPr>
        <w:rPr/>
      </w:pPr>
      <w:r>
        <w:rPr/>
        <w:t xml:space="preserve">Проверьте значения, при необходимости поправьте и нажмите </w:t>
      </w:r>
      <w:r>
        <w:rPr>
          <w:b/>
          <w:bCs/>
        </w:rPr>
        <w:t>Сохранить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4000500" cy="3953510"/>
            <wp:effectExtent l="0" t="0" r="0" b="0"/>
            <wp:docPr id="41" name="Image41" descr="Окно среза из Jira со значениями по всем эпик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 descr="Окно среза из Jira со значениями по всем эпикам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Окно среза из Jira со значениями по всем эпикам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Предупреждение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означает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«ABC-1: задача не найдена или нет прав на просмотр»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Ключ указан с ошибкой или учётной записи Jira не хватает прав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«ABC-5: задачи нет в структуре — учтена только она сама»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 не входит в выбранную структуру, поддерево не собрано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«N задач(и) структуры недоступны для просмотра — не учтены»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Часть задач поддерева скрыта от учётной записи Jira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«Поле … не числовое — метрика не заполнена»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 сопоставлении полей выбрано нечисловое поле</w:t>
            </w:r>
          </w:p>
        </w:tc>
      </w:tr>
    </w:tbl>
    <w:p>
      <w:pPr>
        <w:pStyle w:val="BlockText"/>
        <w:shd w:val="clear" w:color="auto" w:fill="EEF6F5"/>
        <w:rPr/>
      </w:pPr>
      <w:r>
        <w:rPr>
          <w:b/>
          <w:bCs/>
        </w:rPr>
        <w:t>Важно.</w:t>
      </w:r>
      <w:r>
        <w:rPr/>
        <w:t xml:space="preserve"> Первый успешный срез по кнопке открывает для неё автозаполнение по расписанию — появится сообщение «Первый срез получен — для кнопки доступно автозаполнение по расписанию». Срез считается успешным, если Jira вернула значения хотя бы по одному эпику.</w:t>
      </w:r>
      <w:bookmarkEnd w:id="93"/>
    </w:p>
    <w:p>
      <w:pPr>
        <w:pStyle w:val="Heading2"/>
        <w:rPr/>
      </w:pPr>
      <w:bookmarkStart w:id="94" w:name="__RefHeading___Toc4345_916229385"/>
      <w:bookmarkStart w:id="95" w:name="восстановление-истории"/>
      <w:bookmarkEnd w:id="94"/>
      <w:r>
        <w:rPr>
          <w:rStyle w:val="SectionNumber"/>
        </w:rPr>
        <w:t>9.7</w:t>
      </w:r>
      <w:r>
        <w:rPr/>
        <w:tab/>
        <w:t>Восстановление истории</w:t>
      </w:r>
    </w:p>
    <w:p>
      <w:pPr>
        <w:pStyle w:val="FirstParagraph"/>
        <w:rPr/>
      </w:pPr>
      <w:r>
        <w:rPr/>
        <w:t>Если проект подключён к Jira недавно, графики начинаются с первого среза. Восстановление истории заполняет прошлые даты по журналу изменений Jira: Burndown смотрит, какими были остаток, затраченное время, оценка и статусы задач в конце каждого дня периода.</w:t>
      </w:r>
    </w:p>
    <w:p>
      <w:pPr>
        <w:pStyle w:val="CaptionedFigure"/>
        <w:rPr/>
      </w:pPr>
      <w:r>
        <w:rPr/>
        <w:drawing>
          <wp:inline distT="0" distB="0" distL="0" distR="0">
            <wp:extent cx="4000500" cy="3094355"/>
            <wp:effectExtent l="0" t="0" r="0" b="0"/>
            <wp:docPr id="42" name="Image42" descr="Восстановление истории по кнопке сре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 descr="Восстановление истории по кнопке среза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Восстановление истории по кнопке среза</w:t>
      </w:r>
    </w:p>
    <w:p>
      <w:pPr>
        <w:pStyle w:val="Compact"/>
        <w:numPr>
          <w:ilvl w:val="0"/>
          <w:numId w:val="95"/>
        </w:numPr>
        <w:rPr/>
      </w:pPr>
      <w:r>
        <w:rPr/>
        <w:t xml:space="preserve">В «Связь с Jira» в строке кнопки нажмите </w:t>
      </w:r>
      <w:r>
        <w:rPr>
          <w:b/>
          <w:bCs/>
        </w:rPr>
        <w:t>↺ История</w:t>
      </w:r>
      <w:r>
        <w:rPr/>
        <w:t xml:space="preserve"> (доступна после первого успешного среза).</w:t>
      </w:r>
    </w:p>
    <w:p>
      <w:pPr>
        <w:pStyle w:val="Compact"/>
        <w:numPr>
          <w:ilvl w:val="0"/>
          <w:numId w:val="96"/>
        </w:numPr>
        <w:rPr/>
      </w:pPr>
      <w:r>
        <w:rPr/>
        <w:t xml:space="preserve">Задайте период </w:t>
      </w:r>
      <w:r>
        <w:rPr>
          <w:b/>
          <w:bCs/>
        </w:rPr>
        <w:t>С</w:t>
      </w:r>
      <w:r>
        <w:rPr/>
        <w:t xml:space="preserve"> и </w:t>
      </w:r>
      <w:r>
        <w:rPr>
          <w:b/>
          <w:bCs/>
        </w:rPr>
        <w:t>По</w:t>
      </w:r>
      <w:r>
        <w:rPr/>
        <w:t xml:space="preserve"> (только прошедшие даты), </w:t>
      </w:r>
      <w:r>
        <w:rPr>
          <w:b/>
          <w:bCs/>
        </w:rPr>
        <w:t>Шаг</w:t>
      </w:r>
      <w:r>
        <w:rPr/>
        <w:t xml:space="preserve"> — раз в неделю или каждый день, и </w:t>
      </w:r>
      <w:r>
        <w:rPr>
          <w:b/>
          <w:bCs/>
        </w:rPr>
        <w:t>Часовой пояс</w:t>
      </w:r>
      <w:r>
        <w:rPr/>
        <w:t>, в котором считается «конец дня».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Не изменять даты, где замер уже внесён</w:t>
      </w:r>
      <w:r>
        <w:rPr/>
        <w:t xml:space="preserve"> — оставьте отмеченным, чтобы ручные замеры сохранились. Если снять отметку, значения из Jira заменят их (кроме показателей, которые Jira не вернула).</w:t>
      </w:r>
    </w:p>
    <w:p>
      <w:pPr>
        <w:pStyle w:val="Compact"/>
        <w:numPr>
          <w:ilvl w:val="0"/>
          <w:numId w:val="98"/>
        </w:numPr>
        <w:rPr/>
      </w:pPr>
      <w:r>
        <w:rPr/>
        <w:t xml:space="preserve">Нажмите </w:t>
      </w:r>
      <w:r>
        <w:rPr>
          <w:b/>
          <w:bCs/>
        </w:rPr>
        <w:t>Восстановить</w:t>
      </w:r>
      <w:r>
        <w:rPr/>
        <w:t>. Восстановление идёт на сервере: окно показывает прогресс, его можно закрыть — результат появится в таблице кнопок («история: … готово»).</w:t>
      </w:r>
    </w:p>
    <w:p>
      <w:pPr>
        <w:pStyle w:val="CaptionedFigure"/>
        <w:rPr/>
      </w:pPr>
      <w:r>
        <w:rPr/>
        <w:drawing>
          <wp:inline distT="0" distB="0" distL="0" distR="0">
            <wp:extent cx="4000500" cy="1259205"/>
            <wp:effectExtent l="0" t="0" r="0" b="0"/>
            <wp:docPr id="43" name="Image43" descr="Результат восстано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 descr="Результат восстановления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Результат восстановления</w:t>
      </w:r>
    </w:p>
    <w:p>
      <w:pPr>
        <w:pStyle w:val="BodyText"/>
        <w:rPr/>
      </w:pPr>
      <w:r>
        <w:rPr/>
        <w:t>Что важно знать:</w:t>
      </w:r>
    </w:p>
    <w:p>
      <w:pPr>
        <w:pStyle w:val="Compact"/>
        <w:numPr>
          <w:ilvl w:val="0"/>
          <w:numId w:val="99"/>
        </w:numPr>
        <w:rPr/>
      </w:pPr>
      <w:r>
        <w:rPr/>
        <w:t xml:space="preserve">берётся </w:t>
      </w:r>
      <w:r>
        <w:rPr>
          <w:b/>
          <w:bCs/>
        </w:rPr>
        <w:t>текущий</w:t>
      </w:r>
      <w:r>
        <w:rPr/>
        <w:t xml:space="preserve"> состав задач кнопки: задачи учитываются с даты их создания в Jira; задачи, которые раньше входили в структуру и были из неё убраны, не учитываются;</w:t>
      </w:r>
    </w:p>
    <w:p>
      <w:pPr>
        <w:pStyle w:val="Compact"/>
        <w:numPr>
          <w:ilvl w:val="0"/>
          <w:numId w:val="100"/>
        </w:numPr>
        <w:rPr/>
      </w:pPr>
      <w:r>
        <w:rPr/>
        <w:t>стандартные поля учёта времени и статусы восстанавливаются точно; пользовательские поля — если Jira записывает их изменения в журнал, иначе для прошлых дат берётся текущее значение (об этом будет предупреждение);</w:t>
      </w:r>
    </w:p>
    <w:p>
      <w:pPr>
        <w:pStyle w:val="Compact"/>
        <w:numPr>
          <w:ilvl w:val="0"/>
          <w:numId w:val="101"/>
        </w:numPr>
        <w:rPr/>
      </w:pPr>
      <w:r>
        <w:rPr/>
        <w:t>для восстановленных дат сохраняется и состав задач — burn-up и разбор изменений сразу получают историю; срезы состава, сделанные раньше на эти даты, не перезаписываются;</w:t>
      </w:r>
    </w:p>
    <w:p>
      <w:pPr>
        <w:pStyle w:val="Compact"/>
        <w:numPr>
          <w:ilvl w:val="0"/>
          <w:numId w:val="102"/>
        </w:numPr>
        <w:rPr/>
      </w:pPr>
      <w:bookmarkStart w:id="96" w:name="восстановление-истории"/>
      <w:r>
        <w:rPr/>
        <w:t>за один раз — не больше 370 дат; все созданные замеры попадают в реестр изменений.</w:t>
      </w:r>
      <w:bookmarkEnd w:id="96"/>
    </w:p>
    <w:p>
      <w:pPr>
        <w:pStyle w:val="Heading2"/>
        <w:rPr/>
      </w:pPr>
      <w:bookmarkStart w:id="97" w:name="__RefHeading___Toc4347_916229385"/>
      <w:bookmarkStart w:id="98" w:name="автозаполнение-по-расписанию"/>
      <w:bookmarkEnd w:id="97"/>
      <w:r>
        <w:rPr>
          <w:rStyle w:val="SectionNumber"/>
        </w:rPr>
        <w:t>9.8</w:t>
      </w:r>
      <w:r>
        <w:rPr/>
        <w:tab/>
        <w:t>Автозаполнение по расписанию</w:t>
      </w:r>
    </w:p>
    <w:p>
      <w:pPr>
        <w:pStyle w:val="FirstParagraph"/>
        <w:rPr/>
      </w:pPr>
      <w:r>
        <w:rPr/>
        <w:t>В разделе «Автозаполнение» для каждой кнопки среза настраивается расписание: в заданные дни и время сервер сам забирает срез и сохраняет замер на текущую дату — открывать Burndown не нужно.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808730"/>
            <wp:effectExtent l="0" t="0" r="0" b="0"/>
            <wp:docPr id="44" name="Image44" descr="Раздел «Автозаполнение»: настроенное расписание и кнопка до первого сре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 descr="Раздел «Автозаполнение»: настроенное расписание и кнопка до первого среза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Раздел «Автозаполнение»: настроенное расписание и кнопка до первого среза</w:t>
      </w:r>
    </w:p>
    <w:p>
      <w:pPr>
        <w:pStyle w:val="BodyText"/>
        <w:rPr/>
      </w:pPr>
      <w:r>
        <w:rPr/>
        <w:t>Пока по кнопке не было успешного среза, её карточка заблокирована с подсказкой «Расписание станет доступно после первого успешного среза по этой кнопке». Это гарантирует, что подключение, задачи и поля проверены вручную до того, как сервер начнёт сохранять данные сам.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40510"/>
            <wp:effectExtent l="0" t="0" r="0" b="0"/>
            <wp:docPr id="45" name="Image45" descr="Карточка кнопки до первого успешного сре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 descr="Карточка кнопки до первого успешного среза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Карточка кнопки до первого успешного среза</w:t>
      </w:r>
    </w:p>
    <w:p>
      <w:pPr>
        <w:pStyle w:val="BodyText"/>
        <w:rPr/>
      </w:pPr>
      <w:r>
        <w:rPr/>
        <w:t>Настройка расписания:</w:t>
      </w:r>
    </w:p>
    <w:p>
      <w:pPr>
        <w:pStyle w:val="Compact"/>
        <w:numPr>
          <w:ilvl w:val="0"/>
          <w:numId w:val="103"/>
        </w:numPr>
        <w:rPr/>
      </w:pPr>
      <w:r>
        <w:rPr/>
        <w:t xml:space="preserve">Включите переключатель </w:t>
      </w:r>
      <w:r>
        <w:rPr>
          <w:b/>
          <w:bCs/>
        </w:rPr>
        <w:t>Автозаполнение включено</w:t>
      </w:r>
      <w:r>
        <w:rPr/>
        <w:t>.</w:t>
      </w:r>
    </w:p>
    <w:p>
      <w:pPr>
        <w:pStyle w:val="Compact"/>
        <w:numPr>
          <w:ilvl w:val="0"/>
          <w:numId w:val="104"/>
        </w:numPr>
        <w:rPr/>
      </w:pPr>
      <w:r>
        <w:rPr/>
        <w:t xml:space="preserve">Отметьте </w:t>
      </w:r>
      <w:r>
        <w:rPr>
          <w:b/>
          <w:bCs/>
        </w:rPr>
        <w:t>Дни недели</w:t>
      </w:r>
      <w:r>
        <w:rPr/>
        <w:t xml:space="preserve"> (по умолчанию — будни).</w:t>
      </w:r>
    </w:p>
    <w:p>
      <w:pPr>
        <w:pStyle w:val="Compact"/>
        <w:numPr>
          <w:ilvl w:val="0"/>
          <w:numId w:val="105"/>
        </w:numPr>
        <w:rPr/>
      </w:pPr>
      <w:r>
        <w:rPr/>
        <w:t xml:space="preserve">Укажите </w:t>
      </w:r>
      <w:r>
        <w:rPr>
          <w:b/>
          <w:bCs/>
        </w:rPr>
        <w:t>Время запуска</w:t>
      </w:r>
      <w:r>
        <w:rPr/>
        <w:t xml:space="preserve"> и </w:t>
      </w:r>
      <w:r>
        <w:rPr>
          <w:b/>
          <w:bCs/>
        </w:rPr>
        <w:t>Часовой пояс</w:t>
      </w:r>
      <w:r>
        <w:rPr/>
        <w:t>; ваш часовой пояс отмечен «— ваш».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Перезаписывать замер, если на эту дату он уже внесён</w:t>
      </w:r>
      <w:r>
        <w:rPr/>
        <w:t>: отметка включена — значения из Jira заменят внесённые за день; снята — замер, уже внесённый вручную, останется без изменений.</w:t>
      </w:r>
    </w:p>
    <w:p>
      <w:pPr>
        <w:pStyle w:val="Compact"/>
        <w:numPr>
          <w:ilvl w:val="0"/>
          <w:numId w:val="107"/>
        </w:numPr>
        <w:rPr/>
      </w:pPr>
      <w:r>
        <w:rPr/>
        <w:t xml:space="preserve">Нажмите </w:t>
      </w:r>
      <w:r>
        <w:rPr>
          <w:b/>
          <w:bCs/>
        </w:rPr>
        <w:t>Сохранить расписание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610360"/>
            <wp:effectExtent l="0" t="0" r="0" b="0"/>
            <wp:docPr id="46" name="Image46" descr="Карточка с включённым расписанием и результатом последнего запу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 descr="Карточка с включённым расписанием и результатом последнего запуска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Карточка с включённым расписанием и результатом последнего запуска</w:t>
      </w:r>
    </w:p>
    <w:p>
      <w:pPr>
        <w:pStyle w:val="BodyText"/>
        <w:rPr/>
      </w:pPr>
      <w:r>
        <w:rPr/>
        <w:t>Карточка показывает: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Последний успешный срез</w:t>
      </w:r>
      <w:r>
        <w:rPr/>
        <w:t xml:space="preserve"> — когда Jira в последний раз вернула данные по этой кнопке;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Последний автозапуск</w:t>
      </w:r>
      <w:r>
        <w:rPr/>
        <w:t xml:space="preserve"> — время и результат: «Сохранено замеров за 28.10.2026: 6», число пропущенных замеров и предупреждений либо текст ошибки (красным);</w:t>
      </w:r>
    </w:p>
    <w:p>
      <w:pPr>
        <w:pStyle w:val="Compact"/>
        <w:numPr>
          <w:ilvl w:val="0"/>
          <w:numId w:val="110"/>
        </w:numPr>
        <w:rPr/>
      </w:pPr>
      <w:r>
        <w:rPr>
          <w:b/>
          <w:bCs/>
        </w:rPr>
        <w:t>Следующий запуск</w:t>
      </w:r>
      <w:r>
        <w:rPr/>
        <w:t xml:space="preserve"> — дата и время ближайшего запуска в часовом поясе расписания.</w:t>
      </w:r>
    </w:p>
    <w:p>
      <w:pPr>
        <w:pStyle w:val="FirstParagraph"/>
        <w:rPr/>
      </w:pPr>
      <w:r>
        <w:rPr>
          <w:b/>
          <w:bCs/>
        </w:rPr>
        <w:t>Запустить сейчас</w:t>
      </w:r>
      <w:r>
        <w:rPr/>
        <w:t xml:space="preserve"> выполняет то же, что автоматический запуск: забирает срез и сохраняет замер на сегодня, без окна проверки. Удобно, чтобы проверить расписание или обновить данные перед совещанием.</w:t>
      </w:r>
    </w:p>
    <w:p>
      <w:pPr>
        <w:pStyle w:val="BodyText"/>
        <w:rPr/>
      </w:pPr>
      <w:r>
        <w:rPr/>
        <w:t>Как работает автозапуск:</w:t>
      </w:r>
    </w:p>
    <w:p>
      <w:pPr>
        <w:pStyle w:val="Compact"/>
        <w:numPr>
          <w:ilvl w:val="0"/>
          <w:numId w:val="111"/>
        </w:numPr>
        <w:rPr/>
      </w:pPr>
      <w:r>
        <w:rPr/>
        <w:t>запуск выполняется один раз в день на кнопку; если сервер был недоступен в момент запуска, срез выполнится позже в тот же день;</w:t>
      </w:r>
    </w:p>
    <w:p>
      <w:pPr>
        <w:pStyle w:val="Compact"/>
        <w:numPr>
          <w:ilvl w:val="0"/>
          <w:numId w:val="112"/>
        </w:numPr>
        <w:rPr/>
      </w:pPr>
      <w:r>
        <w:rPr/>
        <w:t>если расписание включено после сегодняшнего времени запуска, первый автозапуск будет в следующий день по расписанию;</w:t>
      </w:r>
    </w:p>
    <w:p>
      <w:pPr>
        <w:pStyle w:val="Compact"/>
        <w:numPr>
          <w:ilvl w:val="0"/>
          <w:numId w:val="113"/>
        </w:numPr>
        <w:rPr/>
      </w:pPr>
      <w:r>
        <w:rPr/>
        <w:t>показатели, для которых Jira ничего не вернула (или выбрано «не заполнять»), не затирают значения, уже внесённые за день;</w:t>
      </w:r>
    </w:p>
    <w:p>
      <w:pPr>
        <w:pStyle w:val="Compact"/>
        <w:numPr>
          <w:ilvl w:val="0"/>
          <w:numId w:val="114"/>
        </w:numPr>
        <w:rPr/>
      </w:pPr>
      <w:r>
        <w:rPr/>
        <w:t>изменения записываются в реестр изменений от имени «Автозаполнение»;</w:t>
      </w:r>
    </w:p>
    <w:p>
      <w:pPr>
        <w:pStyle w:val="Compact"/>
        <w:numPr>
          <w:ilvl w:val="0"/>
          <w:numId w:val="115"/>
        </w:numPr>
        <w:rPr/>
      </w:pPr>
      <w:r>
        <w:rPr/>
        <w:t>при ошибке Jira (например, истёк токен) замеры не сохраняются, а текст ошибки показывается в карточке.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Совет.</w:t>
      </w:r>
      <w:r>
        <w:rPr/>
        <w:t xml:space="preserve"> Выберите время, когда команда уже списала трудозатраты за предыдущий день, — например, 09:00. Тогда дашборд каждое утро показывает свежую картину без ручного ввода.</w:t>
      </w:r>
      <w:bookmarkEnd w:id="78"/>
      <w:bookmarkEnd w:id="98"/>
    </w:p>
    <w:p>
      <w:pPr>
        <w:pStyle w:val="Heading1"/>
        <w:rPr/>
      </w:pPr>
      <w:bookmarkStart w:id="99" w:name="__RefHeading___Toc4349_916229385"/>
      <w:bookmarkStart w:id="100" w:name="задачи-jira-на-дашборде"/>
      <w:bookmarkEnd w:id="99"/>
      <w:r>
        <w:rPr>
          <w:rStyle w:val="SectionNumber"/>
        </w:rPr>
        <w:t>10</w:t>
      </w:r>
      <w:r>
        <w:rPr/>
        <w:tab/>
        <w:t>Задачи Jira на дашборде</w:t>
      </w:r>
    </w:p>
    <w:p>
      <w:pPr>
        <w:pStyle w:val="FirstParagraph"/>
        <w:rPr/>
      </w:pPr>
      <w:r>
        <w:rPr/>
        <w:t>Каждый срез из Jira — ручной или автоматический — сохраняет не только суммы для замера, но и состав эпиков по задачам на день среза: ключ, тему, статус и значения каждой задачи. По этим срезам дашборд показывает, из чего складываются цифры замера. Блоки видят все участники проекта, в том числе в режиме просмотра; появляются они после первого среза.</w:t>
      </w:r>
    </w:p>
    <w:p>
      <w:pPr>
        <w:pStyle w:val="Heading2"/>
        <w:rPr/>
      </w:pPr>
      <w:bookmarkStart w:id="101" w:name="__RefHeading___Toc4351_916229385"/>
      <w:bookmarkStart w:id="102" w:name="задачи-jira-по-эпикам"/>
      <w:bookmarkEnd w:id="101"/>
      <w:r>
        <w:rPr>
          <w:rStyle w:val="SectionNumber"/>
        </w:rPr>
        <w:t>10.1</w:t>
      </w:r>
      <w:r>
        <w:rPr/>
        <w:tab/>
        <w:t>Задачи Jira по эпикам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417445"/>
            <wp:effectExtent l="0" t="0" r="0" b="0"/>
            <wp:docPr id="47" name="Image47" descr="Состав эпиков по задачам J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 descr="Состав эпиков по задачам Jira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Состав эпиков по задачам Jira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Столбец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показывает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Состав задач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Полоса из трёх частей по числу задач: зелёная — готово, синяя — в работе, серая — не начато. Наведите курсор, чтобы увидеть числа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Выполнено объёма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Доля объёма закрытых задач в объёме эпика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 готово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Сколько задач закрыто из всех задач эпика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Объём, ч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Сумма объёма задач эпика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Δ объёма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Изменение объёма эпика с прошлого среза; щелчок открывает разбор «Что изменилось»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Данные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✓ — 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данные в порядке; ⚠ N — у N задач неполные данные (подробности — в подсказке и в списке задач)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Срез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Дата последнего среза</w:t>
            </w:r>
          </w:p>
        </w:tc>
      </w:tr>
    </w:tbl>
    <w:p>
      <w:pPr>
        <w:pStyle w:val="BodyText"/>
        <w:rPr/>
      </w:pPr>
      <w:r>
        <w:rPr>
          <w:b/>
          <w:bCs/>
        </w:rPr>
        <w:t>Объём задачи</w:t>
      </w:r>
      <w:r>
        <w:rPr/>
        <w:t xml:space="preserve"> — её оценка, а если оценки нет — затрачено плюс остаток. Статус берётся из категории статуса Jira («К выполнению», «В работе», «Готово»), поэтому собственные статусы вашей Jira распределяются по трём группам автоматически. Задачи-контейнеры (эпик Jira или задача, под которой в структуре есть другие задачи) в число задач не входят, но их собственные значения учитываются в объёме — так же, как в замере.</w:t>
      </w:r>
    </w:p>
    <w:p>
      <w:pPr>
        <w:pStyle w:val="BodyText"/>
        <w:rPr/>
      </w:pPr>
      <w:bookmarkStart w:id="103" w:name="задачи-jira-по-эпикам"/>
      <w:r>
        <w:rPr/>
        <w:t>Блок учитывает быстрые фильтры дашборда: скрытые эпики в нём не показываются. В PDF-отчёт дашборда попадает таблица с теми же данными.</w:t>
      </w:r>
      <w:bookmarkEnd w:id="103"/>
    </w:p>
    <w:p>
      <w:pPr>
        <w:pStyle w:val="Heading2"/>
        <w:rPr/>
      </w:pPr>
      <w:bookmarkStart w:id="104" w:name="__RefHeading___Toc4353_916229385"/>
      <w:bookmarkStart w:id="105" w:name="объём-и-выполнение-burn-up"/>
      <w:bookmarkEnd w:id="104"/>
      <w:r>
        <w:rPr>
          <w:rStyle w:val="SectionNumber"/>
        </w:rPr>
        <w:t>10.2</w:t>
      </w:r>
      <w:r>
        <w:rPr/>
        <w:tab/>
        <w:t>Объём и выполнение (burn-up)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54250"/>
            <wp:effectExtent l="0" t="0" r="0" b="0"/>
            <wp:docPr id="48" name="Image48" descr="Burn-up эпика по срезам зада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 descr="Burn-up эпика по срезам задач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Burn-up эпика по срезам задач</w:t>
      </w:r>
    </w:p>
    <w:p>
      <w:pPr>
        <w:pStyle w:val="BodyText"/>
        <w:rPr/>
      </w:pPr>
      <w:r>
        <w:rPr/>
        <w:t>Под графиками выбранного эпика — burn-up по срезам задач:</w:t>
      </w:r>
    </w:p>
    <w:p>
      <w:pPr>
        <w:pStyle w:val="Compact"/>
        <w:numPr>
          <w:ilvl w:val="0"/>
          <w:numId w:val="116"/>
        </w:numPr>
        <w:rPr/>
      </w:pPr>
      <w:r>
        <w:rPr>
          <w:b/>
          <w:bCs/>
        </w:rPr>
        <w:t>Объём</w:t>
      </w:r>
      <w:r>
        <w:rPr/>
        <w:t xml:space="preserve"> — суммарный объём задач эпика на дату среза. Растёт, когда в эпик добавляют задачи или повышают оценки;</w:t>
      </w:r>
    </w:p>
    <w:p>
      <w:pPr>
        <w:pStyle w:val="Compact"/>
        <w:numPr>
          <w:ilvl w:val="0"/>
          <w:numId w:val="117"/>
        </w:numPr>
        <w:rPr/>
      </w:pPr>
      <w:r>
        <w:rPr>
          <w:b/>
          <w:bCs/>
        </w:rPr>
        <w:t>Выполнено</w:t>
      </w:r>
      <w:r>
        <w:rPr/>
        <w:t xml:space="preserve"> — объём закрытых задач. Растёт, когда задачи переходят в «Готово».</w:t>
      </w:r>
    </w:p>
    <w:p>
      <w:pPr>
        <w:pStyle w:val="FirstParagraph"/>
        <w:rPr/>
      </w:pPr>
      <w:r>
        <w:rPr/>
        <w:t>Burn-up отвечает на вопрос, который не видно по остатку: остаток уменьшился, потому что работа сделана, или потому что задачи переоценили. Если линия «Объём» растёт быстрее «Выполнено», срок под угрозой даже при снижающемся остатке. На один день приходится одна точка: повторный срез за день заменяет предыдущий.</w:t>
      </w:r>
    </w:p>
    <w:p>
      <w:pPr>
        <w:pStyle w:val="BodyText"/>
        <w:rPr/>
      </w:pPr>
      <w:r>
        <w:rPr>
          <w:b/>
          <w:bCs/>
        </w:rPr>
        <w:t>Прогноз по задачам.</w:t>
      </w:r>
      <w:r>
        <w:rPr/>
        <w:t xml:space="preserve"> По наклонам линий (темп выполнения и темп роста объёма, ч в день) Burndown считает, когда «Выполнено» догонит «Объём», и рисует пунктир до этой точки. Над графиком — дата и оба темпа; та же дата — в столбце </w:t>
      </w:r>
      <w:r>
        <w:rPr>
          <w:b/>
          <w:bCs/>
        </w:rPr>
        <w:t>Прогноз по задачам</w:t>
      </w:r>
      <w:r>
        <w:rPr/>
        <w:t xml:space="preserve"> таблицы «Задачи Jira по эпикам» (зелёным — не позже цели, красным — позже). Если объём растёт не медленнее, чем выполняется, прогноз «не сходится»: при таком темпе работа не завершится. При скользящем методе burn rate темпы считаются по срезам окна.</w:t>
      </w:r>
    </w:p>
    <w:p>
      <w:pPr>
        <w:pStyle w:val="BodyText"/>
        <w:rPr/>
      </w:pPr>
      <w:bookmarkStart w:id="106" w:name="объём-и-выполнение-burn-up"/>
      <w:r>
        <w:rPr/>
        <w:t>Прогноз по задачам дополняет прогноз по остатку: он опирается на оценки задач и статусы в Jira, а не на внесённый остаток, и сразу учитывает рост объёма. Сильное расхождение двух прогнозов — повод проверить оценки задач и списание остатка.</w:t>
      </w:r>
      <w:bookmarkEnd w:id="106"/>
    </w:p>
    <w:p>
      <w:pPr>
        <w:pStyle w:val="Heading2"/>
        <w:rPr/>
      </w:pPr>
      <w:bookmarkStart w:id="107" w:name="__RefHeading___Toc4355_916229385"/>
      <w:bookmarkStart w:id="108" w:name="список-задач-и-качество-данных"/>
      <w:bookmarkEnd w:id="107"/>
      <w:r>
        <w:rPr>
          <w:rStyle w:val="SectionNumber"/>
        </w:rPr>
        <w:t>10.3</w:t>
      </w:r>
      <w:r>
        <w:rPr/>
        <w:tab/>
        <w:t>Список задач и качество данных</w:t>
      </w:r>
    </w:p>
    <w:p>
      <w:pPr>
        <w:pStyle w:val="FirstParagraph"/>
        <w:rPr/>
      </w:pPr>
      <w:r>
        <w:rPr/>
        <w:t xml:space="preserve">Щелчок по строке в «Задачах Jira по эпикам» или кнопка </w:t>
      </w:r>
      <w:r>
        <w:rPr>
          <w:b/>
          <w:bCs/>
        </w:rPr>
        <w:t>Задачи эпика</w:t>
      </w:r>
      <w:r>
        <w:rPr/>
        <w:t xml:space="preserve"> над burn-up открывает список задач эпика из последнего среза. Ключ задачи — ссылка, открывающая задачу в Jira.</w:t>
      </w:r>
    </w:p>
    <w:p>
      <w:pPr>
        <w:pStyle w:val="CaptionedFigure"/>
        <w:rPr/>
      </w:pPr>
      <w:r>
        <w:rPr/>
        <w:drawing>
          <wp:inline distT="0" distB="0" distL="0" distR="0">
            <wp:extent cx="4267200" cy="2607945"/>
            <wp:effectExtent l="0" t="0" r="0" b="0"/>
            <wp:docPr id="49" name="Image49" descr="Список задач эп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 descr="Список задач эпика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Список задач эпика</w:t>
      </w:r>
    </w:p>
    <w:p>
      <w:pPr>
        <w:pStyle w:val="BodyText"/>
        <w:rPr/>
      </w:pPr>
      <w:r>
        <w:rPr/>
        <w:t xml:space="preserve">Кнопки над таблицей фильтруют список: </w:t>
      </w:r>
      <w:r>
        <w:rPr>
          <w:b/>
          <w:bCs/>
        </w:rPr>
        <w:t>Все</w:t>
      </w:r>
      <w:r>
        <w:rPr/>
        <w:t xml:space="preserve">, </w:t>
      </w:r>
      <w:r>
        <w:rPr>
          <w:b/>
          <w:bCs/>
        </w:rPr>
        <w:t>С проблемами</w:t>
      </w:r>
      <w:r>
        <w:rPr/>
        <w:t xml:space="preserve"> и по статусам. В столбце </w:t>
      </w:r>
      <w:r>
        <w:rPr>
          <w:b/>
          <w:bCs/>
        </w:rPr>
        <w:t>Данные</w:t>
      </w:r>
      <w:r>
        <w:rPr/>
        <w:t xml:space="preserve"> отмечены задачи, из-за которых суммы эпика могут вводить в заблуждение: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не так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Как влияет на замер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Не закрыта, нет оценки и остатка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 в работе или не начата, но не оценена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Остаток эпика занижен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Закрыта, но остаток не обнулён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 в «Готово», а остаток остался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Остаток эпика завышен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 работе, остаток 0 при ненулевой оценке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Остаток обнулили раньше закрытия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Остаток занижен, работа ещё идёт</w:t>
            </w:r>
          </w:p>
        </w:tc>
      </w:tr>
      <w:tr>
        <w:trPr/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Затрачено больше оценки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Перерасход по задаче</w:t>
            </w:r>
          </w:p>
        </w:tc>
        <w:tc>
          <w:tcPr>
            <w:tcW w:w="312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Сигнал недооценки похожих задач</w:t>
            </w:r>
          </w:p>
        </w:tc>
      </w:tr>
    </w:tbl>
    <w:p>
      <w:pPr>
        <w:pStyle w:val="CaptionedFigure"/>
        <w:rPr/>
      </w:pPr>
      <w:r>
        <w:rPr/>
        <w:drawing>
          <wp:inline distT="0" distB="0" distL="0" distR="0">
            <wp:extent cx="4267200" cy="2237740"/>
            <wp:effectExtent l="0" t="0" r="0" b="0"/>
            <wp:docPr id="50" name="Image50" descr="Только задачи с неполными данны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 descr="Только задачи с неполными данными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Только задачи с неполными данными</w:t>
      </w:r>
    </w:p>
    <w:p>
      <w:pPr>
        <w:pStyle w:val="BodyText"/>
        <w:rPr/>
      </w:pPr>
      <w:r>
        <w:rPr/>
        <w:t>Проверки учитывают сопоставление полей кнопки: если показатель не берётся из Jira («не заполнять»), связанные с ним признаки не выставляются.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Совет.</w:t>
      </w:r>
      <w:r>
        <w:rPr/>
        <w:t xml:space="preserve"> Перед совещанием откройте задачи с отметкой ⚠ и попросите исполнителей поправить оценки в Jira. После следующего среза цифры замера станут точнее, а отметки исчезнут.</w:t>
      </w:r>
    </w:p>
    <w:p>
      <w:pPr>
        <w:pStyle w:val="FirstParagraph"/>
        <w:rPr/>
      </w:pPr>
      <w:bookmarkStart w:id="109" w:name="список-задач-и-качество-данных"/>
      <w:r>
        <w:rPr/>
        <w:t>Если у эпика есть предыдущий срез, под значениями остатка, затраченного и оценки показано их изменение, а задачи, которых в прошлом срезе не было, отмечены «новая».</w:t>
      </w:r>
      <w:bookmarkEnd w:id="109"/>
    </w:p>
    <w:p>
      <w:pPr>
        <w:pStyle w:val="Heading2"/>
        <w:rPr/>
      </w:pPr>
      <w:bookmarkStart w:id="110" w:name="__RefHeading___Toc4357_916229385"/>
      <w:bookmarkStart w:id="111" w:name="что-изменилось-между-срезами"/>
      <w:bookmarkEnd w:id="110"/>
      <w:r>
        <w:rPr>
          <w:rStyle w:val="SectionNumber"/>
        </w:rPr>
        <w:t>10.4</w:t>
      </w:r>
      <w:r>
        <w:rPr/>
        <w:tab/>
        <w:t>Что изменилось между срезами</w:t>
      </w:r>
    </w:p>
    <w:p>
      <w:pPr>
        <w:pStyle w:val="FirstParagraph"/>
        <w:rPr/>
      </w:pPr>
      <w:r>
        <w:rPr/>
        <w:t xml:space="preserve">Щелчок по значению в столбце </w:t>
      </w:r>
      <w:r>
        <w:rPr>
          <w:b/>
          <w:bCs/>
        </w:rPr>
        <w:t>Δ объёма</w:t>
      </w:r>
      <w:r>
        <w:rPr/>
        <w:t xml:space="preserve"> или кнопка </w:t>
      </w:r>
      <w:r>
        <w:rPr>
          <w:b/>
          <w:bCs/>
        </w:rPr>
        <w:t>Что изменилось</w:t>
      </w:r>
      <w:r>
        <w:rPr/>
        <w:t xml:space="preserve"> над burn-up открывает разбор изменения объёма эпика между двумя срезами (по умолчанию — предпоследним и последним; даты меняются в полях </w:t>
      </w:r>
      <w:r>
        <w:rPr>
          <w:b/>
          <w:bCs/>
        </w:rPr>
        <w:t>С</w:t>
      </w:r>
      <w:r>
        <w:rPr/>
        <w:t xml:space="preserve"> и </w:t>
      </w:r>
      <w:r>
        <w:rPr>
          <w:b/>
          <w:bCs/>
        </w:rPr>
        <w:t>по</w:t>
      </w:r>
      <w:r>
        <w:rPr/>
        <w:t>).</w:t>
      </w:r>
    </w:p>
    <w:p>
      <w:pPr>
        <w:pStyle w:val="CaptionedFigure"/>
        <w:rPr/>
      </w:pPr>
      <w:r>
        <w:rPr/>
        <w:drawing>
          <wp:inline distT="0" distB="0" distL="0" distR="0">
            <wp:extent cx="4533900" cy="3223895"/>
            <wp:effectExtent l="0" t="0" r="0" b="0"/>
            <wp:docPr id="51" name="Image51" descr="Что изменилось в эпике за пери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 descr="Что изменилось в эпике за период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Что изменилось в эпике за период</w:t>
      </w:r>
    </w:p>
    <w:p>
      <w:pPr>
        <w:pStyle w:val="BodyText"/>
        <w:rPr/>
      </w:pPr>
      <w:r>
        <w:rPr/>
        <w:t>Каскадная диаграмма раскладывает изменение объёма на части: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Часть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входит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Новые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Задачи, которых не было в эпике на первую дату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Убраны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Задачи, которые были на первую дату, но их нет на вторую (удалены, перенесены, убраны из структуры)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ru-RU" w:eastAsia="en-US" w:bidi="ar-SA"/>
              </w:rPr>
              <w:t>Переоценка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Изменение объёма задач, которые были на обе даты</w:t>
            </w:r>
          </w:p>
        </w:tc>
      </w:tr>
    </w:tbl>
    <w:p>
      <w:pPr>
        <w:pStyle w:val="BodyText"/>
        <w:rPr/>
      </w:pPr>
      <w:r>
        <w:rPr/>
        <w:t xml:space="preserve">Объём на первую дату + новые − убранные ± переоценка = объём на вторую дату. Ниже диаграммы — списки задач по каждой части, а также задачи, </w:t>
      </w:r>
      <w:r>
        <w:rPr>
          <w:b/>
          <w:bCs/>
        </w:rPr>
        <w:t>закрытые</w:t>
      </w:r>
      <w:r>
        <w:rPr/>
        <w:t xml:space="preserve"> и </w:t>
      </w:r>
      <w:r>
        <w:rPr>
          <w:b/>
          <w:bCs/>
        </w:rPr>
        <w:t>переоткрытые</w:t>
      </w:r>
      <w:r>
        <w:rPr/>
        <w:t xml:space="preserve"> за период. Ключи задач открывают их в Jira.</w:t>
      </w:r>
      <w:bookmarkEnd w:id="100"/>
      <w:bookmarkEnd w:id="111"/>
    </w:p>
    <w:p>
      <w:pPr>
        <w:pStyle w:val="Heading1"/>
        <w:rPr/>
      </w:pPr>
      <w:bookmarkStart w:id="112" w:name="__RefHeading___Toc4359_916229385"/>
      <w:bookmarkStart w:id="113" w:name="режим-просмотра"/>
      <w:bookmarkEnd w:id="112"/>
      <w:r>
        <w:rPr>
          <w:rStyle w:val="SectionNumber"/>
        </w:rPr>
        <w:t>11</w:t>
      </w:r>
      <w:r>
        <w:rPr/>
        <w:tab/>
        <w:t>Режим просмотра</w:t>
      </w:r>
    </w:p>
    <w:p>
      <w:pPr>
        <w:pStyle w:val="FirstParagraph"/>
        <w:rPr/>
      </w:pPr>
      <w:r>
        <w:rPr/>
        <w:t>Пользователи с ролью «Пользователь» работают в режиме просмотра: над разделом показывается предупреждение, поля ввода недоступны, кнопки добавления, удаления, перетаскивания и среза из Jira скрыты, разделы «Настройки проекта», «Связь с Jira» и «Автозаполнение» в меню не отображаются.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52" name="Image52" descr="Раздел «Эпики» в режиме просмо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 descr="Раздел «Эпики» в режиме просмотра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Раздел «Эпики» в режиме просмотра</w:t>
      </w:r>
    </w:p>
    <w:p>
      <w:pPr>
        <w:pStyle w:val="BodyText"/>
        <w:rPr/>
      </w:pPr>
      <w:bookmarkStart w:id="114" w:name="режим-просмотра"/>
      <w:r>
        <w:rPr/>
        <w:t>Остаются доступны фильтры, выбор эпика на графике, сортировка таблиц, период burn rate, выгрузка в PDF и печать, а также раздел «Уведомления» — подписка на дайджест и оповещения. Если у вас разные роли в разных проектах, режим переключается при смене проекта.</w:t>
      </w:r>
      <w:bookmarkEnd w:id="114"/>
    </w:p>
    <w:p>
      <w:pPr>
        <w:pStyle w:val="Heading1"/>
        <w:rPr/>
      </w:pPr>
      <w:bookmarkStart w:id="115" w:name="__RefHeading___Toc4361_916229385"/>
      <w:bookmarkStart w:id="116" w:name="отчёты-pdf-и-печать"/>
      <w:bookmarkEnd w:id="115"/>
      <w:r>
        <w:rPr>
          <w:rStyle w:val="SectionNumber"/>
        </w:rPr>
        <w:t>12</w:t>
      </w:r>
      <w:r>
        <w:rPr/>
        <w:tab/>
        <w:t>Отчёты: PDF и печать</w:t>
      </w:r>
    </w:p>
    <w:p>
      <w:pPr>
        <w:pStyle w:val="FirstParagraph"/>
        <w:rPr/>
      </w:pPr>
      <w:r>
        <w:rPr/>
        <w:t xml:space="preserve">В разделах «Дашборд», «Свод по этапам» и «Данные по датам» кнопка </w:t>
      </w:r>
      <w:r>
        <w:rPr>
          <w:b/>
          <w:bCs/>
        </w:rPr>
        <w:t>PDF</w:t>
      </w:r>
      <w:r>
        <w:rPr/>
        <w:t xml:space="preserve"> формирует на сервере отчёт с таблицами раздела:</w:t>
      </w:r>
    </w:p>
    <w:p>
      <w:pPr>
        <w:pStyle w:val="Compact"/>
        <w:numPr>
          <w:ilvl w:val="0"/>
          <w:numId w:val="118"/>
        </w:numPr>
        <w:rPr/>
      </w:pPr>
      <w:r>
        <w:rPr>
          <w:b/>
          <w:bCs/>
        </w:rPr>
        <w:t>Дашборд</w:t>
      </w:r>
      <w:r>
        <w:rPr/>
        <w:t xml:space="preserve"> — «Выводы» (главное, ключевые цифры, главные риски, хорошие новости и состояние данных), таблица «Сроки по эпикам» со статусом, прогнозом, целью, шансом успеть и главным выводом по каждому эпику, ключевые показатели, сводка по эпикам, burn rate за последние 5 дат и задачи Jira по эпикам (если есть срезы) с учётом выбранных эпиков. Если на дашборде выбраны не все эпики, вместо сводки по проекту — «Выводы по выбранным эпикам»;</w:t>
      </w:r>
    </w:p>
    <w:p>
      <w:pPr>
        <w:pStyle w:val="Compact"/>
        <w:numPr>
          <w:ilvl w:val="0"/>
          <w:numId w:val="119"/>
        </w:numPr>
        <w:rPr/>
      </w:pPr>
      <w:r>
        <w:rPr>
          <w:b/>
          <w:bCs/>
        </w:rPr>
        <w:t>Свод по этапам</w:t>
      </w:r>
      <w:r>
        <w:rPr/>
        <w:t xml:space="preserve"> — выводы по каждому этапу, сводка по этапам со статусом, прогнозом и шансом успеть и эпики каждого этапа (сданные — если отмечено «Учитывать сданные эпики»);</w:t>
      </w:r>
    </w:p>
    <w:p>
      <w:pPr>
        <w:pStyle w:val="Compact"/>
        <w:numPr>
          <w:ilvl w:val="0"/>
          <w:numId w:val="120"/>
        </w:numPr>
        <w:rPr/>
      </w:pPr>
      <w:r>
        <w:rPr>
          <w:b/>
          <w:bCs/>
        </w:rPr>
        <w:t>Данные по датам</w:t>
      </w:r>
      <w:r>
        <w:rPr/>
        <w:t xml:space="preserve"> — все замеры по каждому эпику.</w:t>
      </w:r>
    </w:p>
    <w:p>
      <w:pPr>
        <w:pStyle w:val="FirstParagraph"/>
        <w:rPr/>
      </w:pPr>
      <w:r>
        <w:rPr/>
        <w:t>Объём работ в отчётах дашборда и свода — в единицах из «Настроек проекта» (часы или человеко-дни), в «Данных по датам» — в часах, как вводятся замеры.</w:t>
      </w:r>
    </w:p>
    <w:p>
      <w:pPr>
        <w:pStyle w:val="BodyText"/>
        <w:rPr/>
      </w:pPr>
      <w:r>
        <w:rPr/>
        <w:t xml:space="preserve">Кнопка </w:t>
      </w:r>
      <w:r>
        <w:rPr>
          <w:b/>
          <w:bCs/>
        </w:rPr>
        <w:t>Печать</w:t>
      </w:r>
      <w:r>
        <w:rPr/>
        <w:t xml:space="preserve"> (дашборд и свод) печатает раздел вместе с графиками: меню и кнопки скрываются, страница подстраивается под альбомный A4. Чтобы получить PDF с графиками, выберите в диалоге печати «Сохранить как PDF».</w:t>
      </w:r>
      <w:bookmarkEnd w:id="116"/>
    </w:p>
    <w:p>
      <w:pPr>
        <w:pStyle w:val="Heading1"/>
        <w:rPr/>
      </w:pPr>
      <w:bookmarkStart w:id="117" w:name="__RefHeading___Toc4363_916229385"/>
      <w:bookmarkStart w:id="118" w:name="уведомления-дайджест-и-оповещения"/>
      <w:bookmarkEnd w:id="117"/>
      <w:r>
        <w:rPr>
          <w:rStyle w:val="SectionNumber"/>
        </w:rPr>
        <w:t>13</w:t>
      </w:r>
      <w:r>
        <w:rPr/>
        <w:tab/>
        <w:t>Уведомления: дайджест и оповещения</w:t>
      </w:r>
    </w:p>
    <w:p>
      <w:pPr>
        <w:pStyle w:val="FirstParagraph"/>
        <w:rPr/>
      </w:pPr>
      <w:r>
        <w:rPr/>
        <w:t>Burndown может сам присылать сводку по проекту и сообщать, когда сроки или данные ухудшились, — на почту и в Telegram. Подписка у каждого своя и настраивается в разделе «Уведомления» отдельно для каждого проекта. Подписаться может любой участник проекта, в том числе с ролью «Пользователь».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336415"/>
            <wp:effectExtent l="0" t="0" r="0" b="0"/>
            <wp:docPr id="53" name="Image53" descr="Раздел «Уведомления»: каналы, дайджест и оповещ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 descr="Раздел «Уведомления»: каналы, дайджест и оповещения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Раздел «Уведомления»: каналы, дайджест и оповещения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Важно.</w:t>
      </w:r>
      <w:r>
        <w:rPr/>
        <w:t xml:space="preserve"> Почту и Telegram-бота подключает администратор. Пока он этого не сделал, при сохранении появится сообщение «Администратор ещё не настроил отправку почты» или «Администратор ещё не подключил Telegram-бота».</w:t>
      </w:r>
    </w:p>
    <w:p>
      <w:pPr>
        <w:pStyle w:val="Heading2"/>
        <w:rPr/>
      </w:pPr>
      <w:bookmarkStart w:id="119" w:name="__RefHeading___Toc4365_916229385"/>
      <w:bookmarkStart w:id="120" w:name="каналы-почта-и-telegram"/>
      <w:bookmarkEnd w:id="119"/>
      <w:r>
        <w:rPr>
          <w:rStyle w:val="SectionNumber"/>
        </w:rPr>
        <w:t>13.1</w:t>
      </w:r>
      <w:r>
        <w:rPr/>
        <w:tab/>
        <w:t>Каналы: почта и Telegram</w:t>
      </w:r>
    </w:p>
    <w:p>
      <w:pPr>
        <w:pStyle w:val="FirstParagraph"/>
        <w:rPr/>
      </w:pPr>
      <w:r>
        <w:rPr/>
        <w:t>В блоке «Куда присылать» отметьте один или оба канала:</w:t>
      </w:r>
    </w:p>
    <w:p>
      <w:pPr>
        <w:pStyle w:val="Compact"/>
        <w:numPr>
          <w:ilvl w:val="0"/>
          <w:numId w:val="121"/>
        </w:numPr>
        <w:rPr/>
      </w:pPr>
      <w:r>
        <w:rPr>
          <w:b/>
          <w:bCs/>
        </w:rPr>
        <w:t>Почта</w:t>
      </w:r>
      <w:r>
        <w:rPr/>
        <w:t xml:space="preserve"> — письма уходят на email из вашего профиля (он указан под отметкой). Email меняет администратор;</w:t>
      </w:r>
    </w:p>
    <w:p>
      <w:pPr>
        <w:pStyle w:val="Compact"/>
        <w:numPr>
          <w:ilvl w:val="0"/>
          <w:numId w:val="122"/>
        </w:numPr>
        <w:rPr/>
      </w:pPr>
      <w:r>
        <w:rPr>
          <w:b/>
          <w:bCs/>
        </w:rPr>
        <w:t>Telegram</w:t>
      </w:r>
      <w:r>
        <w:rPr/>
        <w:t xml:space="preserve"> — сообщения от бота Burndown в личный чат. Сначала Telegram нужно привязать.</w:t>
      </w:r>
    </w:p>
    <w:p>
      <w:pPr>
        <w:pStyle w:val="FirstParagraph"/>
        <w:rPr/>
      </w:pPr>
      <w:r>
        <w:rPr/>
        <w:t>Привязка Telegram — один раз для всех проектов:</w:t>
      </w:r>
    </w:p>
    <w:p>
      <w:pPr>
        <w:pStyle w:val="Compact"/>
        <w:numPr>
          <w:ilvl w:val="0"/>
          <w:numId w:val="123"/>
        </w:numPr>
        <w:rPr/>
      </w:pPr>
      <w:r>
        <w:rPr/>
        <w:t xml:space="preserve">Нажмите </w:t>
      </w:r>
      <w:r>
        <w:rPr>
          <w:b/>
          <w:bCs/>
        </w:rPr>
        <w:t>Привязать Telegram</w:t>
      </w:r>
      <w:r>
        <w:rPr/>
        <w:t>.</w:t>
      </w:r>
    </w:p>
    <w:p>
      <w:pPr>
        <w:pStyle w:val="Compact"/>
        <w:numPr>
          <w:ilvl w:val="0"/>
          <w:numId w:val="124"/>
        </w:numPr>
        <w:rPr/>
      </w:pPr>
      <w:r>
        <w:rPr/>
        <w:t xml:space="preserve">В окне откройте ссылку на бота и нажмите в Telegram </w:t>
      </w:r>
      <w:r>
        <w:rPr>
          <w:b/>
          <w:bCs/>
        </w:rPr>
        <w:t>Запустить</w:t>
      </w:r>
      <w:r>
        <w:rPr/>
        <w:t xml:space="preserve"> (Start).</w:t>
      </w:r>
    </w:p>
    <w:p>
      <w:pPr>
        <w:pStyle w:val="Compact"/>
        <w:numPr>
          <w:ilvl w:val="0"/>
          <w:numId w:val="125"/>
        </w:numPr>
        <w:rPr/>
      </w:pPr>
      <w:r>
        <w:rPr/>
        <w:t xml:space="preserve">Вернитесь в Burndown и нажмите </w:t>
      </w:r>
      <w:r>
        <w:rPr>
          <w:b/>
          <w:bCs/>
        </w:rPr>
        <w:t>Проверить</w:t>
      </w:r>
      <w:r>
        <w:rPr/>
        <w:t>. Бот пришлёт подтверждение, а в карточке канала появится «✓ Привязан».</w:t>
      </w:r>
    </w:p>
    <w:p>
      <w:pPr>
        <w:pStyle w:val="CaptionedFigure"/>
        <w:rPr/>
      </w:pPr>
      <w:r>
        <w:rPr/>
        <w:drawing>
          <wp:inline distT="0" distB="0" distL="0" distR="0">
            <wp:extent cx="3200400" cy="2254885"/>
            <wp:effectExtent l="0" t="0" r="0" b="0"/>
            <wp:docPr id="54" name="Image54" descr="Окно привязки Tele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" descr="Окно привязки Telegram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Окно привязки Telegram</w:t>
      </w:r>
    </w:p>
    <w:p>
      <w:pPr>
        <w:pStyle w:val="BodyText"/>
        <w:rPr/>
      </w:pPr>
      <w:r>
        <w:rPr/>
        <w:t xml:space="preserve">Ссылка действует, пока вы не запросите новую. </w:t>
      </w:r>
      <w:r>
        <w:rPr>
          <w:b/>
          <w:bCs/>
        </w:rPr>
        <w:t>Отвязать</w:t>
      </w:r>
      <w:r>
        <w:rPr/>
        <w:t xml:space="preserve"> отключает Telegram во всех ваших подписках; привязать его снова можно в любой момент.</w:t>
      </w:r>
      <w:bookmarkEnd w:id="120"/>
    </w:p>
    <w:p>
      <w:pPr>
        <w:pStyle w:val="Heading2"/>
        <w:rPr/>
      </w:pPr>
      <w:bookmarkStart w:id="121" w:name="__RefHeading___Toc4367_916229385"/>
      <w:bookmarkStart w:id="122" w:name="дайджест-по-расписанию"/>
      <w:bookmarkEnd w:id="121"/>
      <w:r>
        <w:rPr>
          <w:rStyle w:val="SectionNumber"/>
        </w:rPr>
        <w:t>13.2</w:t>
      </w:r>
      <w:r>
        <w:rPr/>
        <w:tab/>
        <w:t>Дайджест по расписанию</w:t>
      </w:r>
    </w:p>
    <w:p>
      <w:pPr>
        <w:pStyle w:val="FirstParagraph"/>
        <w:rPr/>
      </w:pPr>
      <w:r>
        <w:rPr/>
        <w:t>Дайджест — сводка по проекту на текущий день. Он начинается с главного из блока «Выводы»: одна фраза о сроках проекта, до пяти главных рисков и замечания к данным. Ниже — сколько эпиков успевают, в риске и не успевают, общий остаток и таблица эпиков со статусом, остатком, прогнозом «0», целевой датой и шансом успеть. Цифры совпадают с дашбордом: сервер считает их по тем же правилам и настройкам прогноза проекта. Сданные эпики в дайджест не попадают.</w:t>
      </w:r>
    </w:p>
    <w:p>
      <w:pPr>
        <w:pStyle w:val="BodyText"/>
        <w:rPr/>
      </w:pPr>
      <w:r>
        <w:rPr/>
        <w:t>Под названием эпика дайджест показывает, что изменилось с прошлого дайджеста: смену статуса, изменение шанса успеть в процентных пунктах и остатка в часах. Если автозаполнение завершилось ошибкой, её текст будет в отдельном блоке.</w:t>
      </w:r>
    </w:p>
    <w:p>
      <w:pPr>
        <w:pStyle w:val="BodyText"/>
        <w:rPr/>
      </w:pPr>
      <w:r>
        <w:rPr/>
        <w:t>Настройка:</w:t>
      </w:r>
    </w:p>
    <w:p>
      <w:pPr>
        <w:pStyle w:val="Compact"/>
        <w:numPr>
          <w:ilvl w:val="0"/>
          <w:numId w:val="126"/>
        </w:numPr>
        <w:rPr/>
      </w:pPr>
      <w:r>
        <w:rPr/>
        <w:t xml:space="preserve">Включите переключатель </w:t>
      </w:r>
      <w:r>
        <w:rPr>
          <w:b/>
          <w:bCs/>
        </w:rPr>
        <w:t>Дайджест включён</w:t>
      </w:r>
      <w:r>
        <w:rPr/>
        <w:t>.</w:t>
      </w:r>
    </w:p>
    <w:p>
      <w:pPr>
        <w:pStyle w:val="Compact"/>
        <w:numPr>
          <w:ilvl w:val="0"/>
          <w:numId w:val="127"/>
        </w:numPr>
        <w:rPr/>
      </w:pPr>
      <w:r>
        <w:rPr/>
        <w:t xml:space="preserve">Отметьте </w:t>
      </w:r>
      <w:r>
        <w:rPr>
          <w:b/>
          <w:bCs/>
        </w:rPr>
        <w:t>Дни недели</w:t>
      </w:r>
      <w:r>
        <w:rPr/>
        <w:t xml:space="preserve"> (по умолчанию — понедельник), укажите </w:t>
      </w:r>
      <w:r>
        <w:rPr>
          <w:b/>
          <w:bCs/>
        </w:rPr>
        <w:t>Время</w:t>
      </w:r>
      <w:r>
        <w:rPr/>
        <w:t xml:space="preserve"> и </w:t>
      </w:r>
      <w:r>
        <w:rPr>
          <w:b/>
          <w:bCs/>
        </w:rPr>
        <w:t>Часовой пояс</w:t>
      </w:r>
      <w:r>
        <w:rPr/>
        <w:t>.</w:t>
      </w:r>
    </w:p>
    <w:p>
      <w:pPr>
        <w:pStyle w:val="Compact"/>
        <w:numPr>
          <w:ilvl w:val="0"/>
          <w:numId w:val="128"/>
        </w:numPr>
        <w:rPr/>
      </w:pPr>
      <w:r>
        <w:rPr/>
        <w:t xml:space="preserve">Отметьте </w:t>
      </w:r>
      <w:r>
        <w:rPr>
          <w:b/>
          <w:bCs/>
        </w:rPr>
        <w:t>Прикладывать PDF дашборда</w:t>
      </w:r>
      <w:r>
        <w:rPr/>
        <w:t xml:space="preserve">, если нужен отчёт целиком — тот же, что по кнопке </w:t>
      </w:r>
      <w:r>
        <w:rPr>
          <w:b/>
          <w:bCs/>
        </w:rPr>
        <w:t>PDF</w:t>
      </w:r>
      <w:r>
        <w:rPr/>
        <w:t xml:space="preserve"> на дашборде.</w:t>
      </w:r>
    </w:p>
    <w:p>
      <w:pPr>
        <w:pStyle w:val="Compact"/>
        <w:numPr>
          <w:ilvl w:val="0"/>
          <w:numId w:val="129"/>
        </w:numPr>
        <w:rPr/>
      </w:pPr>
      <w:r>
        <w:rPr/>
        <w:t xml:space="preserve">Нажмите </w:t>
      </w:r>
      <w:r>
        <w:rPr>
          <w:b/>
          <w:bCs/>
        </w:rPr>
        <w:t>Сохранить</w:t>
      </w:r>
      <w:r>
        <w:rPr/>
        <w:t>.</w:t>
      </w:r>
    </w:p>
    <w:p>
      <w:pPr>
        <w:pStyle w:val="FirstParagraph"/>
        <w:rPr/>
      </w:pPr>
      <w:r>
        <w:rPr/>
        <w:t xml:space="preserve">Под настройками видны </w:t>
      </w:r>
      <w:r>
        <w:rPr>
          <w:b/>
          <w:bCs/>
        </w:rPr>
        <w:t>Последний дайджест</w:t>
      </w:r>
      <w:r>
        <w:rPr/>
        <w:t xml:space="preserve"> — когда он отправлен и с каким результатом по каждому каналу — и </w:t>
      </w:r>
      <w:r>
        <w:rPr>
          <w:b/>
          <w:bCs/>
        </w:rPr>
        <w:t>Следующий</w:t>
      </w:r>
      <w:r>
        <w:rPr/>
        <w:t xml:space="preserve"> — дата и время ближайшей отправки.</w:t>
      </w:r>
    </w:p>
    <w:p>
      <w:pPr>
        <w:pStyle w:val="BodyText"/>
        <w:rPr/>
      </w:pPr>
      <w:r>
        <w:rPr>
          <w:b/>
          <w:bCs/>
        </w:rPr>
        <w:t>Предпросмотр</w:t>
      </w:r>
      <w:r>
        <w:rPr/>
        <w:t xml:space="preserve"> показывает письмо, каким оно будет, если отправить его сейчас. </w:t>
      </w:r>
      <w:r>
        <w:rPr>
          <w:b/>
          <w:bCs/>
        </w:rPr>
        <w:t>Отправить сейчас</w:t>
      </w:r>
      <w:r>
        <w:rPr/>
        <w:t xml:space="preserve"> присылает дайджест по выбранным каналам немедленно — удобно, чтобы проверить доставку. Такая отправка не меняет точку отсчёта «что изменилось»: её задаёт только дайджест по расписанию.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148455"/>
            <wp:effectExtent l="0" t="0" r="0" b="0"/>
            <wp:docPr id="55" name="Image55" descr="Предпросмотр дайдже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" descr="Предпросмотр дайджеста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Предпросмотр дайджеста</w:t>
      </w:r>
    </w:p>
    <w:p>
      <w:pPr>
        <w:pStyle w:val="BodyText"/>
        <w:rPr/>
      </w:pPr>
      <w:r>
        <w:rPr/>
        <w:t>Как работает отправка:</w:t>
      </w:r>
    </w:p>
    <w:p>
      <w:pPr>
        <w:pStyle w:val="Compact"/>
        <w:numPr>
          <w:ilvl w:val="0"/>
          <w:numId w:val="130"/>
        </w:numPr>
        <w:rPr/>
      </w:pPr>
      <w:r>
        <w:rPr/>
        <w:t>дайджест уходит один раз в день в выбранные дни; если сервер был недоступен в момент отправки, дайджест придёт позже в тот же день;</w:t>
      </w:r>
    </w:p>
    <w:p>
      <w:pPr>
        <w:pStyle w:val="Compact"/>
        <w:numPr>
          <w:ilvl w:val="0"/>
          <w:numId w:val="131"/>
        </w:numPr>
        <w:rPr/>
      </w:pPr>
      <w:r>
        <w:rPr/>
        <w:t>если дайджест включён после сегодняшнего времени отправки, первый придёт в следующий день по расписанию;</w:t>
      </w:r>
    </w:p>
    <w:p>
      <w:pPr>
        <w:pStyle w:val="Compact"/>
        <w:numPr>
          <w:ilvl w:val="0"/>
          <w:numId w:val="132"/>
        </w:numPr>
        <w:rPr/>
      </w:pPr>
      <w:r>
        <w:rPr/>
        <w:t>в Telegram приходит краткая версия: главное и три главных риска, затем статус значком, остаток и шанс успеть по каждому эпику; PDF — отдельным файлом;</w:t>
      </w:r>
    </w:p>
    <w:p>
      <w:pPr>
        <w:pStyle w:val="Compact"/>
        <w:numPr>
          <w:ilvl w:val="0"/>
          <w:numId w:val="133"/>
        </w:numPr>
        <w:rPr/>
      </w:pPr>
      <w:bookmarkStart w:id="123" w:name="дайджест-по-расписанию"/>
      <w:r>
        <w:rPr/>
        <w:t>если доступ к проекту отозван, дайджесты по нему больше не отправляются.</w:t>
      </w:r>
      <w:bookmarkEnd w:id="123"/>
    </w:p>
    <w:p>
      <w:pPr>
        <w:pStyle w:val="Heading2"/>
        <w:rPr/>
      </w:pPr>
      <w:bookmarkStart w:id="124" w:name="__RefHeading___Toc4369_916229385"/>
      <w:bookmarkStart w:id="125" w:name="оповещения"/>
      <w:bookmarkEnd w:id="124"/>
      <w:r>
        <w:rPr>
          <w:rStyle w:val="SectionNumber"/>
        </w:rPr>
        <w:t>13.3</w:t>
      </w:r>
      <w:r>
        <w:rPr/>
        <w:tab/>
        <w:t>Оповещения</w:t>
      </w:r>
    </w:p>
    <w:p>
      <w:pPr>
        <w:pStyle w:val="FirstParagraph"/>
        <w:rPr/>
      </w:pPr>
      <w:r>
        <w:rPr/>
        <w:t xml:space="preserve">Оповещение приходит сразу, когда в проекте что-то ухудшилось. Сервер проверяет проект после каждого изменения данных: замера, правки эпика или настроек, среза из Jira — ручного или автоматического. Включите переключатель </w:t>
      </w:r>
      <w:r>
        <w:rPr>
          <w:b/>
          <w:bCs/>
        </w:rPr>
        <w:t>Оповещения включены</w:t>
      </w:r>
      <w:r>
        <w:rPr/>
        <w:t xml:space="preserve"> и отметьте нужные виды: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Вид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Когда приходит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Статус ухудшился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Статус эпика или этапа сменился на худший: «Успеваем» → «Риск» → «Не успеваем»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Шанс успеть ниже порога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Шанс успеть к цели был не ниже порога и опустился ниже; порог — от 1 до 99%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Рост объёма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Объём задач Jira эпика вырос за срез больше чем на заданный процент (от 1 до 1000%)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Неполные данные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Стало больше задач Jira с проблемами: без оценки, закрытых с остатком и т. п.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Автозаполнение не выполнено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Автозапуск по кнопке среза завершился ошибкой Jira</w:t>
            </w:r>
          </w:p>
        </w:tc>
      </w:tr>
    </w:tbl>
    <w:p>
      <w:pPr>
        <w:pStyle w:val="BodyText"/>
        <w:rPr/>
      </w:pPr>
      <w:r>
        <w:rPr/>
        <w:t>Если изменений несколько, они приходят одним сообщением списком. Отслеживаются только ухудшения: когда эпик возвращается в «Успеваем», сообщения нет. Сравнение ведётся с предыдущей проверкой, поэтому сразу после включения оповещений сообщений не будет — первое придёт при следующем ухудшении.</w:t>
      </w:r>
    </w:p>
    <w:p>
      <w:pPr>
        <w:pStyle w:val="BlockText"/>
        <w:shd w:val="clear" w:color="auto" w:fill="EEF6F5"/>
        <w:rPr/>
      </w:pPr>
      <w:r>
        <w:rPr>
          <w:b/>
          <w:bCs/>
        </w:rPr>
        <w:t>Совет.</w:t>
      </w:r>
      <w:r>
        <w:rPr/>
        <w:t xml:space="preserve"> Руководителю проекта удобно включить все виды оповещений и дайджест раз в неделю перед планёркой. Участнику, который только смотрит отчёты, обычно достаточно дайджеста.</w:t>
      </w:r>
      <w:bookmarkEnd w:id="118"/>
      <w:bookmarkEnd w:id="125"/>
    </w:p>
    <w:p>
      <w:pPr>
        <w:pStyle w:val="Heading1"/>
        <w:rPr/>
      </w:pPr>
      <w:bookmarkStart w:id="126" w:name="__RefHeading___Toc4371_916229385"/>
      <w:bookmarkStart w:id="127" w:name="работа-с-телефона"/>
      <w:bookmarkEnd w:id="126"/>
      <w:r>
        <w:rPr>
          <w:rStyle w:val="SectionNumber"/>
        </w:rPr>
        <w:t>14</w:t>
      </w:r>
      <w:r>
        <w:rPr/>
        <w:tab/>
        <w:t>Работа с телефона</w:t>
      </w:r>
    </w:p>
    <w:p>
      <w:pPr>
        <w:pStyle w:val="FirstParagraph"/>
        <w:rPr/>
      </w:pPr>
      <w:r>
        <w:rPr/>
        <w:t xml:space="preserve">На телефоне боковое меню скрыто и открывается кнопкой </w:t>
      </w:r>
      <w:r>
        <w:rPr>
          <w:b/>
          <w:bCs/>
        </w:rPr>
        <w:t>☰</w:t>
      </w:r>
      <w:r>
        <w:rPr/>
        <w:t>; после выбора раздела оно закрывается само. Широкие таблицы прокручиваются по горизонтали, а таблица замеров и окно замера по всем эпикам показывают данные карточками: дата, остаток, затраченное время и оценка с подписями. Подсказку к шансу успеть показывает касание процента.</w:t>
      </w:r>
    </w:p>
    <w:p>
      <w:pPr>
        <w:pStyle w:val="BodyText"/>
        <w:rPr/>
      </w:pPr>
      <w:r>
        <w:rPr/>
        <w:drawing>
          <wp:inline distT="0" distB="0" distL="0" distR="0">
            <wp:extent cx="2026920" cy="4386580"/>
            <wp:effectExtent l="0" t="0" r="0" b="0"/>
            <wp:docPr id="56" name="Image56" descr="Дашборд на телефо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" descr="Дашборд на телефоне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026920" cy="4386580"/>
            <wp:effectExtent l="0" t="0" r="0" b="0"/>
            <wp:docPr id="57" name="Image57" descr="Открытое 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7" descr="Открытое меню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7"/>
    </w:p>
    <w:p>
      <w:pPr>
        <w:pStyle w:val="Heading1"/>
        <w:rPr/>
      </w:pPr>
      <w:bookmarkStart w:id="128" w:name="__RefHeading___Toc4373_916229385"/>
      <w:bookmarkStart w:id="129" w:name="пользовательские-сценарии"/>
      <w:bookmarkEnd w:id="128"/>
      <w:r>
        <w:rPr>
          <w:rStyle w:val="SectionNumber"/>
        </w:rPr>
        <w:t>15</w:t>
      </w:r>
      <w:r>
        <w:rPr/>
        <w:tab/>
        <w:t>Пользовательские сценарии</w:t>
      </w:r>
    </w:p>
    <w:p>
      <w:pPr>
        <w:pStyle w:val="Heading2"/>
        <w:rPr/>
      </w:pPr>
      <w:bookmarkStart w:id="130" w:name="__RefHeading___Toc4375_916229385"/>
      <w:bookmarkStart w:id="131" w:name="сценарий-1.-еженедельный-замер-вручную"/>
      <w:bookmarkEnd w:id="130"/>
      <w:r>
        <w:rPr>
          <w:rStyle w:val="SectionNumber"/>
        </w:rPr>
        <w:t>15.1</w:t>
      </w:r>
      <w:r>
        <w:rPr/>
        <w:tab/>
        <w:t>Сценарий 1. Еженедельный замер вручную</w:t>
      </w:r>
    </w:p>
    <w:p>
      <w:pPr>
        <w:pStyle w:val="FirstParagraph"/>
        <w:rPr/>
      </w:pPr>
      <w:r>
        <w:rPr>
          <w:b/>
          <w:bCs/>
        </w:rPr>
        <w:t>Кто:</w:t>
      </w:r>
      <w:r>
        <w:rPr/>
        <w:t xml:space="preserve"> руководитель проекта. </w:t>
      </w:r>
      <w:r>
        <w:rPr>
          <w:b/>
          <w:bCs/>
        </w:rPr>
        <w:t>Цель:</w:t>
      </w:r>
      <w:r>
        <w:rPr/>
        <w:t xml:space="preserve"> обновить данные по всем эпикам и оценить сроки.</w:t>
      </w:r>
    </w:p>
    <w:p>
      <w:pPr>
        <w:pStyle w:val="Compact"/>
        <w:numPr>
          <w:ilvl w:val="0"/>
          <w:numId w:val="134"/>
        </w:numPr>
        <w:rPr/>
      </w:pPr>
      <w:r>
        <w:rPr/>
        <w:t xml:space="preserve">Открывает «Данные по датам» и нажимает </w:t>
      </w:r>
      <w:r>
        <w:rPr>
          <w:b/>
          <w:bCs/>
        </w:rPr>
        <w:t>Замер по всем эпикам</w:t>
      </w:r>
      <w:r>
        <w:rPr/>
        <w:t>.</w:t>
      </w:r>
    </w:p>
    <w:p>
      <w:pPr>
        <w:pStyle w:val="Compact"/>
        <w:numPr>
          <w:ilvl w:val="0"/>
          <w:numId w:val="135"/>
        </w:numPr>
        <w:rPr/>
      </w:pPr>
      <w:r>
        <w:rPr/>
        <w:t xml:space="preserve">Проверяет дату, нажимает </w:t>
      </w:r>
      <w:r>
        <w:rPr>
          <w:b/>
          <w:bCs/>
        </w:rPr>
        <w:t>Подставить прошлые значения</w:t>
      </w:r>
      <w:r>
        <w:rPr/>
        <w:t>, исправляет остаток и затраченное время, при изменении — оценку.</w:t>
      </w:r>
    </w:p>
    <w:p>
      <w:pPr>
        <w:pStyle w:val="Compact"/>
        <w:numPr>
          <w:ilvl w:val="0"/>
          <w:numId w:val="136"/>
        </w:numPr>
        <w:rPr/>
      </w:pPr>
      <w:r>
        <w:rPr/>
        <w:t xml:space="preserve">Нажимает </w:t>
      </w:r>
      <w:r>
        <w:rPr>
          <w:b/>
          <w:bCs/>
        </w:rPr>
        <w:t>Сохранить</w:t>
      </w:r>
      <w:r>
        <w:rPr/>
        <w:t xml:space="preserve"> и переходит на «Дашборд»: статусы, Δ оценки, строки с отрицательным burn rate.</w:t>
      </w:r>
    </w:p>
    <w:p>
      <w:pPr>
        <w:pStyle w:val="Compact"/>
        <w:numPr>
          <w:ilvl w:val="0"/>
          <w:numId w:val="137"/>
        </w:numPr>
        <w:rPr/>
      </w:pPr>
      <w:r>
        <w:rPr/>
        <w:t>В «Своде по этапам» проверяет, что этапы укладываются в цели.</w:t>
      </w:r>
    </w:p>
    <w:p>
      <w:pPr>
        <w:pStyle w:val="FirstParagraph"/>
        <w:rPr/>
      </w:pPr>
      <w:r>
        <w:rPr>
          <w:b/>
          <w:bCs/>
        </w:rPr>
        <w:t>Результат:</w:t>
      </w:r>
      <w:r>
        <w:rPr/>
        <w:t xml:space="preserve"> актуальная картина сроков за несколько минут.</w:t>
      </w:r>
      <w:bookmarkEnd w:id="131"/>
    </w:p>
    <w:p>
      <w:pPr>
        <w:pStyle w:val="Heading2"/>
        <w:rPr/>
      </w:pPr>
      <w:bookmarkStart w:id="132" w:name="__RefHeading___Toc4377_916229385"/>
      <w:bookmarkStart w:id="133" w:name="X78d37a44ee7c8d22d59db32d3ad170073632566"/>
      <w:bookmarkEnd w:id="132"/>
      <w:r>
        <w:rPr>
          <w:rStyle w:val="SectionNumber"/>
        </w:rPr>
        <w:t>15.2</w:t>
      </w:r>
      <w:r>
        <w:rPr/>
        <w:tab/>
        <w:t>Сценарий 2. Связать проект с Jira и затянуть сегодняшний день</w:t>
      </w:r>
    </w:p>
    <w:p>
      <w:pPr>
        <w:pStyle w:val="FirstParagraph"/>
        <w:rPr/>
      </w:pPr>
      <w:r>
        <w:rPr>
          <w:b/>
          <w:bCs/>
        </w:rPr>
        <w:t>Кто:</w:t>
      </w:r>
      <w:r>
        <w:rPr/>
        <w:t xml:space="preserve"> руководитель проекта, задачи команды ведутся в Jira со структурой Structure.</w:t>
      </w:r>
    </w:p>
    <w:p>
      <w:pPr>
        <w:pStyle w:val="Compact"/>
        <w:numPr>
          <w:ilvl w:val="0"/>
          <w:numId w:val="138"/>
        </w:numPr>
        <w:rPr/>
      </w:pPr>
      <w:r>
        <w:rPr/>
        <w:t>Открывает «Связь с Jira» и проверяет, что вверху написано «✓ Подключение к Jira настроено»; если нет — просит администратора настроить его в «Интеграциях».</w:t>
      </w:r>
    </w:p>
    <w:p>
      <w:pPr>
        <w:pStyle w:val="Compact"/>
        <w:numPr>
          <w:ilvl w:val="0"/>
          <w:numId w:val="139"/>
        </w:numPr>
        <w:rPr/>
      </w:pPr>
      <w:r>
        <w:rPr/>
        <w:t xml:space="preserve">Нажимает </w:t>
      </w:r>
      <w:r>
        <w:rPr>
          <w:b/>
          <w:bCs/>
        </w:rPr>
        <w:t>+ Новая кнопка</w:t>
      </w:r>
      <w:r>
        <w:rPr/>
        <w:t xml:space="preserve">, вводит название, </w:t>
      </w:r>
      <w:r>
        <w:rPr>
          <w:b/>
          <w:bCs/>
        </w:rPr>
        <w:t>Загрузить из Jira</w:t>
      </w:r>
      <w:r>
        <w:rPr/>
        <w:t xml:space="preserve"> → выбирает структуру релиза.</w:t>
      </w:r>
    </w:p>
    <w:p>
      <w:pPr>
        <w:pStyle w:val="Compact"/>
        <w:numPr>
          <w:ilvl w:val="0"/>
          <w:numId w:val="140"/>
        </w:numPr>
        <w:rPr/>
      </w:pPr>
      <w:r>
        <w:rPr/>
        <w:t xml:space="preserve">У каждого эпика указывает ключ задачи-эпика Jira, оставляет </w:t>
      </w:r>
      <w:r>
        <w:rPr>
          <w:b/>
          <w:bCs/>
        </w:rPr>
        <w:t>С вложенными</w:t>
      </w:r>
      <w:r>
        <w:rPr/>
        <w:t>.</w:t>
      </w:r>
    </w:p>
    <w:p>
      <w:pPr>
        <w:pStyle w:val="Compact"/>
        <w:numPr>
          <w:ilvl w:val="0"/>
          <w:numId w:val="141"/>
        </w:numPr>
        <w:rPr/>
      </w:pPr>
      <w:r>
        <w:rPr/>
        <w:t xml:space="preserve">Проверяет поля Jira: стандартный учёт времени подходит; если команда ведёт трудозатраты в своём поле — </w:t>
      </w:r>
      <w:r>
        <w:rPr>
          <w:b/>
          <w:bCs/>
        </w:rPr>
        <w:t>Загрузить поля из Jira</w:t>
      </w:r>
      <w:r>
        <w:rPr/>
        <w:t xml:space="preserve"> и выбирает его с единицей </w:t>
      </w:r>
      <w:r>
        <w:rPr>
          <w:b/>
          <w:bCs/>
        </w:rPr>
        <w:t>часы</w:t>
      </w:r>
      <w:r>
        <w:rPr/>
        <w:t>.</w:t>
      </w:r>
    </w:p>
    <w:p>
      <w:pPr>
        <w:pStyle w:val="Compact"/>
        <w:numPr>
          <w:ilvl w:val="0"/>
          <w:numId w:val="142"/>
        </w:numPr>
        <w:rPr/>
      </w:pPr>
      <w:r>
        <w:rPr/>
        <w:t>Сохраняет кнопку, открывает «Данные по датам», нажимает кнопку среза.</w:t>
      </w:r>
    </w:p>
    <w:p>
      <w:pPr>
        <w:pStyle w:val="Compact"/>
        <w:numPr>
          <w:ilvl w:val="0"/>
          <w:numId w:val="143"/>
        </w:numPr>
        <w:rPr/>
      </w:pPr>
      <w:r>
        <w:rPr/>
        <w:t xml:space="preserve">Сверяет значения и предупреждения в окне среза, нажимает </w:t>
      </w:r>
      <w:r>
        <w:rPr>
          <w:b/>
          <w:bCs/>
        </w:rPr>
        <w:t>Сохранить</w:t>
      </w:r>
      <w:r>
        <w:rPr/>
        <w:t>.</w:t>
      </w:r>
    </w:p>
    <w:p>
      <w:pPr>
        <w:pStyle w:val="FirstParagraph"/>
        <w:rPr/>
      </w:pPr>
      <w:r>
        <w:rPr>
          <w:b/>
          <w:bCs/>
        </w:rPr>
        <w:t>Результат:</w:t>
      </w:r>
      <w:r>
        <w:rPr/>
        <w:t xml:space="preserve"> замер за сегодня по всем эпикам заполнен из Jira, для кнопки открыто автозаполнение.</w:t>
      </w:r>
      <w:bookmarkEnd w:id="133"/>
    </w:p>
    <w:p>
      <w:pPr>
        <w:pStyle w:val="Heading2"/>
        <w:rPr/>
      </w:pPr>
      <w:bookmarkStart w:id="134" w:name="__RefHeading___Toc4379_916229385"/>
      <w:bookmarkStart w:id="135" w:name="сценарий-3.-ежедневное-автозаполнение"/>
      <w:bookmarkEnd w:id="134"/>
      <w:r>
        <w:rPr>
          <w:rStyle w:val="SectionNumber"/>
        </w:rPr>
        <w:t>15.3</w:t>
      </w:r>
      <w:r>
        <w:rPr/>
        <w:tab/>
        <w:t>Сценарий 3. Ежедневное автозаполнение</w:t>
      </w:r>
    </w:p>
    <w:p>
      <w:pPr>
        <w:pStyle w:val="FirstParagraph"/>
        <w:rPr/>
      </w:pPr>
      <w:r>
        <w:rPr>
          <w:b/>
          <w:bCs/>
        </w:rPr>
        <w:t>Кто:</w:t>
      </w:r>
      <w:r>
        <w:rPr/>
        <w:t xml:space="preserve"> руководитель проекта после первого успешного среза.</w:t>
      </w:r>
    </w:p>
    <w:p>
      <w:pPr>
        <w:pStyle w:val="Compact"/>
        <w:numPr>
          <w:ilvl w:val="0"/>
          <w:numId w:val="144"/>
        </w:numPr>
        <w:rPr/>
      </w:pPr>
      <w:r>
        <w:rPr/>
        <w:t>Открывает «Автозаполнение», включает переключатель у кнопки.</w:t>
      </w:r>
    </w:p>
    <w:p>
      <w:pPr>
        <w:pStyle w:val="Compact"/>
        <w:numPr>
          <w:ilvl w:val="0"/>
          <w:numId w:val="145"/>
        </w:numPr>
        <w:rPr/>
      </w:pPr>
      <w:r>
        <w:rPr/>
        <w:t xml:space="preserve">Оставляет будни, ставит время 09:00 и свой часовой пояс, оставляет </w:t>
      </w:r>
      <w:r>
        <w:rPr>
          <w:b/>
          <w:bCs/>
        </w:rPr>
        <w:t>Перезаписывать замер</w:t>
      </w:r>
      <w:r>
        <w:rPr/>
        <w:t>.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Нажимает </w:t>
      </w:r>
      <w:r>
        <w:rPr>
          <w:b/>
          <w:bCs/>
        </w:rPr>
        <w:t>Сохранить расписание</w:t>
      </w:r>
      <w:r>
        <w:rPr/>
        <w:t xml:space="preserve"> и проверяет </w:t>
      </w:r>
      <w:r>
        <w:rPr>
          <w:b/>
          <w:bCs/>
        </w:rPr>
        <w:t>Следующий запуск</w:t>
      </w:r>
      <w:r>
        <w:rPr/>
        <w:t>.</w:t>
      </w:r>
    </w:p>
    <w:p>
      <w:pPr>
        <w:pStyle w:val="Compact"/>
        <w:numPr>
          <w:ilvl w:val="0"/>
          <w:numId w:val="147"/>
        </w:numPr>
        <w:rPr/>
      </w:pPr>
      <w:r>
        <w:rPr/>
        <w:t>На следующее утро видит в карточке «Сохранено замеров за …» и свежие графики на дашборде.</w:t>
      </w:r>
    </w:p>
    <w:p>
      <w:pPr>
        <w:pStyle w:val="FirstParagraph"/>
        <w:rPr/>
      </w:pPr>
      <w:r>
        <w:rPr>
          <w:b/>
          <w:bCs/>
        </w:rPr>
        <w:t>Результат:</w:t>
      </w:r>
      <w:r>
        <w:rPr/>
        <w:t xml:space="preserve"> данные обновляются каждый рабочий день без участия человека.</w:t>
      </w:r>
      <w:bookmarkEnd w:id="135"/>
    </w:p>
    <w:p>
      <w:pPr>
        <w:pStyle w:val="Heading2"/>
        <w:rPr/>
      </w:pPr>
      <w:bookmarkStart w:id="136" w:name="__RefHeading___Toc4381_916229385"/>
      <w:bookmarkStart w:id="137" w:name="X5fae76ae0535803ad8a038ebb67483220095fb0"/>
      <w:bookmarkEnd w:id="136"/>
      <w:r>
        <w:rPr>
          <w:rStyle w:val="SectionNumber"/>
        </w:rPr>
        <w:t>15.4</w:t>
      </w:r>
      <w:r>
        <w:rPr/>
        <w:tab/>
        <w:t>Сценарий 4. Ручная правка поверх автозаполнения</w:t>
      </w:r>
    </w:p>
    <w:p>
      <w:pPr>
        <w:pStyle w:val="FirstParagraph"/>
        <w:rPr/>
      </w:pPr>
      <w:r>
        <w:rPr>
          <w:b/>
          <w:bCs/>
        </w:rPr>
        <w:t>Кто:</w:t>
      </w:r>
      <w:r>
        <w:rPr/>
        <w:t xml:space="preserve"> руководитель проекта, который хочет сам вносить оценку, а остаток и затраченное брать из Jira.</w:t>
      </w:r>
    </w:p>
    <w:p>
      <w:pPr>
        <w:pStyle w:val="Compact"/>
        <w:numPr>
          <w:ilvl w:val="0"/>
          <w:numId w:val="148"/>
        </w:numPr>
        <w:rPr/>
      </w:pPr>
      <w:r>
        <w:rPr/>
        <w:t xml:space="preserve">В редакторе кнопки для </w:t>
      </w:r>
      <w:r>
        <w:rPr>
          <w:b/>
          <w:bCs/>
        </w:rPr>
        <w:t>Оценки</w:t>
      </w:r>
      <w:r>
        <w:rPr/>
        <w:t xml:space="preserve"> выбирает </w:t>
      </w:r>
      <w:r>
        <w:rPr>
          <w:b/>
          <w:bCs/>
        </w:rPr>
        <w:t>— не заполнять —</w:t>
      </w:r>
      <w:r>
        <w:rPr/>
        <w:t>.</w:t>
      </w:r>
    </w:p>
    <w:p>
      <w:pPr>
        <w:pStyle w:val="Compact"/>
        <w:numPr>
          <w:ilvl w:val="0"/>
          <w:numId w:val="149"/>
        </w:numPr>
        <w:rPr/>
      </w:pPr>
      <w:r>
        <w:rPr/>
        <w:t>Вносит оценку вручную в «Данных по датам».</w:t>
      </w:r>
    </w:p>
    <w:p>
      <w:pPr>
        <w:pStyle w:val="Compact"/>
        <w:numPr>
          <w:ilvl w:val="0"/>
          <w:numId w:val="150"/>
        </w:numPr>
        <w:rPr/>
      </w:pPr>
      <w:r>
        <w:rPr/>
        <w:t>Автозапуск обновляет остаток и затраченное время, а внесённая оценка остаётся.</w:t>
      </w:r>
    </w:p>
    <w:p>
      <w:pPr>
        <w:pStyle w:val="FirstParagraph"/>
        <w:rPr/>
      </w:pPr>
      <w:r>
        <w:rPr>
          <w:b/>
          <w:bCs/>
        </w:rPr>
        <w:t>Результат:</w:t>
      </w:r>
      <w:r>
        <w:rPr/>
        <w:t xml:space="preserve"> часть показателей ведётся вручную, часть — из Jira.</w:t>
      </w:r>
      <w:bookmarkEnd w:id="137"/>
    </w:p>
    <w:p>
      <w:pPr>
        <w:pStyle w:val="Heading2"/>
        <w:rPr/>
      </w:pPr>
      <w:bookmarkStart w:id="138" w:name="__RefHeading___Toc4383_916229385"/>
      <w:bookmarkStart w:id="139" w:name="сценарий-5.-завершение-работ-по-эпику"/>
      <w:bookmarkEnd w:id="138"/>
      <w:r>
        <w:rPr>
          <w:rStyle w:val="SectionNumber"/>
        </w:rPr>
        <w:t>15.5</w:t>
      </w:r>
      <w:r>
        <w:rPr/>
        <w:tab/>
        <w:t>Сценарий 5. Завершение работ по эпику</w:t>
      </w:r>
    </w:p>
    <w:p>
      <w:pPr>
        <w:pStyle w:val="Compact"/>
        <w:numPr>
          <w:ilvl w:val="0"/>
          <w:numId w:val="151"/>
        </w:numPr>
        <w:rPr/>
      </w:pPr>
      <w:r>
        <w:rPr/>
        <w:t>Вносит последний замер с нулевым остатком.</w:t>
      </w:r>
    </w:p>
    <w:p>
      <w:pPr>
        <w:pStyle w:val="Compact"/>
        <w:numPr>
          <w:ilvl w:val="0"/>
          <w:numId w:val="152"/>
        </w:numPr>
        <w:rPr/>
      </w:pPr>
      <w:r>
        <w:rPr/>
        <w:t xml:space="preserve">В «Эпиках» ставит отметку </w:t>
      </w:r>
      <w:r>
        <w:rPr>
          <w:b/>
          <w:bCs/>
        </w:rPr>
        <w:t>Сдано</w:t>
      </w:r>
      <w:r>
        <w:rPr/>
        <w:t>.</w:t>
      </w:r>
    </w:p>
    <w:p>
      <w:pPr>
        <w:pStyle w:val="Compact"/>
        <w:numPr>
          <w:ilvl w:val="0"/>
          <w:numId w:val="153"/>
        </w:numPr>
        <w:rPr/>
      </w:pPr>
      <w:r>
        <w:rPr/>
        <w:t xml:space="preserve">На дашборде включает </w:t>
      </w:r>
      <w:r>
        <w:rPr>
          <w:b/>
          <w:bCs/>
        </w:rPr>
        <w:t>Скрыть сданные</w:t>
      </w:r>
      <w:r>
        <w:rPr/>
        <w:t>.</w:t>
      </w:r>
    </w:p>
    <w:p>
      <w:pPr>
        <w:pStyle w:val="Compact"/>
        <w:numPr>
          <w:ilvl w:val="0"/>
          <w:numId w:val="154"/>
        </w:numPr>
        <w:rPr/>
      </w:pPr>
      <w:bookmarkStart w:id="140" w:name="сценарий-5.-завершение-работ-по-эпику"/>
      <w:r>
        <w:rPr/>
        <w:t>Убирает задачи Jira этого эпика из кнопки среза, чтобы автозаполнение больше не создавало по нему замеры.</w:t>
      </w:r>
      <w:bookmarkEnd w:id="140"/>
    </w:p>
    <w:p>
      <w:pPr>
        <w:pStyle w:val="Heading2"/>
        <w:rPr/>
      </w:pPr>
      <w:bookmarkStart w:id="141" w:name="__RefHeading___Toc4385_916229385"/>
      <w:bookmarkStart w:id="142" w:name="X12a51ddda4e732b536372f727fc9cb26362b979"/>
      <w:bookmarkEnd w:id="141"/>
      <w:r>
        <w:rPr>
          <w:rStyle w:val="SectionNumber"/>
        </w:rPr>
        <w:t>15.6</w:t>
      </w:r>
      <w:r>
        <w:rPr/>
        <w:tab/>
        <w:t>Сценарий 6. Разбор роста объёма перед совещанием</w:t>
      </w:r>
    </w:p>
    <w:p>
      <w:pPr>
        <w:pStyle w:val="FirstParagraph"/>
        <w:rPr/>
      </w:pPr>
      <w:r>
        <w:rPr>
          <w:b/>
          <w:bCs/>
        </w:rPr>
        <w:t>Кто:</w:t>
      </w:r>
      <w:r>
        <w:rPr/>
        <w:t xml:space="preserve"> руководитель проекта, у эпика выросла Δ оценки.</w:t>
      </w:r>
    </w:p>
    <w:p>
      <w:pPr>
        <w:pStyle w:val="Compact"/>
        <w:numPr>
          <w:ilvl w:val="0"/>
          <w:numId w:val="155"/>
        </w:numPr>
        <w:rPr/>
      </w:pPr>
      <w:r>
        <w:rPr/>
        <w:t>На дашборде выбирает эпик и смотрит burn-up: линия «Объём» пошла вверх.</w:t>
      </w:r>
    </w:p>
    <w:p>
      <w:pPr>
        <w:pStyle w:val="Compact"/>
        <w:numPr>
          <w:ilvl w:val="0"/>
          <w:numId w:val="156"/>
        </w:numPr>
        <w:rPr/>
      </w:pPr>
      <w:r>
        <w:rPr/>
        <w:t xml:space="preserve">Нажимает </w:t>
      </w:r>
      <w:r>
        <w:rPr>
          <w:b/>
          <w:bCs/>
        </w:rPr>
        <w:t>Задачи эпика</w:t>
      </w:r>
      <w:r>
        <w:rPr/>
        <w:t xml:space="preserve"> и сравнивает список с прошлой неделей: появились новые задачи или выросли оценки.</w:t>
      </w:r>
    </w:p>
    <w:p>
      <w:pPr>
        <w:pStyle w:val="Compact"/>
        <w:numPr>
          <w:ilvl w:val="0"/>
          <w:numId w:val="157"/>
        </w:numPr>
        <w:rPr/>
      </w:pPr>
      <w:r>
        <w:rPr/>
        <w:t xml:space="preserve">Включает фильтр </w:t>
      </w:r>
      <w:r>
        <w:rPr>
          <w:b/>
          <w:bCs/>
        </w:rPr>
        <w:t>С проблемами</w:t>
      </w:r>
      <w:r>
        <w:rPr/>
        <w:t xml:space="preserve"> и пересылает исполнителям задачи без оценки и закрытые с остатком.</w:t>
      </w:r>
    </w:p>
    <w:p>
      <w:pPr>
        <w:pStyle w:val="Compact"/>
        <w:numPr>
          <w:ilvl w:val="0"/>
          <w:numId w:val="158"/>
        </w:numPr>
        <w:rPr/>
      </w:pPr>
      <w:r>
        <w:rPr/>
        <w:t>После правок в Jira нажимает кнопку среза или ждёт автозаполнения.</w:t>
      </w:r>
    </w:p>
    <w:p>
      <w:pPr>
        <w:pStyle w:val="FirstParagraph"/>
        <w:rPr/>
      </w:pPr>
      <w:r>
        <w:rPr>
          <w:b/>
          <w:bCs/>
        </w:rPr>
        <w:t>Результат:</w:t>
      </w:r>
      <w:r>
        <w:rPr/>
        <w:t xml:space="preserve"> на совещании понятно, откуда взялся рост, и данные в Jira приведены в порядок.</w:t>
      </w:r>
      <w:bookmarkEnd w:id="142"/>
    </w:p>
    <w:p>
      <w:pPr>
        <w:pStyle w:val="Heading2"/>
        <w:rPr/>
      </w:pPr>
      <w:bookmarkStart w:id="143" w:name="__RefHeading___Toc4387_916229385"/>
      <w:bookmarkStart w:id="144" w:name="X618e3fee7ffda075e47bf49620a9ea7120460a0"/>
      <w:bookmarkEnd w:id="143"/>
      <w:r>
        <w:rPr>
          <w:rStyle w:val="SectionNumber"/>
        </w:rPr>
        <w:t>15.7</w:t>
      </w:r>
      <w:r>
        <w:rPr/>
        <w:tab/>
        <w:t>Сценарий 7. Новый проект с историей из Jira — мастером за пять минут</w:t>
      </w:r>
    </w:p>
    <w:p>
      <w:pPr>
        <w:pStyle w:val="FirstParagraph"/>
        <w:rPr/>
      </w:pPr>
      <w:r>
        <w:rPr>
          <w:b/>
          <w:bCs/>
        </w:rPr>
        <w:t>Кто:</w:t>
      </w:r>
      <w:r>
        <w:rPr/>
        <w:t xml:space="preserve"> руководитель проекта, Jira ведётся давно, Burndown подключают сейчас; проект в Burndown пустой.</w:t>
      </w:r>
    </w:p>
    <w:p>
      <w:pPr>
        <w:pStyle w:val="Compact"/>
        <w:numPr>
          <w:ilvl w:val="0"/>
          <w:numId w:val="159"/>
        </w:numPr>
        <w:rPr/>
      </w:pPr>
      <w:r>
        <w:rPr/>
        <w:t xml:space="preserve">Открывает «Связь с Jira» → </w:t>
      </w:r>
      <w:r>
        <w:rPr>
          <w:b/>
          <w:bCs/>
        </w:rPr>
        <w:t>Запустить мастер</w:t>
      </w:r>
      <w:r>
        <w:rPr/>
        <w:t>.</w:t>
      </w:r>
    </w:p>
    <w:p>
      <w:pPr>
        <w:pStyle w:val="Compact"/>
        <w:numPr>
          <w:ilvl w:val="0"/>
          <w:numId w:val="160"/>
        </w:numPr>
        <w:rPr/>
      </w:pPr>
      <w:r>
        <w:rPr/>
        <w:t xml:space="preserve">Выбирает структуру релиза; эпики лежат на втором уровне — отмечает </w:t>
      </w:r>
      <w:r>
        <w:rPr>
          <w:b/>
          <w:bCs/>
        </w:rPr>
        <w:t>Задачи второго уровня</w:t>
      </w:r>
      <w:r>
        <w:rPr/>
        <w:t xml:space="preserve">, чтобы задачи верхнего уровня стали этапами. Целевая дата — </w:t>
      </w:r>
      <w:r>
        <w:rPr>
          <w:b/>
          <w:bCs/>
        </w:rPr>
        <w:t>Дата выпуска версии</w:t>
      </w:r>
      <w:r>
        <w:rPr/>
        <w:t>.</w:t>
      </w:r>
    </w:p>
    <w:p>
      <w:pPr>
        <w:pStyle w:val="Compact"/>
        <w:numPr>
          <w:ilvl w:val="0"/>
          <w:numId w:val="161"/>
        </w:numPr>
        <w:rPr/>
      </w:pPr>
      <w:r>
        <w:rPr/>
        <w:t>Проверяет список найденных эпиков и снимает флажки с лишних.</w:t>
      </w:r>
    </w:p>
    <w:p>
      <w:pPr>
        <w:pStyle w:val="Compact"/>
        <w:numPr>
          <w:ilvl w:val="0"/>
          <w:numId w:val="162"/>
        </w:numPr>
        <w:rPr/>
      </w:pPr>
      <w:r>
        <w:rPr/>
        <w:t xml:space="preserve">Выбирает </w:t>
      </w:r>
      <w:r>
        <w:rPr>
          <w:b/>
          <w:bCs/>
        </w:rPr>
        <w:t>За 12 недель</w:t>
      </w:r>
      <w:r>
        <w:rPr/>
        <w:t xml:space="preserve"> для истории, оставляет автозаполнение по будням в 09:00 и сверку эпиков с Jira, нажимает </w:t>
      </w:r>
      <w:r>
        <w:rPr>
          <w:b/>
          <w:bCs/>
        </w:rPr>
        <w:t>Подключить</w:t>
      </w:r>
      <w:r>
        <w:rPr/>
        <w:t>.</w:t>
      </w:r>
    </w:p>
    <w:p>
      <w:pPr>
        <w:pStyle w:val="Compact"/>
        <w:numPr>
          <w:ilvl w:val="0"/>
          <w:numId w:val="163"/>
        </w:numPr>
        <w:rPr/>
      </w:pPr>
      <w:r>
        <w:rPr/>
        <w:t xml:space="preserve">Через минуту — </w:t>
      </w:r>
      <w:r>
        <w:rPr>
          <w:b/>
          <w:bCs/>
        </w:rPr>
        <w:t>Открыть дашборд</w:t>
      </w:r>
      <w:r>
        <w:rPr/>
        <w:t>: эпики с целями и этапами, графики сгорания за 12 недель, выводы и шанс успеть.</w:t>
      </w:r>
    </w:p>
    <w:p>
      <w:pPr>
        <w:pStyle w:val="FirstParagraph"/>
        <w:rPr/>
      </w:pPr>
      <w:r>
        <w:rPr>
          <w:b/>
          <w:bCs/>
        </w:rPr>
        <w:t>Результат:</w:t>
      </w:r>
      <w:r>
        <w:rPr/>
        <w:t xml:space="preserve"> проект с первого дня в Burndown получает полноценную историю и прогноз, а дальше — новые эпики, цели, «Сдано» и замеры приходят из Jira сами.</w:t>
      </w:r>
      <w:bookmarkEnd w:id="144"/>
    </w:p>
    <w:p>
      <w:pPr>
        <w:pStyle w:val="Heading2"/>
        <w:rPr/>
      </w:pPr>
      <w:bookmarkStart w:id="145" w:name="__RefHeading___Toc4389_916229385"/>
      <w:bookmarkStart w:id="146" w:name="Xd03af93346153c481e7e44ef99cdafceed68450"/>
      <w:bookmarkEnd w:id="145"/>
      <w:r>
        <w:rPr>
          <w:rStyle w:val="SectionNumber"/>
        </w:rPr>
        <w:t>15.8</w:t>
      </w:r>
      <w:r>
        <w:rPr/>
        <w:tab/>
        <w:t>Сценарий 8. Еженедельный обзор для руководителя портфеля</w:t>
      </w:r>
    </w:p>
    <w:p>
      <w:pPr>
        <w:pStyle w:val="FirstParagraph"/>
        <w:rPr/>
      </w:pPr>
      <w:r>
        <w:rPr>
          <w:b/>
          <w:bCs/>
        </w:rPr>
        <w:t>Кто:</w:t>
      </w:r>
      <w:r>
        <w:rPr/>
        <w:t xml:space="preserve"> руководитель нескольких направлений, смотрит проект целиком.</w:t>
      </w:r>
    </w:p>
    <w:p>
      <w:pPr>
        <w:pStyle w:val="Compact"/>
        <w:numPr>
          <w:ilvl w:val="0"/>
          <w:numId w:val="164"/>
        </w:numPr>
        <w:rPr/>
      </w:pPr>
      <w:r>
        <w:rPr/>
        <w:t xml:space="preserve">Открывает </w:t>
      </w:r>
      <w:r>
        <w:rPr>
          <w:b/>
          <w:bCs/>
        </w:rPr>
        <w:t>Обзор → Портфель проектов</w:t>
      </w:r>
      <w:r>
        <w:rPr/>
        <w:t>: какие проекты под угрозой и какие у них первоочередные риски.</w:t>
      </w:r>
    </w:p>
    <w:p>
      <w:pPr>
        <w:pStyle w:val="Compact"/>
        <w:numPr>
          <w:ilvl w:val="0"/>
          <w:numId w:val="165"/>
        </w:numPr>
        <w:rPr/>
      </w:pPr>
      <w:r>
        <w:rPr/>
        <w:t xml:space="preserve">Щелчком по проекту открывает его дашборд; в блоке «Выводы» читает главное, «Главные риски» и «Данные», раскрывает </w:t>
      </w:r>
      <w:r>
        <w:rPr>
          <w:b/>
          <w:bCs/>
        </w:rPr>
        <w:t>Подробно по этапам и эпикам</w:t>
      </w:r>
      <w:r>
        <w:rPr/>
        <w:t>.</w:t>
      </w:r>
    </w:p>
    <w:p>
      <w:pPr>
        <w:pStyle w:val="Compact"/>
        <w:numPr>
          <w:ilvl w:val="0"/>
          <w:numId w:val="166"/>
        </w:numPr>
        <w:rPr/>
      </w:pPr>
      <w:r>
        <w:rPr/>
        <w:t>В «Своде по этапам» смотрит, какой эпик определяет срок этапа, и «Задачи Jira по этапам»: где выполнено меньше всего и где прогноз по задачам позже цели.</w:t>
      </w:r>
    </w:p>
    <w:p>
      <w:pPr>
        <w:pStyle w:val="Compact"/>
        <w:numPr>
          <w:ilvl w:val="0"/>
          <w:numId w:val="167"/>
        </w:numPr>
        <w:rPr/>
      </w:pPr>
      <w:r>
        <w:rPr/>
        <w:t>Щелчком по рискованному эпику открывает его график: «Почему такой прогноз», «Дрейф прогноза» — срок стабилен или каждую неделю уезжает.</w:t>
      </w:r>
    </w:p>
    <w:p>
      <w:pPr>
        <w:pStyle w:val="Compact"/>
        <w:numPr>
          <w:ilvl w:val="0"/>
          <w:numId w:val="168"/>
        </w:numPr>
        <w:rPr/>
      </w:pPr>
      <w:r>
        <w:rPr/>
        <w:t>Для эпиков с растущим объёмом открывает «Что изменилось».</w:t>
      </w:r>
    </w:p>
    <w:p>
      <w:pPr>
        <w:pStyle w:val="FirstParagraph"/>
        <w:rPr/>
      </w:pPr>
      <w:r>
        <w:rPr>
          <w:b/>
          <w:bCs/>
        </w:rPr>
        <w:t>Результат:</w:t>
      </w:r>
      <w:r>
        <w:rPr/>
        <w:t xml:space="preserve"> понятно, где проблема в темпе, а где в росте объёма, — и с кем говорить.</w:t>
      </w:r>
      <w:bookmarkEnd w:id="146"/>
    </w:p>
    <w:p>
      <w:pPr>
        <w:pStyle w:val="Heading2"/>
        <w:rPr/>
      </w:pPr>
      <w:bookmarkStart w:id="147" w:name="__RefHeading___Toc4391_916229385"/>
      <w:bookmarkStart w:id="148" w:name="Xb8d5c90b0968365a545bb836ed9340d52c74eda"/>
      <w:bookmarkEnd w:id="147"/>
      <w:r>
        <w:rPr>
          <w:rStyle w:val="SectionNumber"/>
        </w:rPr>
        <w:t>15.9</w:t>
      </w:r>
      <w:r>
        <w:rPr/>
        <w:tab/>
        <w:t>Сценарий 8а. Учесть праздники и показывать объём в человеко-днях</w:t>
      </w:r>
    </w:p>
    <w:p>
      <w:pPr>
        <w:pStyle w:val="FirstParagraph"/>
        <w:rPr/>
      </w:pPr>
      <w:r>
        <w:rPr>
          <w:b/>
          <w:bCs/>
        </w:rPr>
        <w:t>Кто:</w:t>
      </w:r>
      <w:r>
        <w:rPr/>
        <w:t xml:space="preserve"> руководитель проекта перед длинными праздниками.</w:t>
      </w:r>
    </w:p>
    <w:p>
      <w:pPr>
        <w:pStyle w:val="Compact"/>
        <w:numPr>
          <w:ilvl w:val="0"/>
          <w:numId w:val="169"/>
        </w:numPr>
        <w:rPr/>
      </w:pPr>
      <w:r>
        <w:rPr/>
        <w:t xml:space="preserve">Открывает «Настройки проекта», отмечает </w:t>
      </w:r>
      <w:r>
        <w:rPr>
          <w:b/>
          <w:bCs/>
        </w:rPr>
        <w:t>Считать сроки в рабочих днях</w:t>
      </w:r>
      <w:r>
        <w:rPr/>
        <w:t xml:space="preserve"> — праздники РФ и переносы выходных берутся из общего производственного календаря.</w:t>
      </w:r>
    </w:p>
    <w:p>
      <w:pPr>
        <w:pStyle w:val="Compact"/>
        <w:numPr>
          <w:ilvl w:val="0"/>
          <w:numId w:val="170"/>
        </w:numPr>
        <w:rPr/>
      </w:pPr>
      <w:r>
        <w:rPr/>
        <w:t xml:space="preserve">Если у команды есть свой выходной (например, корпоративный день), вводит его в </w:t>
      </w:r>
      <w:r>
        <w:rPr>
          <w:b/>
          <w:bCs/>
        </w:rPr>
        <w:t>Дополнительные праздники проекта</w:t>
      </w:r>
      <w:r>
        <w:rPr/>
        <w:t>.</w:t>
      </w:r>
    </w:p>
    <w:p>
      <w:pPr>
        <w:pStyle w:val="Compact"/>
        <w:numPr>
          <w:ilvl w:val="0"/>
          <w:numId w:val="171"/>
        </w:numPr>
        <w:rPr/>
      </w:pPr>
      <w:r>
        <w:rPr/>
        <w:t xml:space="preserve">В </w:t>
      </w:r>
      <w:r>
        <w:rPr>
          <w:b/>
          <w:bCs/>
        </w:rPr>
        <w:t>Показывать объём работ</w:t>
      </w:r>
      <w:r>
        <w:rPr/>
        <w:t xml:space="preserve"> выбирает </w:t>
      </w:r>
      <w:r>
        <w:rPr>
          <w:b/>
          <w:bCs/>
        </w:rPr>
        <w:t>В человеко-днях</w:t>
      </w:r>
      <w:r>
        <w:rPr/>
        <w:t>, оставляет 8 часов в человеко-дне.</w:t>
      </w:r>
    </w:p>
    <w:p>
      <w:pPr>
        <w:pStyle w:val="Compact"/>
        <w:numPr>
          <w:ilvl w:val="0"/>
          <w:numId w:val="172"/>
        </w:numPr>
        <w:rPr/>
      </w:pPr>
      <w:r>
        <w:rPr/>
        <w:t>Возвращается на дашборд: прогнозы и шанс успеть пересчитаны без выходных и праздников, burn rate — в чел.-дн. за рабочий день.</w:t>
      </w:r>
    </w:p>
    <w:p>
      <w:pPr>
        <w:pStyle w:val="FirstParagraph"/>
        <w:rPr/>
      </w:pPr>
      <w:r>
        <w:rPr>
          <w:b/>
          <w:bCs/>
        </w:rPr>
        <w:t>Результат:</w:t>
      </w:r>
      <w:r>
        <w:rPr/>
        <w:t xml:space="preserve"> прогноз не обещает работу в праздники, а цифры понятны заказчику, который считает в человеко-днях.</w:t>
      </w:r>
      <w:bookmarkEnd w:id="148"/>
    </w:p>
    <w:p>
      <w:pPr>
        <w:pStyle w:val="Heading2"/>
        <w:rPr/>
      </w:pPr>
      <w:bookmarkStart w:id="149" w:name="__RefHeading___Toc4393_916229385"/>
      <w:bookmarkStart w:id="150" w:name="X59e311a431da0a090bd4254d5983bb65ce49964"/>
      <w:bookmarkEnd w:id="149"/>
      <w:r>
        <w:rPr>
          <w:rStyle w:val="SectionNumber"/>
        </w:rPr>
        <w:t>15.10</w:t>
      </w:r>
      <w:r>
        <w:rPr/>
        <w:tab/>
        <w:t>Сценарий 9. Дайджест для заказчика и оповещения для себя</w:t>
      </w:r>
    </w:p>
    <w:p>
      <w:pPr>
        <w:pStyle w:val="FirstParagraph"/>
        <w:rPr/>
      </w:pPr>
      <w:r>
        <w:rPr>
          <w:b/>
          <w:bCs/>
        </w:rPr>
        <w:t>Кто:</w:t>
      </w:r>
      <w:r>
        <w:rPr/>
        <w:t xml:space="preserve"> руководитель проекта; заказчик смотрит проект с ролью «Пользователь».</w:t>
      </w:r>
    </w:p>
    <w:p>
      <w:pPr>
        <w:pStyle w:val="Compact"/>
        <w:numPr>
          <w:ilvl w:val="0"/>
          <w:numId w:val="173"/>
        </w:numPr>
        <w:rPr/>
      </w:pPr>
      <w:r>
        <w:rPr/>
        <w:t>Руководитель в «Уведомлениях» привязывает Telegram и включает все виды оповещений.</w:t>
      </w:r>
    </w:p>
    <w:p>
      <w:pPr>
        <w:pStyle w:val="Compact"/>
        <w:numPr>
          <w:ilvl w:val="0"/>
          <w:numId w:val="174"/>
        </w:numPr>
        <w:rPr/>
      </w:pPr>
      <w:r>
        <w:rPr/>
        <w:t xml:space="preserve">Заказчик в «Уведомлениях» своего доступа отмечает </w:t>
      </w:r>
      <w:r>
        <w:rPr>
          <w:b/>
          <w:bCs/>
        </w:rPr>
        <w:t>Почта</w:t>
      </w:r>
      <w:r>
        <w:rPr/>
        <w:t xml:space="preserve">, включает дайджест по понедельникам в 09:00 и </w:t>
      </w:r>
      <w:r>
        <w:rPr>
          <w:b/>
          <w:bCs/>
        </w:rPr>
        <w:t>Прикладывать PDF дашборда</w:t>
      </w:r>
      <w:r>
        <w:rPr/>
        <w:t>.</w:t>
      </w:r>
    </w:p>
    <w:p>
      <w:pPr>
        <w:pStyle w:val="Compact"/>
        <w:numPr>
          <w:ilvl w:val="0"/>
          <w:numId w:val="175"/>
        </w:numPr>
        <w:rPr/>
      </w:pPr>
      <w:r>
        <w:rPr/>
        <w:t xml:space="preserve">Заказчик нажимает </w:t>
      </w:r>
      <w:r>
        <w:rPr>
          <w:b/>
          <w:bCs/>
        </w:rPr>
        <w:t>Предпросмотр</w:t>
      </w:r>
      <w:r>
        <w:rPr/>
        <w:t xml:space="preserve">, затем </w:t>
      </w:r>
      <w:r>
        <w:rPr>
          <w:b/>
          <w:bCs/>
        </w:rPr>
        <w:t>Отправить сейчас</w:t>
      </w:r>
      <w:r>
        <w:rPr/>
        <w:t xml:space="preserve"> и проверяет письмо.</w:t>
      </w:r>
    </w:p>
    <w:p>
      <w:pPr>
        <w:pStyle w:val="Compact"/>
        <w:numPr>
          <w:ilvl w:val="0"/>
          <w:numId w:val="176"/>
        </w:numPr>
        <w:rPr/>
      </w:pPr>
      <w:r>
        <w:rPr/>
        <w:t>Когда утренний автозапуск показывает рост объёма или эпик переходит в «Риск», руководитель получает сообщение в Telegram и разбирает причину до того, как заказчик увидит её в дайджесте.</w:t>
      </w:r>
    </w:p>
    <w:p>
      <w:pPr>
        <w:pStyle w:val="FirstParagraph"/>
        <w:rPr/>
      </w:pPr>
      <w:r>
        <w:rPr>
          <w:b/>
          <w:bCs/>
        </w:rPr>
        <w:t>Результат:</w:t>
      </w:r>
      <w:r>
        <w:rPr/>
        <w:t xml:space="preserve"> заказчик каждую неделю получает актуальную сводку, а руководитель узнаёт о проблемах в день их появления.</w:t>
      </w:r>
      <w:bookmarkEnd w:id="129"/>
      <w:bookmarkEnd w:id="150"/>
    </w:p>
    <w:p>
      <w:pPr>
        <w:pStyle w:val="Heading1"/>
        <w:rPr/>
      </w:pPr>
      <w:bookmarkStart w:id="151" w:name="__RefHeading___Toc4395_916229385"/>
      <w:bookmarkStart w:id="152" w:name="частые-вопросы"/>
      <w:bookmarkEnd w:id="151"/>
      <w:r>
        <w:rPr>
          <w:rStyle w:val="SectionNumber"/>
        </w:rPr>
        <w:t>16</w:t>
      </w:r>
      <w:r>
        <w:rPr/>
        <w:tab/>
        <w:t>Частые вопросы</w:t>
      </w:r>
    </w:p>
    <w:p>
      <w:pPr>
        <w:pStyle w:val="FirstParagraph"/>
        <w:rPr/>
      </w:pPr>
      <w:r>
        <w:rPr>
          <w:b/>
          <w:bCs/>
        </w:rPr>
        <w:t>Не вижу нужный проект.</w:t>
      </w:r>
      <w:r>
        <w:rPr/>
        <w:t xml:space="preserve"> Доступ к проектам открывает администратор. Если проектов нет совсем, вместо разделов отображается сообщение «Нет доступных проектов».</w:t>
      </w:r>
    </w:p>
    <w:p>
      <w:pPr>
        <w:pStyle w:val="BodyText"/>
        <w:rPr/>
      </w:pPr>
      <w:r>
        <w:rPr>
          <w:b/>
          <w:bCs/>
        </w:rPr>
        <w:t>Поля серые, кнопок нет.</w:t>
      </w:r>
      <w:r>
        <w:rPr/>
        <w:t xml:space="preserve"> У вас роль «Пользователь» в этом проекте — режим просмотра. Для редактирования обратитесь к администратору.</w:t>
      </w:r>
    </w:p>
    <w:p>
      <w:pPr>
        <w:pStyle w:val="BodyText"/>
        <w:rPr/>
      </w:pPr>
      <w:r>
        <w:rPr>
          <w:b/>
          <w:bCs/>
        </w:rPr>
        <w:t>Статус «Нет цели».</w:t>
      </w:r>
      <w:r>
        <w:rPr/>
        <w:t xml:space="preserve"> Укажите целевую дату эпика («Эпики» или поле </w:t>
      </w:r>
      <w:r>
        <w:rPr>
          <w:b/>
          <w:bCs/>
        </w:rPr>
        <w:t>Цель</w:t>
      </w:r>
      <w:r>
        <w:rPr/>
        <w:t xml:space="preserve"> на дашборде) либо этапа (</w:t>
      </w:r>
      <w:r>
        <w:rPr>
          <w:b/>
          <w:bCs/>
        </w:rPr>
        <w:t>Цель этапа</w:t>
      </w:r>
      <w:r>
        <w:rPr/>
        <w:t xml:space="preserve"> в своде).</w:t>
      </w:r>
    </w:p>
    <w:p>
      <w:pPr>
        <w:pStyle w:val="BodyText"/>
        <w:rPr/>
      </w:pPr>
      <w:r>
        <w:rPr>
          <w:b/>
          <w:bCs/>
        </w:rPr>
        <w:t>Прогноз «не сгорает».</w:t>
      </w:r>
      <w:r>
        <w:rPr/>
        <w:t xml:space="preserve"> Остаток по замерам не уменьшается. Проверьте значения; если всё верно — работы не продвигаются.</w:t>
      </w:r>
    </w:p>
    <w:p>
      <w:pPr>
        <w:pStyle w:val="BodyText"/>
        <w:rPr/>
      </w:pPr>
      <w:r>
        <w:rPr>
          <w:b/>
          <w:bCs/>
        </w:rPr>
        <w:t>Выводы не совпадают с выбранными на дашборде эпиками.</w:t>
      </w:r>
      <w:r>
        <w:rPr/>
        <w:t xml:space="preserve"> «Выводы» всегда считаются по всем несданным эпикам проекта: это картина проекта целиком. Флажки </w:t>
      </w:r>
      <w:r>
        <w:rPr>
          <w:b/>
          <w:bCs/>
        </w:rPr>
        <w:t>Эпики на дашборде</w:t>
      </w:r>
      <w:r>
        <w:rPr/>
        <w:t xml:space="preserve"> меняют только графики и таблицы. Выводы по одному эпику — под его графиком («Почему такой прогноз»).</w:t>
      </w:r>
    </w:p>
    <w:p>
      <w:pPr>
        <w:pStyle w:val="BodyText"/>
        <w:rPr/>
      </w:pPr>
      <w:r>
        <w:rPr>
          <w:b/>
          <w:bCs/>
        </w:rPr>
        <w:t>«Замер устарел», хотя данные свежие.</w:t>
      </w:r>
      <w:r>
        <w:rPr/>
        <w:t xml:space="preserve"> Вывод появляется, когда последний замер эпика старше порога из «Настроек проекта» (по умолчанию 10 дней). Включите автозаполнение или увеличьте порог, если замеры делаются реже.</w:t>
      </w:r>
    </w:p>
    <w:p>
      <w:pPr>
        <w:pStyle w:val="BodyText"/>
        <w:rPr/>
      </w:pPr>
      <w:r>
        <w:rPr>
          <w:b/>
          <w:bCs/>
        </w:rPr>
        <w:t>Как учесть праздники?</w:t>
      </w:r>
      <w:r>
        <w:rPr/>
        <w:t xml:space="preserve"> В «Настройках проекта» отметьте </w:t>
      </w:r>
      <w:r>
        <w:rPr>
          <w:b/>
          <w:bCs/>
        </w:rPr>
        <w:t>Считать сроки в рабочих днях</w:t>
      </w:r>
      <w:r>
        <w:rPr/>
        <w:t>: праздники РФ уже есть в общем производственном календаре, свои даты проекта добавьте в поля ниже — см. «Сценарий 8а».</w:t>
      </w:r>
    </w:p>
    <w:p>
      <w:pPr>
        <w:pStyle w:val="BodyText"/>
        <w:rPr/>
      </w:pPr>
      <w:r>
        <w:rPr>
          <w:b/>
          <w:bCs/>
        </w:rPr>
        <w:t>Эпик появился сам.</w:t>
      </w:r>
      <w:r>
        <w:rPr/>
        <w:t xml:space="preserve"> Включена синхронизация эпиков с Jira: в структуре или запросе появилась новая задача-эпик, и Burndown добавил её перед автозаполнением. Настройки — кнопка </w:t>
      </w:r>
      <w:r>
        <w:rPr>
          <w:b/>
          <w:bCs/>
        </w:rPr>
        <w:t>⇄ Эпики</w:t>
      </w:r>
      <w:r>
        <w:rPr/>
        <w:t xml:space="preserve"> в «Связи с Jira».</w:t>
      </w:r>
    </w:p>
    <w:p>
      <w:pPr>
        <w:pStyle w:val="BodyText"/>
        <w:rPr/>
      </w:pPr>
      <w:r>
        <w:rPr>
          <w:b/>
          <w:bCs/>
        </w:rPr>
        <w:t>Эпик стал «Сдано» сам.</w:t>
      </w:r>
      <w:r>
        <w:rPr/>
        <w:t xml:space="preserve"> Задачу эпика закрыли в Jira, а синхронизация отмечает «Сдано» по статусу. Если задачу переоткроют, отметка снимется при следующей синхронизации.</w:t>
      </w:r>
    </w:p>
    <w:p>
      <w:pPr>
        <w:pStyle w:val="BodyText"/>
        <w:rPr/>
      </w:pPr>
      <w:r>
        <w:rPr>
          <w:b/>
          <w:bCs/>
        </w:rPr>
        <w:t>Не вижу «Портфель проектов».</w:t>
      </w:r>
      <w:r>
        <w:rPr/>
        <w:t xml:space="preserve"> Пункт появляется, когда у вас доступ к двум и более проектам.</w:t>
      </w:r>
    </w:p>
    <w:p>
      <w:pPr>
        <w:pStyle w:val="BodyText"/>
        <w:rPr/>
      </w:pPr>
      <w:r>
        <w:rPr>
          <w:b/>
          <w:bCs/>
        </w:rPr>
        <w:t>Пропал блок дашборда.</w:t>
      </w:r>
      <w:r>
        <w:rPr/>
        <w:t xml:space="preserve"> Он мог быть скрыт в </w:t>
      </w:r>
      <w:r>
        <w:rPr>
          <w:b/>
          <w:bCs/>
        </w:rPr>
        <w:t>⚙ Вид</w:t>
      </w:r>
      <w:r>
        <w:rPr/>
        <w:t>: откройте окно и отметьте блок снова.</w:t>
      </w:r>
    </w:p>
    <w:p>
      <w:pPr>
        <w:pStyle w:val="BodyText"/>
        <w:rPr/>
      </w:pPr>
      <w:r>
        <w:rPr>
          <w:b/>
          <w:bCs/>
        </w:rPr>
        <w:t>«Замер на эту дату уже есть».</w:t>
      </w:r>
      <w:r>
        <w:rPr/>
        <w:t xml:space="preserve"> Измените значения в существующей строке или используйте </w:t>
      </w:r>
      <w:r>
        <w:rPr>
          <w:b/>
          <w:bCs/>
        </w:rPr>
        <w:t>Замер по всем эпикам</w:t>
      </w:r>
      <w:r>
        <w:rPr/>
        <w:t xml:space="preserve"> — окно обновит существующий замер.</w:t>
      </w:r>
    </w:p>
    <w:p>
      <w:pPr>
        <w:pStyle w:val="BodyText"/>
        <w:rPr/>
      </w:pPr>
      <w:r>
        <w:rPr>
          <w:b/>
          <w:bCs/>
        </w:rPr>
        <w:t>Нет кнопки среза в «Данных по датам».</w:t>
      </w:r>
      <w:r>
        <w:rPr/>
        <w:t xml:space="preserve"> Кнопки видны руководителю проекта и администратору, когда администратор настроил подключение к Jira и в проекте создана хотя бы одна кнопка.</w:t>
      </w:r>
    </w:p>
    <w:p>
      <w:pPr>
        <w:pStyle w:val="BodyText"/>
        <w:rPr/>
      </w:pPr>
      <w:r>
        <w:rPr>
          <w:b/>
          <w:bCs/>
        </w:rPr>
        <w:t>«Jira отклонила логин или пароль подключения (401)».</w:t>
      </w:r>
      <w:r>
        <w:rPr/>
        <w:t xml:space="preserve"> Скорее всего, сменился пароль учётной записи, от имени которой Burndown читает Jira. Сообщите администратору: он введёт новый пароль в «Интеграциях».</w:t>
      </w:r>
    </w:p>
    <w:p>
      <w:pPr>
        <w:pStyle w:val="BodyText"/>
        <w:rPr/>
      </w:pPr>
      <w:r>
        <w:rPr>
          <w:b/>
          <w:bCs/>
        </w:rPr>
        <w:t>«Jira требует ввести CAPTCHA для учётной записи подключения».</w:t>
      </w:r>
      <w:r>
        <w:rPr/>
        <w:t xml:space="preserve"> После нескольких неудачных входов Jira Server/Data Center просит пройти проверку. Сообщите администратору: он войдёт в Jira в браузере под этой учётной записью, пройдёт проверку, и срезы снова заработают.</w:t>
      </w:r>
    </w:p>
    <w:p>
      <w:pPr>
        <w:pStyle w:val="BodyText"/>
        <w:rPr/>
      </w:pPr>
      <w:r>
        <w:rPr>
          <w:b/>
          <w:bCs/>
        </w:rPr>
        <w:t>«Структура N не найдена или плагин Structure недоступен».</w:t>
      </w:r>
      <w:r>
        <w:rPr/>
        <w:t xml:space="preserve"> Проверьте номер структуры и права учётной записи Jira на неё. Если плагина Structure нет, используйте кнопку без структуры — подзадачи соберутся по связи «задача — подзадача».</w:t>
      </w:r>
    </w:p>
    <w:p>
      <w:pPr>
        <w:pStyle w:val="BodyText"/>
        <w:rPr/>
      </w:pPr>
      <w:r>
        <w:rPr>
          <w:b/>
          <w:bCs/>
        </w:rPr>
        <w:t>В окне среза пустые значения у эпика.</w:t>
      </w:r>
      <w:r>
        <w:rPr/>
        <w:t xml:space="preserve"> У задач не заполнены выбранные поля Jira, или все задачи недоступны — смотрите предупреждения под названием эпика.</w:t>
      </w:r>
    </w:p>
    <w:p>
      <w:pPr>
        <w:pStyle w:val="BodyText"/>
        <w:rPr/>
      </w:pPr>
      <w:r>
        <w:rPr>
          <w:b/>
          <w:bCs/>
        </w:rPr>
        <w:t>Переключатель автозаполнения неактивен.</w:t>
      </w:r>
      <w:r>
        <w:rPr/>
        <w:t xml:space="preserve"> По кнопке ещё не было успешного среза. Выполните срез в «Данных по датам» — переключатель станет доступен.</w:t>
      </w:r>
    </w:p>
    <w:p>
      <w:pPr>
        <w:pStyle w:val="BodyText"/>
        <w:rPr/>
      </w:pPr>
      <w:r>
        <w:rPr>
          <w:b/>
          <w:bCs/>
        </w:rPr>
        <w:t>Автозапуск не сработал утром.</w:t>
      </w:r>
      <w:r>
        <w:rPr/>
        <w:t xml:space="preserve"> Посмотрите </w:t>
      </w:r>
      <w:r>
        <w:rPr>
          <w:b/>
          <w:bCs/>
        </w:rPr>
        <w:t>Последний автозапуск</w:t>
      </w:r>
      <w:r>
        <w:rPr/>
        <w:t xml:space="preserve"> в карточке: при ошибке там её текст. Если расписание включено после сегодняшнего времени запуска, первый запуск будет на следующий день. При длительной недоступности сервера обратитесь к администратору.</w:t>
      </w:r>
    </w:p>
    <w:p>
      <w:pPr>
        <w:pStyle w:val="BodyText"/>
        <w:rPr/>
      </w:pPr>
      <w:r>
        <w:rPr>
          <w:b/>
          <w:bCs/>
        </w:rPr>
        <w:t>Нет блока «Задачи Jira по эпикам».</w:t>
      </w:r>
      <w:r>
        <w:rPr/>
        <w:t xml:space="preserve"> Он появляется после первого среза из Jira (ручного или автоматического) и показывает только эпики, выбранные в быстрых фильтрах.</w:t>
      </w:r>
    </w:p>
    <w:p>
      <w:pPr>
        <w:pStyle w:val="BodyText"/>
        <w:rPr/>
      </w:pPr>
      <w:r>
        <w:rPr>
          <w:b/>
          <w:bCs/>
        </w:rPr>
        <w:t>В столбце «Шанс успеть» прочерк.</w:t>
      </w:r>
      <w:r>
        <w:rPr/>
        <w:t xml:space="preserve"> У эпика меньше трёх замеров остатка или не задана целевая дата.</w:t>
      </w:r>
    </w:p>
    <w:p>
      <w:pPr>
        <w:pStyle w:val="BodyText"/>
        <w:rPr/>
      </w:pPr>
      <w:r>
        <w:rPr>
          <w:b/>
          <w:bCs/>
        </w:rPr>
        <w:t>Шанс 0%, хотя статус не «Не успеваем».</w:t>
      </w:r>
      <w:r>
        <w:rPr/>
        <w:t xml:space="preserve"> В истории замеров остаток чаще рос, чем сгорал, поэтому в большинстве сценариев он не обнуляется. Проверьте замеры и Δ оценки.</w:t>
      </w:r>
    </w:p>
    <w:p>
      <w:pPr>
        <w:pStyle w:val="BodyText"/>
        <w:rPr/>
      </w:pPr>
      <w:r>
        <w:rPr>
          <w:b/>
          <w:bCs/>
        </w:rPr>
        <w:t>Дрейфа прогноза нет на дашборде.</w:t>
      </w:r>
      <w:r>
        <w:rPr/>
        <w:t xml:space="preserve"> Нужно хотя бы два замера остатка у выбранного эпика.</w:t>
      </w:r>
    </w:p>
    <w:p>
      <w:pPr>
        <w:pStyle w:val="BodyText"/>
        <w:rPr/>
      </w:pPr>
      <w:r>
        <w:rPr>
          <w:b/>
          <w:bCs/>
        </w:rPr>
        <w:t>«Прогноз по задачам» — «не сходится».</w:t>
      </w:r>
      <w:r>
        <w:rPr/>
        <w:t xml:space="preserve"> За период срезов объём задач эпика рос не медленнее, чем закрывались задачи. Посмотрите «Что изменилось» — какие задачи добавлялись.</w:t>
      </w:r>
    </w:p>
    <w:p>
      <w:pPr>
        <w:pStyle w:val="BodyText"/>
        <w:rPr/>
      </w:pPr>
      <w:r>
        <w:rPr>
          <w:b/>
          <w:bCs/>
        </w:rPr>
        <w:t>Прогноз по задачам и прогноз «0» сильно различаются.</w:t>
      </w:r>
      <w:r>
        <w:rPr/>
        <w:t xml:space="preserve"> Первый считается по оценкам и статусам задач Jira, второй — по внесённому остатку. Расхождение обычно значит, что остаток в Jira не списывается вместе с работой или оценки задач устарели.</w:t>
      </w:r>
    </w:p>
    <w:p>
      <w:pPr>
        <w:pStyle w:val="BodyText"/>
        <w:rPr/>
      </w:pPr>
      <w:r>
        <w:rPr>
          <w:b/>
          <w:bCs/>
        </w:rPr>
        <w:t>История восстановилась с нулём замеров.</w:t>
      </w:r>
      <w:r>
        <w:rPr/>
        <w:t xml:space="preserve"> На выбранные даты задач кнопки ещё не было (созданы позже) или замеры на эти даты уже внесены и отмечено «Не изменять даты, где замер уже внесён».</w:t>
      </w:r>
    </w:p>
    <w:p>
      <w:pPr>
        <w:pStyle w:val="BodyText"/>
        <w:rPr/>
      </w:pPr>
      <w:r>
        <w:rPr>
          <w:b/>
          <w:bCs/>
        </w:rPr>
        <w:t>Число задач меньше, чем в Jira.</w:t>
      </w:r>
      <w:r>
        <w:rPr/>
        <w:t xml:space="preserve"> В число задач не входят задачи-контейнеры (эпик Jira, задачи с вложенными), а также задачи, недоступные учётной записи Jira, — о них предупреждает окно среза.</w:t>
      </w:r>
    </w:p>
    <w:p>
      <w:pPr>
        <w:pStyle w:val="BodyText"/>
        <w:rPr/>
      </w:pPr>
      <w:r>
        <w:rPr>
          <w:b/>
          <w:bCs/>
        </w:rPr>
        <w:t>Не приходит дайджест.</w:t>
      </w:r>
      <w:r>
        <w:rPr/>
        <w:t xml:space="preserve"> Посмотрите </w:t>
      </w:r>
      <w:r>
        <w:rPr>
          <w:b/>
          <w:bCs/>
        </w:rPr>
        <w:t>Последний дайджест</w:t>
      </w:r>
      <w:r>
        <w:rPr/>
        <w:t xml:space="preserve"> в «Уведомлениях»: при ошибке там её текст. Проверьте дни, время и часовой пояс, а также папку «Спам». </w:t>
      </w:r>
      <w:r>
        <w:rPr>
          <w:b/>
          <w:bCs/>
        </w:rPr>
        <w:t>Отправить сейчас</w:t>
      </w:r>
      <w:r>
        <w:rPr/>
        <w:t xml:space="preserve"> проверяет доставку сразу. Если ошибка в настройках почты или бота, обратитесь к администратору.</w:t>
      </w:r>
    </w:p>
    <w:p>
      <w:pPr>
        <w:pStyle w:val="BodyText"/>
        <w:rPr/>
      </w:pPr>
      <w:r>
        <w:rPr>
          <w:b/>
          <w:bCs/>
        </w:rPr>
        <w:t>Бот не находит привязку.</w:t>
      </w:r>
      <w:r>
        <w:rPr/>
        <w:t xml:space="preserve"> Нажмите </w:t>
      </w:r>
      <w:r>
        <w:rPr>
          <w:b/>
          <w:bCs/>
        </w:rPr>
        <w:t>Запустить</w:t>
      </w:r>
      <w:r>
        <w:rPr/>
        <w:t xml:space="preserve"> (Start) именно в чате, открытом по ссылке из окна, и только потом </w:t>
      </w:r>
      <w:r>
        <w:rPr>
          <w:b/>
          <w:bCs/>
        </w:rPr>
        <w:t>Проверить</w:t>
      </w:r>
      <w:r>
        <w:rPr/>
        <w:t>. Если вы запросили новую ссылку, старая больше не действует.</w:t>
      </w:r>
    </w:p>
    <w:p>
      <w:pPr>
        <w:pStyle w:val="BodyText"/>
        <w:rPr/>
      </w:pPr>
      <w:r>
        <w:rPr>
          <w:b/>
          <w:bCs/>
        </w:rPr>
        <w:t>Оповещение не пришло, хотя эпик в «Не успеваем».</w:t>
      </w:r>
      <w:r>
        <w:rPr/>
        <w:t xml:space="preserve"> Оповещение приходит в момент ухудшения. Если эпик уже был в этом статусе, когда вы включили оповещения, сообщения не будет — его состояние видно в дайджесте.</w:t>
      </w:r>
    </w:p>
    <w:p>
      <w:pPr>
        <w:pStyle w:val="BodyText"/>
        <w:rPr/>
      </w:pPr>
      <w:r>
        <w:rPr>
          <w:b/>
          <w:bCs/>
        </w:rPr>
        <w:t>«Слишком много неудачных попыток входа».</w:t>
      </w:r>
      <w:r>
        <w:rPr/>
        <w:t xml:space="preserve"> После 10 неверных паролей подряд вход под этим логином закрыт на 15 минут. Подождите или попросите администратора задать новый пароль.</w:t>
      </w:r>
    </w:p>
    <w:p>
      <w:pPr>
        <w:pStyle w:val="BodyText"/>
        <w:rPr/>
      </w:pPr>
      <w:r>
        <w:rPr>
          <w:b/>
          <w:bCs/>
        </w:rPr>
        <w:t>После смены пароля пришлось войти заново на другом устройстве.</w:t>
      </w:r>
      <w:r>
        <w:rPr/>
        <w:t xml:space="preserve"> Так и задумано: смена пароля завершает все другие сессии учётной записи.</w:t>
      </w:r>
    </w:p>
    <w:p>
      <w:pPr>
        <w:pStyle w:val="BodyText"/>
        <w:rPr/>
      </w:pPr>
      <w:r>
        <w:rPr>
          <w:b/>
          <w:bCs/>
        </w:rPr>
        <w:t>«Нет связи с сервером — изменения не сохранены».</w:t>
      </w:r>
      <w:r>
        <w:rPr/>
        <w:t xml:space="preserve"> Проверьте сеть и повторите ввод: прежнее значение в поле уже восстановлено.</w:t>
      </w:r>
    </w:p>
    <w:p>
      <w:pPr>
        <w:pStyle w:val="BodyText"/>
        <w:rPr/>
      </w:pPr>
      <w:r>
        <w:rPr>
          <w:b/>
          <w:bCs/>
        </w:rPr>
        <w:t>После обновления интерфейс выглядит странно.</w:t>
      </w:r>
      <w:r>
        <w:rPr/>
        <w:t xml:space="preserve"> Обновите страницу с очисткой кэша: Ctrl+F5 (на macOS — Cmd+Shift+R).</w:t>
      </w:r>
      <w:bookmarkEnd w:id="152"/>
    </w:p>
    <w:p>
      <w:pPr>
        <w:pStyle w:val="Heading1"/>
        <w:rPr/>
      </w:pPr>
      <w:bookmarkStart w:id="153" w:name="__RefHeading___Toc4397_916229385"/>
      <w:bookmarkEnd w:id="153"/>
      <w:r>
        <w:rPr>
          <w:rStyle w:val="SectionNumber"/>
        </w:rPr>
        <w:t>17</w:t>
      </w:r>
      <w:r>
        <w:rPr/>
        <w:tab/>
        <w:t>Глоссарий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Термин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6" w:space="0" w:color="000000"/>
              <w:right w:val="single" w:sz="4" w:space="0" w:color="D3DCDA"/>
            </w:tcBorders>
            <w:shd w:color="auto" w:fill="E6F0E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Определение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Burn rate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Скорость сгорания остатка, часов (или человеко-дней) в день — календарный или рабочий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Выводы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Короткие фразы о сроках и их причинах на уровне эпика, этапа, проекта и портфеля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Нужный темп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Сколько нужно сгорать в день, чтобы остаток обнулился к цели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Портфель проектов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Сводка выводов по всем доступным проектам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Рабочие дни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Режим расчёта сроков без выходных и праздников проекта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Уровень доверия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Доля сценариев Монте-Карло между границами диапазона прогноза: 50, 70, 80 или 90%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Человеко-день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Единица объёма: заданное в настройках число часов (по умолчанию 8)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Δ оценки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Изменение оценки от первого до последнего замера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PAT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Personal Access Token — персональный токен доступа Jira Server/DC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API-токен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Токен доступа Jira Cloud, создаётся на id.atlassian.com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Structure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Плагин Jira (Tempo) для иерархических структур задач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Поддерево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 и все задачи, вложенные в неё в структуре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Срез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Значения остатка, затраченного времени и оценки, собранные из Jira на момент запроса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Автозаполнение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Автоматический срез и сохранение замера по расписанию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Burn-up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График объёма задач и выполненного объёма по датам срезов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Объём задачи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Оценка задачи, а если её нет — затрачено плюс остаток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Задача-контейнер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Задача, под которой в структуре или по связи «подзадача» есть другие задачи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Монте-Карло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Метод прогноза: многократное моделирование будущего по реальным интервалам между замерами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P15, P50, P85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Даты, к которым завершается 15%, 50% и 85% смоделированных сценариев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Журнал изменений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История изменений задачи в Jira — по ней восстанавливаются прошлые значения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Дрейф прогноза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Изменение прогнозной даты завершения от замера к замеру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Прогноз по задачам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Дата, когда «Выполнено» догонит «Объём» на burn-up при текущих темпах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Целевая линия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Требуемая траектория остатка к нулю на целевую дату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Буфер риска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Допустимое опоздание прогноза, при котором статус — «Риск»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Дайджест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Сводка по проекту, которую Burndown присылает по расписанию на почту или в Telegram</w:t>
            </w:r>
          </w:p>
        </w:tc>
      </w:tr>
      <w:tr>
        <w:trPr/>
        <w:tc>
          <w:tcPr>
            <w:tcW w:w="4679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Оповещение</w:t>
            </w:r>
          </w:p>
        </w:tc>
        <w:tc>
          <w:tcPr>
            <w:tcW w:w="4680" w:type="dxa"/>
            <w:tcBorders>
              <w:top w:val="single" w:sz="4" w:space="0" w:color="D3DCDA"/>
              <w:left w:val="single" w:sz="4" w:space="0" w:color="D3DCDA"/>
              <w:bottom w:val="single" w:sz="4" w:space="0" w:color="D3DCDA"/>
              <w:right w:val="single" w:sz="4" w:space="0" w:color="D3DCD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Сообщение об ухудшении сроков или данных проекта сразу после изменения</w:t>
            </w:r>
            <w:bookmarkStart w:id="154" w:name="глоссарий"/>
            <w:bookmarkEnd w:id="154"/>
          </w:p>
        </w:tc>
      </w:tr>
    </w:tbl>
    <w:sectPr>
      <w:footerReference w:type="even" r:id="rId59"/>
      <w:footerReference w:type="default" r:id="rId60"/>
      <w:footerReference w:type="first" r:id="rId6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Burndown 1.8.0 · Руководство пользователя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Burndown 1.8.0 · Руководство пользователя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2"/>
    <w:lvlOverride w:ilvl="0">
      <w:startOverride w:val="1"/>
    </w:lvlOverride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2"/>
    <w:lvlOverride w:ilvl="0">
      <w:startOverride w:val="1"/>
    </w:lvlOverride>
  </w:num>
  <w:num w:numId="62">
    <w:abstractNumId w:val="2"/>
  </w:num>
  <w:num w:numId="63">
    <w:abstractNumId w:val="2"/>
  </w:num>
  <w:num w:numId="64">
    <w:abstractNumId w:val="2"/>
    <w:lvlOverride w:ilvl="0">
      <w:startOverride w:val="1"/>
    </w:lvlOverride>
  </w:num>
  <w:num w:numId="65">
    <w:abstractNumId w:val="2"/>
  </w:num>
  <w:num w:numId="66">
    <w:abstractNumId w:val="2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2"/>
    <w:lvlOverride w:ilvl="0">
      <w:startOverride w:val="1"/>
    </w:lvlOverride>
  </w:num>
  <w:num w:numId="72">
    <w:abstractNumId w:val="2"/>
  </w:num>
  <w:num w:numId="73">
    <w:abstractNumId w:val="2"/>
  </w:num>
  <w:num w:numId="74">
    <w:abstractNumId w:val="2"/>
    <w:lvlOverride w:ilvl="0">
      <w:startOverride w:val="1"/>
    </w:lvlOverride>
  </w:num>
  <w:num w:numId="75">
    <w:abstractNumId w:val="2"/>
  </w:num>
  <w:num w:numId="76">
    <w:abstractNumId w:val="2"/>
  </w:num>
  <w:num w:numId="77">
    <w:abstractNumId w:val="2"/>
    <w:lvlOverride w:ilvl="0">
      <w:startOverride w:val="1"/>
    </w:lvlOverride>
  </w:num>
  <w:num w:numId="78">
    <w:abstractNumId w:val="2"/>
  </w:num>
  <w:num w:numId="79">
    <w:abstractNumId w:val="14"/>
    <w:lvlOverride w:ilvl="0">
      <w:startOverride w:val="3"/>
    </w:lvlOverride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2"/>
    <w:lvlOverride w:ilvl="0">
      <w:startOverride w:val="1"/>
    </w:lvlOverride>
  </w:num>
  <w:num w:numId="85">
    <w:abstractNumId w:val="2"/>
  </w:num>
  <w:num w:numId="86">
    <w:abstractNumId w:val="2"/>
  </w:num>
  <w:num w:numId="87">
    <w:abstractNumId w:val="2"/>
  </w:num>
  <w:num w:numId="88">
    <w:abstractNumId w:val="1"/>
  </w:num>
  <w:num w:numId="89">
    <w:abstractNumId w:val="1"/>
  </w:num>
  <w:num w:numId="90">
    <w:abstractNumId w:val="1"/>
  </w:num>
  <w:num w:numId="91">
    <w:abstractNumId w:val="2"/>
    <w:lvlOverride w:ilvl="0">
      <w:startOverride w:val="1"/>
    </w:lvlOverride>
  </w:num>
  <w:num w:numId="92">
    <w:abstractNumId w:val="2"/>
  </w:num>
  <w:num w:numId="93">
    <w:abstractNumId w:val="2"/>
  </w:num>
  <w:num w:numId="94">
    <w:abstractNumId w:val="2"/>
  </w:num>
  <w:num w:numId="95">
    <w:abstractNumId w:val="2"/>
    <w:lvlOverride w:ilvl="0">
      <w:startOverride w:val="1"/>
    </w:lvlOverride>
  </w:num>
  <w:num w:numId="96">
    <w:abstractNumId w:val="2"/>
  </w:num>
  <w:num w:numId="97">
    <w:abstractNumId w:val="2"/>
  </w:num>
  <w:num w:numId="98">
    <w:abstractNumId w:val="2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2"/>
    <w:lvlOverride w:ilvl="0">
      <w:startOverride w:val="1"/>
    </w:lvlOverride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2"/>
    <w:lvlOverride w:ilvl="0">
      <w:startOverride w:val="1"/>
    </w:lvlOverride>
  </w:num>
  <w:num w:numId="124">
    <w:abstractNumId w:val="2"/>
  </w:num>
  <w:num w:numId="125">
    <w:abstractNumId w:val="2"/>
  </w:num>
  <w:num w:numId="126">
    <w:abstractNumId w:val="2"/>
    <w:lvlOverride w:ilvl="0">
      <w:startOverride w:val="1"/>
    </w:lvlOverride>
  </w:num>
  <w:num w:numId="127">
    <w:abstractNumId w:val="2"/>
  </w:num>
  <w:num w:numId="128">
    <w:abstractNumId w:val="2"/>
  </w:num>
  <w:num w:numId="129">
    <w:abstractNumId w:val="2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2"/>
    <w:lvlOverride w:ilvl="0">
      <w:startOverride w:val="1"/>
    </w:lvlOverride>
  </w:num>
  <w:num w:numId="135">
    <w:abstractNumId w:val="2"/>
  </w:num>
  <w:num w:numId="136">
    <w:abstractNumId w:val="2"/>
  </w:num>
  <w:num w:numId="137">
    <w:abstractNumId w:val="2"/>
  </w:num>
  <w:num w:numId="138">
    <w:abstractNumId w:val="2"/>
    <w:lvlOverride w:ilvl="0">
      <w:startOverride w:val="1"/>
    </w:lvlOverride>
  </w:num>
  <w:num w:numId="139">
    <w:abstractNumId w:val="2"/>
  </w:num>
  <w:num w:numId="140">
    <w:abstractNumId w:val="2"/>
  </w:num>
  <w:num w:numId="141">
    <w:abstractNumId w:val="2"/>
  </w:num>
  <w:num w:numId="142">
    <w:abstractNumId w:val="2"/>
  </w:num>
  <w:num w:numId="143">
    <w:abstractNumId w:val="2"/>
  </w:num>
  <w:num w:numId="144">
    <w:abstractNumId w:val="2"/>
    <w:lvlOverride w:ilvl="0">
      <w:startOverride w:val="1"/>
    </w:lvlOverride>
  </w:num>
  <w:num w:numId="145">
    <w:abstractNumId w:val="2"/>
  </w:num>
  <w:num w:numId="146">
    <w:abstractNumId w:val="2"/>
  </w:num>
  <w:num w:numId="147">
    <w:abstractNumId w:val="2"/>
  </w:num>
  <w:num w:numId="148">
    <w:abstractNumId w:val="2"/>
    <w:lvlOverride w:ilvl="0">
      <w:startOverride w:val="1"/>
    </w:lvlOverride>
  </w:num>
  <w:num w:numId="149">
    <w:abstractNumId w:val="2"/>
  </w:num>
  <w:num w:numId="150">
    <w:abstractNumId w:val="2"/>
  </w:num>
  <w:num w:numId="151">
    <w:abstractNumId w:val="2"/>
    <w:lvlOverride w:ilvl="0">
      <w:startOverride w:val="1"/>
    </w:lvlOverride>
  </w:num>
  <w:num w:numId="152">
    <w:abstractNumId w:val="2"/>
  </w:num>
  <w:num w:numId="153">
    <w:abstractNumId w:val="2"/>
  </w:num>
  <w:num w:numId="154">
    <w:abstractNumId w:val="2"/>
  </w:num>
  <w:num w:numId="155">
    <w:abstractNumId w:val="2"/>
    <w:lvlOverride w:ilvl="0">
      <w:startOverride w:val="1"/>
    </w:lvlOverride>
  </w:num>
  <w:num w:numId="156">
    <w:abstractNumId w:val="2"/>
  </w:num>
  <w:num w:numId="157">
    <w:abstractNumId w:val="2"/>
  </w:num>
  <w:num w:numId="158">
    <w:abstractNumId w:val="2"/>
  </w:num>
  <w:num w:numId="159">
    <w:abstractNumId w:val="2"/>
    <w:lvlOverride w:ilvl="0">
      <w:startOverride w:val="1"/>
    </w:lvlOverride>
  </w:num>
  <w:num w:numId="160">
    <w:abstractNumId w:val="2"/>
  </w:num>
  <w:num w:numId="161">
    <w:abstractNumId w:val="2"/>
  </w:num>
  <w:num w:numId="162">
    <w:abstractNumId w:val="2"/>
  </w:num>
  <w:num w:numId="163">
    <w:abstractNumId w:val="2"/>
  </w:num>
  <w:num w:numId="164">
    <w:abstractNumId w:val="2"/>
    <w:lvlOverride w:ilvl="0">
      <w:startOverride w:val="1"/>
    </w:lvlOverride>
  </w:num>
  <w:num w:numId="165">
    <w:abstractNumId w:val="2"/>
  </w:num>
  <w:num w:numId="166">
    <w:abstractNumId w:val="2"/>
  </w:num>
  <w:num w:numId="167">
    <w:abstractNumId w:val="2"/>
  </w:num>
  <w:num w:numId="168">
    <w:abstractNumId w:val="2"/>
  </w:num>
  <w:num w:numId="169">
    <w:abstractNumId w:val="2"/>
    <w:lvlOverride w:ilvl="0">
      <w:startOverride w:val="1"/>
    </w:lvlOverride>
  </w:num>
  <w:num w:numId="170">
    <w:abstractNumId w:val="2"/>
  </w:num>
  <w:num w:numId="171">
    <w:abstractNumId w:val="2"/>
  </w:num>
  <w:num w:numId="172">
    <w:abstractNumId w:val="2"/>
  </w:num>
  <w:num w:numId="173">
    <w:abstractNumId w:val="2"/>
    <w:lvlOverride w:ilvl="0">
      <w:startOverride w:val="1"/>
    </w:lvlOverride>
  </w:num>
  <w:num w:numId="174">
    <w:abstractNumId w:val="2"/>
  </w:num>
  <w:num w:numId="175">
    <w:abstractNumId w:val="2"/>
  </w:num>
  <w:num w:numId="176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C2126"/>
      <w:kern w:val="0"/>
      <w:sz w:val="21"/>
      <w:szCs w:val="24"/>
      <w:lang w:val="ru-RU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C2126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0C4E54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C2126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C2126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C2126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C2126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C2126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C2126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0C4E54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C2126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C2126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footer" Target="footer1.xml"/><Relationship Id="rId60" Type="http://schemas.openxmlformats.org/officeDocument/2006/relationships/footer" Target="footer2.xml"/><Relationship Id="rId61" Type="http://schemas.openxmlformats.org/officeDocument/2006/relationships/footer" Target="footer3.xml"/><Relationship Id="rId62" Type="http://schemas.openxmlformats.org/officeDocument/2006/relationships/numbering" Target="numbering.xml"/><Relationship Id="rId63" Type="http://schemas.openxmlformats.org/officeDocument/2006/relationships/fontTable" Target="fontTable.xml"/><Relationship Id="rId64" Type="http://schemas.openxmlformats.org/officeDocument/2006/relationships/settings" Target="settings.xml"/><Relationship Id="rId6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65</Pages>
  <Words>9604</Words>
  <Characters>55246</Characters>
  <CharactersWithSpaces>64162</CharactersWithSpaces>
  <Paragraphs>846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2026-10-31T15:41:07Z</dcterms:created>
  <dc:creator>© Александр Юрасов, 2026</dc:creator>
  <dc:description/>
  <dc:language>ru</dc:language>
  <cp:lastModifiedBy/>
  <dcterms:modified xsi:type="dcterms:W3CDTF">2026-10-31T15:41:19Z</dcterms:modified>
  <cp:revision>1</cp:revision>
  <dc:subject/>
  <dc:title>Burndown — руководство пользователя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Октябрь 2026</vt:lpwstr>
  </property>
  <property fmtid="{D5CDD505-2E9C-101B-9397-08002B2CF9AE}" pid="3" name="subtitle">
    <vt:lpwstr>Версия 1.8.0</vt:lpwstr>
  </property>
  <property fmtid="{D5CDD505-2E9C-101B-9397-08002B2CF9AE}" pid="4" name="toc-title">
    <vt:lpwstr>Содержание</vt:lpwstr>
  </property>
</Properties>
</file>