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Ревизия функциональности</w:t>
      </w:r>
    </w:p>
    <w:p>
      <w:pPr>
        <w:pStyle w:val="Subtitle"/>
        <w:rPr/>
      </w:pPr>
      <w:r>
        <w:rPr/>
        <w:t>Планировщик отпусков 1.0.0 · Состояние as-is и целевой состав to-be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461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63_1804324697">
            <w:r>
              <w:rPr>
                <w:webHidden/>
                <w:rStyle w:val="IndexLink"/>
              </w:rPr>
              <w:t>2 Исходное состояние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65_1804324697">
            <w:r>
              <w:rPr>
                <w:webHidden/>
                <w:rStyle w:val="IndexLink"/>
              </w:rPr>
              <w:t>3 Критические дефекты прототипа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67_1804324697">
            <w:r>
              <w:rPr>
                <w:webHidden/>
                <w:rStyle w:val="IndexLink"/>
              </w:rPr>
              <w:t>4 Ревизия по функциям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69_1804324697">
            <w:r>
              <w:rPr>
                <w:webHidden/>
                <w:rStyle w:val="IndexLink"/>
              </w:rPr>
              <w:t>4.1 Сотрудник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71_1804324697">
            <w:r>
              <w:rPr>
                <w:webHidden/>
                <w:rStyle w:val="IndexLink"/>
              </w:rPr>
              <w:t>4.2 Руководитель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73_1804324697">
            <w:r>
              <w:rPr>
                <w:webHidden/>
                <w:rStyle w:val="IndexLink"/>
              </w:rPr>
              <w:t>4.3 Администратор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75_1804324697">
            <w:r>
              <w:rPr>
                <w:webHidden/>
                <w:rStyle w:val="IndexLink"/>
              </w:rPr>
              <w:t>4.4 Системные свойства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77_1804324697">
            <w:r>
              <w:rPr>
                <w:webHidden/>
                <w:rStyle w:val="IndexLink"/>
              </w:rPr>
              <w:t>5 Что не входит в версию 0.3.0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461_1804324697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Документ сравнивает исходный прототип «Планировщика отпусков» (as-is) с корпоративной платформой версии 0.3.0 (to-be) по каждой функции. Для каждой возможности прототипа указано, что с ней сделано, а для возможностей, которых в прототипе не было, — в какой версии они появились. Документ — точка отсчёта для плана развития (документ 3) и технического задания (документ 8).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Связанный документ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в нём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— Описание архитектуры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устроена платформа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 — План развития и бэклог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Что и в какой версии делается дальше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 — Техническое задание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Требования к системе</w:t>
            </w:r>
            <w:bookmarkStart w:id="1" w:name="о-документе"/>
            <w:bookmarkEnd w:id="1"/>
          </w:p>
        </w:tc>
      </w:tr>
    </w:tbl>
    <w:p>
      <w:pPr>
        <w:pStyle w:val="Heading1"/>
        <w:rPr/>
      </w:pPr>
      <w:bookmarkStart w:id="2" w:name="__RefHeading___Toc1463_1804324697"/>
      <w:bookmarkEnd w:id="2"/>
      <w:r>
        <w:rPr>
          <w:rStyle w:val="SectionNumber"/>
        </w:rPr>
        <w:t>2</w:t>
      </w:r>
      <w:r>
        <w:rPr/>
        <w:tab/>
        <w:t>Исходное состояние</w:t>
      </w:r>
    </w:p>
    <w:p>
      <w:pPr>
        <w:pStyle w:val="FirstParagraph"/>
        <w:rPr/>
      </w:pPr>
      <w:r>
        <w:rPr/>
        <w:t xml:space="preserve">Прототип — первый коммит репозитория </w:t>
      </w:r>
      <w:r>
        <w:rPr>
          <w:rStyle w:val="VerbatimChar"/>
        </w:rPr>
        <w:t>vacation-planner</w:t>
      </w:r>
      <w:r>
        <w:rPr/>
        <w:t xml:space="preserve">: одностраничное приложение из одного файла </w:t>
      </w:r>
      <w:r>
        <w:rPr>
          <w:rStyle w:val="VerbatimChar"/>
        </w:rPr>
        <w:t>public/index.html</w:t>
      </w:r>
      <w:r>
        <w:rPr/>
        <w:t xml:space="preserve"> (около 4,6 тыс. строк) и тонкий сервер </w:t>
      </w:r>
      <w:r>
        <w:rPr>
          <w:rStyle w:val="VerbatimChar"/>
        </w:rPr>
        <w:t>server.js</w:t>
      </w:r>
      <w:r>
        <w:rPr/>
        <w:t xml:space="preserve"> на Express с SQLite. Функций много, но архитектура рассчитана на одного пользователя и локальный запуск под Windows (</w:t>
      </w:r>
      <w:r>
        <w:rPr>
          <w:rStyle w:val="VerbatimChar"/>
        </w:rPr>
        <w:t>start.bat</w:t>
      </w:r>
      <w:r>
        <w:rPr/>
        <w:t>).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Область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Состояние прототипа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Оценка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отпусков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Работает; диаграмма Ганта поклеточно, около 48 000 DOM-узлов на 131 сотрудника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Сохранить, переработать отрисовку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 и согласование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Работают; вся логика статусов — в браузере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Перенести на сервер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Баланс дней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Считается, лимит не соблюдается, праздники входят в отпуск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Перенести на сервер, исправить расчёт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Режим работы офис/удалёнка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Недельный шаблон и разовые исключения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Сохранить, перенести на API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Аналитика пересечений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Тепловая карта и конфликты считаются в браузере, медленно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Перенести на сервер и развить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Справочники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Отделы — строки в JSON-коллекциях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Сделать сущностями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Аутентификация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Пароли открытым текстом, проверка в браузере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Заменить полностью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Хранение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SQLite; браузер отправляет на сервер весь снимок данных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PUT /api/state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Заменить гранулярным API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Тесты и CI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Отсутствовали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Создать</w:t>
            </w:r>
          </w:p>
        </w:tc>
      </w:tr>
    </w:tbl>
    <w:p>
      <w:pPr>
        <w:pStyle w:val="Heading1"/>
        <w:rPr/>
      </w:pPr>
      <w:bookmarkStart w:id="3" w:name="__RefHeading___Toc1465_1804324697"/>
      <w:bookmarkEnd w:id="3"/>
      <w:r>
        <w:rPr>
          <w:rStyle w:val="SectionNumber"/>
        </w:rPr>
        <w:t>3</w:t>
      </w:r>
      <w:r>
        <w:rPr/>
        <w:tab/>
        <w:t>Критические дефекты прототипа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Потеря данных при одновременной работе.</w:t>
      </w:r>
      <w:r>
        <w:rPr/>
        <w:t xml:space="preserve"> Любое действие отправляло на сервер снимок данных всей организации (около 274 КБ на 131 сотрудника); последний записавший затирал правки остальных.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Нет серверной авторизации.</w:t>
      </w:r>
      <w:r>
        <w:rPr/>
        <w:t xml:space="preserve"> API принимал любые записи без входа, включая </w:t>
      </w:r>
      <w:r>
        <w:rPr>
          <w:rStyle w:val="VerbatimChar"/>
        </w:rPr>
        <w:t>POST /api/reset</w:t>
      </w:r>
      <w:r>
        <w:rPr/>
        <w:t>, который уничтожал данные организации.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Пароли в открытом виде</w:t>
      </w:r>
      <w:r>
        <w:rPr/>
        <w:t xml:space="preserve"> — в БД, в каждом ответе </w:t>
      </w:r>
      <w:r>
        <w:rPr>
          <w:rStyle w:val="VerbatimChar"/>
        </w:rPr>
        <w:t>GET /api/state</w:t>
      </w:r>
      <w:r>
        <w:rPr/>
        <w:t xml:space="preserve"> и в выгрузке XLSX.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XSS через импорт</w:t>
      </w:r>
      <w:r>
        <w:rPr/>
        <w:t xml:space="preserve">: имена и комментарии вставлялись в </w:t>
      </w:r>
      <w:r>
        <w:rPr>
          <w:rStyle w:val="VerbatimChar"/>
        </w:rPr>
        <w:t>innerHTML</w:t>
      </w:r>
      <w:r>
        <w:rPr/>
        <w:t xml:space="preserve"> без экранирования.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Год зашит в код</w:t>
      </w:r>
      <w:r>
        <w:rPr/>
        <w:t>: даты, праздники и подписи 2026 года — с 1 января 2027 года система неприменима.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Нет журнала изменений</w:t>
      </w:r>
      <w:r>
        <w:rPr/>
        <w:t>: восстановить, кто изменил или удалил отпуск, невозможно.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 xml:space="preserve">Идентификаторы </w:t>
      </w:r>
      <w:r>
        <w:rPr>
          <w:rStyle w:val="VerbatimChar"/>
          <w:b/>
          <w:bCs/>
        </w:rPr>
        <w:t>Date.now()</w:t>
      </w:r>
      <w:r>
        <w:rPr/>
        <w:t xml:space="preserve"> — коллизии при одновременных действиях.</w:t>
      </w:r>
    </w:p>
    <w:p>
      <w:pPr>
        <w:pStyle w:val="FirstParagraph"/>
        <w:rPr/>
      </w:pPr>
      <w:r>
        <w:rPr/>
        <w:t>Все семь дефектов устранены в версии 0.1.0 сменой платформы; подтверждающие тесты перечислены в документе 3.</w:t>
      </w:r>
    </w:p>
    <w:p>
      <w:pPr>
        <w:pStyle w:val="Heading1"/>
        <w:rPr/>
      </w:pPr>
      <w:bookmarkStart w:id="4" w:name="__RefHeading___Toc1467_1804324697"/>
      <w:bookmarkEnd w:id="4"/>
      <w:r>
        <w:rPr>
          <w:rStyle w:val="SectionNumber"/>
        </w:rPr>
        <w:t>4</w:t>
      </w:r>
      <w:r>
        <w:rPr/>
        <w:tab/>
        <w:t>Ревизия по функциям</w:t>
      </w:r>
    </w:p>
    <w:p>
      <w:pPr>
        <w:pStyle w:val="FirstParagraph"/>
        <w:rPr/>
      </w:pPr>
      <w:r>
        <w:rPr/>
        <w:t xml:space="preserve">Вердикты: </w:t>
      </w:r>
      <w:r>
        <w:rPr>
          <w:b/>
          <w:bCs/>
        </w:rPr>
        <w:t>сохранено</w:t>
      </w:r>
      <w:r>
        <w:rPr/>
        <w:t xml:space="preserve"> — функция перенесена с прежним смыслом; </w:t>
      </w:r>
      <w:r>
        <w:rPr>
          <w:b/>
          <w:bCs/>
        </w:rPr>
        <w:t>переработано</w:t>
      </w:r>
      <w:r>
        <w:rPr/>
        <w:t xml:space="preserve"> — смысл прежний, реализация новая; </w:t>
      </w:r>
      <w:r>
        <w:rPr>
          <w:b/>
          <w:bCs/>
        </w:rPr>
        <w:t>заменено</w:t>
      </w:r>
      <w:r>
        <w:rPr/>
        <w:t xml:space="preserve"> — подход изменён принципиально; </w:t>
      </w:r>
      <w:r>
        <w:rPr>
          <w:b/>
          <w:bCs/>
        </w:rPr>
        <w:t>новое</w:t>
      </w:r>
      <w:r>
        <w:rPr/>
        <w:t xml:space="preserve"> — в прототипе не было.</w:t>
      </w:r>
    </w:p>
    <w:p>
      <w:pPr>
        <w:pStyle w:val="Heading2"/>
        <w:rPr/>
      </w:pPr>
      <w:bookmarkStart w:id="5" w:name="__RefHeading___Toc1469_1804324697"/>
      <w:bookmarkEnd w:id="5"/>
      <w:r>
        <w:rPr>
          <w:rStyle w:val="SectionNumber"/>
        </w:rPr>
        <w:t>4.1</w:t>
      </w:r>
      <w:r>
        <w:rPr/>
        <w:tab/>
        <w:t>Сотрудник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Прототип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 0.3.0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Вердикт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Заявка: даты, расчёт дней, комментарий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Проверки только в браузере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 проверяет даты, пересечения (409) и лимит; форма показывает дни отпуска, календарные дни и праздники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Переработано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Баланс: норма, использовано, на согласовании, остаток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Мог уходить в минус; праздники считались днями отпуска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«Доступно» = норма + перенос − согласовано − на согласовании; праздники не входят (ТК РФ, ст. 120)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Переработано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Часть отпуска не короче 14 дней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Предупреждение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Отметка в балансе, аналитике и форме (ТК РФ, ст. 125)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Сохранено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Изменение, перенос, запрос удаления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Логика статусов в браузере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Конечный автомат на сервере; при отклонении переноса возвращаются прежние даты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Переработано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Подбор лучших дат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пяти окон с учётом нагрузки отдела, праздников и своих отпусков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Новое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Режим работы офис/удалёнка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Шаблон и исключения в общем снимке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Отдельный экран, API, аудит изменений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Переработано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Уведомления о решениях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Локальное всплывающее сообщение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Центр уведомлений с непрочитанными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Новое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Смена пароля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Открытый текст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scrypt, завершение всех сеансов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Заменено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Тема, свёрнутое меню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Светлая, тёмная и системная темы; адаптивная вёрстка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Сохранено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ИП и самозанятые без отпуска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Тип занятости в карточке; заявки не оформляются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Сохранено</w:t>
            </w:r>
            <w:bookmarkStart w:id="6" w:name="сотрудник"/>
            <w:bookmarkEnd w:id="6"/>
          </w:p>
        </w:tc>
      </w:tr>
    </w:tbl>
    <w:p>
      <w:pPr>
        <w:pStyle w:val="Heading2"/>
        <w:rPr/>
      </w:pPr>
      <w:bookmarkStart w:id="7" w:name="__RefHeading___Toc1471_1804324697"/>
      <w:bookmarkEnd w:id="7"/>
      <w:r>
        <w:rPr>
          <w:rStyle w:val="SectionNumber"/>
        </w:rPr>
        <w:t>4.2</w:t>
      </w:r>
      <w:r>
        <w:rPr/>
        <w:tab/>
        <w:t>Руководитель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Прототип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 0.3.0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Вердикт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Согласование заявок подчинённых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Очередь без обновления; руководитель отдела без прямых подчинённых не согласовывал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Очередь по оргструктуре с пересечениями в отделе; администратор видит все заявки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Переработано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Оформление отпуска за подчинённого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Сразу согласован, с подбором дат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Сохранено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Панель отдела «сегодня»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Сводка и баннер конфликта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«Команда»: офис, удалёнка, отпуск, выходной на любую дату, фильтр по плиткам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Переработано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Пересечения и конфликты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Тепловая карта в браузере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Аналитика года: доля отдела по месяцам, периоды конфликтов, выводы, распределение дней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Переработано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Сравнение сотрудников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Выбор нескольких человек на графике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Сравнение отмеченных: общие даты отсутствия подсвечены на графике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Сохранено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Режим работы подчинённых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ведёт график подчинённых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Сохранено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Выгрузка XLSX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Отдавала пароли и устаревшее поле отпусков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Без секретов, по правам, с днями отпуска без праздников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Переработано</w:t>
            </w:r>
          </w:p>
        </w:tc>
      </w:tr>
    </w:tbl>
    <w:p>
      <w:pPr>
        <w:pStyle w:val="Heading2"/>
        <w:rPr/>
      </w:pPr>
      <w:bookmarkStart w:id="8" w:name="__RefHeading___Toc1473_1804324697"/>
      <w:bookmarkEnd w:id="8"/>
      <w:r>
        <w:rPr>
          <w:rStyle w:val="SectionNumber"/>
        </w:rPr>
        <w:t>4.3</w:t>
      </w:r>
      <w:r>
        <w:rPr/>
        <w:tab/>
        <w:t>Администратор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Прототип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 0.3.0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Вердикт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Сотрудники, логин-транслит, одноразовый пароль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Через API; пароль показывается один раз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Переработано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Защита последнего администратора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Только в браузере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Сервер, код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last-admin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Переработано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Отделы и проекты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Строки, целостность не контролировалась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Сущности с идентификаторами; удаление только пустых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Переработано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Прямое редактирование отпусков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обход журнала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Только через заявки с аудитом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Заменено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Порог конфликта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Любой пользователь, перезапись всего состояния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Правила организации, только администратор, с аудитом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Переработано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Производственный календарь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Захардкожен 2026 год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Таблица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calendars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 годам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Заменено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Сброс к демо-данным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Доступен анонимно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Удалён; идемпотентный seed только при развёртывании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Заменено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аудита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Каждое изменение с автором и значениями «до/после»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Новое</w:t>
            </w:r>
          </w:p>
        </w:tc>
      </w:tr>
    </w:tbl>
    <w:p>
      <w:pPr>
        <w:pStyle w:val="Heading2"/>
        <w:rPr/>
      </w:pPr>
      <w:bookmarkStart w:id="9" w:name="__RefHeading___Toc1475_1804324697"/>
      <w:bookmarkEnd w:id="9"/>
      <w:r>
        <w:rPr>
          <w:rStyle w:val="SectionNumber"/>
        </w:rPr>
        <w:t>4.4</w:t>
      </w:r>
      <w:r>
        <w:rPr/>
        <w:tab/>
        <w:t>Системные свойства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Свойство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Прототип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 0.3.0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Масштаб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Один пользователь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1000 пользователей на одном узле, путь к 5000 (документ 1)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Конкурентность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Последний записавший побеждает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Транзакции PostgreSQL, блокировки строк сотрудника и заявки,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stale-state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 гонке решений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Безопасность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Открытые пароли, анонимный API, XSS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scrypt, JWT 15 мин + refresh с ротацией, права на сервере, CSP, ограничение частоты входа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Отрисовка графика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Клетка на день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Полосы интервалов, масштаб год/квартал/месяц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Тесты и CI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Модульные, e2e API и интерфейса, сверка контракта, SBOM — в GitHub и Gitea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Развёртывание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start.bat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Docker Compose, миграции при старте, резервное копирование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README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Комплект документов и руководств в PDF и DOCX</w:t>
            </w:r>
            <w:bookmarkStart w:id="10" w:name="ревизия-по-функциям"/>
            <w:bookmarkEnd w:id="10"/>
          </w:p>
        </w:tc>
      </w:tr>
    </w:tbl>
    <w:p>
      <w:pPr>
        <w:pStyle w:val="Heading1"/>
        <w:rPr/>
      </w:pPr>
      <w:bookmarkStart w:id="11" w:name="__RefHeading___Toc1477_1804324697"/>
      <w:bookmarkEnd w:id="11"/>
      <w:r>
        <w:rPr>
          <w:rStyle w:val="SectionNumber"/>
        </w:rPr>
        <w:t>5</w:t>
      </w:r>
      <w:r>
        <w:rPr/>
        <w:tab/>
        <w:t>Что не входит в версию 0.3.0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Возможность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Где запланировано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Импорт сотрудников и остатков из кадровой системы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v0.4.0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Единый вход (OIDC, Active Directory)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v0.4.0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Письма о решениях и недельные дайджесты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v0.4.0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Метрики, нагрузочная проверка на 5000, реплика БД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v0.5.0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Приёмка кадровой службой и ИБ, проверка на 1000–2000 сотрудников, комплект для реестра, регламенты эксплуатации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v1.0.0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Больничные, кадровые приказы, несколько юрлиц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после v1.0.0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Ревизия функциональности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Ревизия функциональности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2026-10-30T06:02:30Z</dcterms:created>
  <dc:creator/>
  <dc:description/>
  <dc:language>en-US</dc:language>
  <cp:lastModifiedBy/>
  <dcterms:modified xsi:type="dcterms:W3CDTF">2026-10-30T06:05:55Z</dcterms:modified>
  <cp:revision>1</cp:revision>
  <dc:subject/>
  <dc:title>Ревизия функциональности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Состояние as-is и целевой состав to-be</vt:lpwstr>
  </property>
  <property fmtid="{D5CDD505-2E9C-101B-9397-08002B2CF9AE}" pid="4" name="toc-title">
    <vt:lpwstr>Содержание</vt:lpwstr>
  </property>
</Properties>
</file>