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администратора</w:t>
      </w:r>
    </w:p>
    <w:p>
      <w:pPr>
        <w:pStyle w:val="Subtitle"/>
        <w:rPr/>
      </w:pPr>
      <w:r>
        <w:rPr/>
        <w:t>Планировщик отпусков 0.3.0 · Сотрудники, справочники, настройки и аудит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666_1756087021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68_1756087021">
            <w:r>
              <w:rPr>
                <w:webHidden/>
                <w:rStyle w:val="IndexLink"/>
              </w:rPr>
              <w:t>2 Первый запуск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70_1756087021">
            <w:r>
              <w:rPr>
                <w:webHidden/>
                <w:rStyle w:val="IndexLink"/>
              </w:rPr>
              <w:t>3 Сотрудники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2_1756087021">
            <w:r>
              <w:rPr>
                <w:webHidden/>
                <w:rStyle w:val="IndexLink"/>
              </w:rPr>
              <w:t>3.1 Новый сотрудник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4_1756087021">
            <w:r>
              <w:rPr>
                <w:webHidden/>
                <w:rStyle w:val="IndexLink"/>
              </w:rPr>
              <w:t>3.2 Действия в строке сотрудника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76_1756087021">
            <w:r>
              <w:rPr>
                <w:webHidden/>
                <w:rStyle w:val="IndexLink"/>
              </w:rPr>
              <w:t>4 Справочники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78_1756087021">
            <w:r>
              <w:rPr>
                <w:webHidden/>
                <w:rStyle w:val="IndexLink"/>
              </w:rPr>
              <w:t>4.1 Отделы и проекты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680_1756087021">
            <w:r>
              <w:rPr>
                <w:webHidden/>
                <w:rStyle w:val="IndexLink"/>
              </w:rPr>
              <w:t>4.2 Производственный календарь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82_1756087021">
            <w:r>
              <w:rPr>
                <w:webHidden/>
                <w:rStyle w:val="IndexLink"/>
              </w:rPr>
              <w:t>5 Правила организации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84_1756087021">
            <w:r>
              <w:rPr>
                <w:webHidden/>
                <w:rStyle w:val="IndexLink"/>
              </w:rPr>
              <w:t>6 Выгрузки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86_1756087021">
            <w:r>
              <w:rPr>
                <w:webHidden/>
                <w:rStyle w:val="IndexLink"/>
              </w:rPr>
              <w:t>7 Журнал аудита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688_1756087021">
            <w:r>
              <w:rPr>
                <w:webHidden/>
                <w:rStyle w:val="IndexLink"/>
              </w:rPr>
              <w:t>8 Типовые операции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8666_1756087021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предназначено для администратора «Планировщика отпусков» и кадровой службы: учётные записи сотрудников, оргструктура, производственный календарь, правила организации, выгрузки, журнал аудита и типовые операции. Установка и обслуживание сервера — «Руководство по развёртыванию»; работа сотрудников и руководителей — «Руководство пользователя».</w:t>
      </w:r>
    </w:p>
    <w:p>
      <w:pPr>
        <w:pStyle w:val="BodyText"/>
        <w:rPr/>
      </w:pPr>
      <w:bookmarkStart w:id="2" w:name="о-руководстве"/>
      <w:r>
        <w:rPr/>
        <w:t>Администратор — учётная запись с признаком «Администратор системы». Ему доступны все возможности руководителя для всей организации и разделы «Сотрудники», «Справочники», «Журнал аудита», а также правила организации в «Профиле и настройках».</w:t>
      </w:r>
      <w:bookmarkEnd w:id="2"/>
    </w:p>
    <w:p>
      <w:pPr>
        <w:pStyle w:val="Heading1"/>
        <w:rPr/>
      </w:pPr>
      <w:bookmarkStart w:id="3" w:name="__RefHeading___Toc18668_1756087021"/>
      <w:bookmarkStart w:id="4" w:name="первый-запуск"/>
      <w:bookmarkEnd w:id="3"/>
      <w:r>
        <w:rPr>
          <w:rStyle w:val="SectionNumber"/>
        </w:rPr>
        <w:t>2</w:t>
      </w:r>
      <w:r>
        <w:rPr/>
        <w:tab/>
        <w:t>Первый запуск</w:t>
      </w:r>
    </w:p>
    <w:p>
      <w:pPr>
        <w:pStyle w:val="Compact"/>
        <w:numPr>
          <w:ilvl w:val="0"/>
          <w:numId w:val="3"/>
        </w:numPr>
        <w:rPr/>
      </w:pPr>
      <w:r>
        <w:rPr/>
        <w:t>Войдите под учётной записью администратора, созданной при развёртывании, и смените её пароль.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Производственный календарь»: убедитесь, что календарь текущего и следующего года загружен.</w:t>
      </w:r>
    </w:p>
    <w:p>
      <w:pPr>
        <w:pStyle w:val="Compact"/>
        <w:numPr>
          <w:ilvl w:val="0"/>
          <w:numId w:val="1"/>
        </w:numPr>
        <w:rPr/>
      </w:pPr>
      <w:r>
        <w:rPr/>
        <w:t>«Справочники → Отделы»: создайте отделы и назначьте руководителей.</w:t>
      </w:r>
    </w:p>
    <w:p>
      <w:pPr>
        <w:pStyle w:val="Compact"/>
        <w:numPr>
          <w:ilvl w:val="0"/>
          <w:numId w:val="1"/>
        </w:numPr>
        <w:rPr/>
      </w:pPr>
      <w:r>
        <w:rPr/>
        <w:t>«Сотрудники»: заведите сотрудников, укажите отдел, руководителя, норму дней и перенос остатка.</w:t>
      </w:r>
    </w:p>
    <w:p>
      <w:pPr>
        <w:pStyle w:val="Compact"/>
        <w:numPr>
          <w:ilvl w:val="0"/>
          <w:numId w:val="1"/>
        </w:numPr>
        <w:rPr/>
      </w:pPr>
      <w:r>
        <w:rPr/>
        <w:t>«Профиль и настройки → Правила организации»: задайте порог конфликта и политику лимита.</w:t>
      </w:r>
    </w:p>
    <w:p>
      <w:pPr>
        <w:pStyle w:val="Compact"/>
        <w:numPr>
          <w:ilvl w:val="0"/>
          <w:numId w:val="1"/>
        </w:numPr>
        <w:rPr/>
      </w:pPr>
      <w:bookmarkStart w:id="5" w:name="первый-запуск"/>
      <w:r>
        <w:rPr/>
        <w:t>Раздайте сотрудникам логины и одноразовые пароли.</w:t>
      </w:r>
      <w:bookmarkEnd w:id="5"/>
    </w:p>
    <w:p>
      <w:pPr>
        <w:pStyle w:val="Heading1"/>
        <w:rPr/>
      </w:pPr>
      <w:bookmarkStart w:id="6" w:name="__RefHeading___Toc18670_1756087021"/>
      <w:bookmarkStart w:id="7" w:name="сотрудники"/>
      <w:bookmarkEnd w:id="6"/>
      <w:r>
        <w:rPr>
          <w:rStyle w:val="SectionNumber"/>
        </w:rPr>
        <w:t>3</w:t>
      </w:r>
      <w:r>
        <w:rPr/>
        <w:tab/>
        <w:t>Сотрудники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отрудни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трудники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Сотрудники</w:t>
      </w:r>
    </w:p>
    <w:p>
      <w:pPr>
        <w:pStyle w:val="BodyText"/>
        <w:rPr/>
      </w:pPr>
      <w:r>
        <w:rPr/>
        <w:t>Список показывает активных сотрудников с отделом, ролью, нормой дней (с переносом), логином. Фильтры — отдел и поиск по ФИО или должности; по 50 записей на странице.</w:t>
      </w:r>
    </w:p>
    <w:p>
      <w:pPr>
        <w:pStyle w:val="Heading2"/>
        <w:rPr/>
      </w:pPr>
      <w:bookmarkStart w:id="8" w:name="__RefHeading___Toc18672_1756087021"/>
      <w:bookmarkStart w:id="9" w:name="новый-сотрудник"/>
      <w:bookmarkEnd w:id="8"/>
      <w:r>
        <w:rPr>
          <w:rStyle w:val="SectionNumber"/>
        </w:rPr>
        <w:t>3.1</w:t>
      </w:r>
      <w:r>
        <w:rPr/>
        <w:tab/>
        <w:t>Новый сотрудник</w:t>
      </w:r>
    </w:p>
    <w:p>
      <w:pPr>
        <w:pStyle w:val="FirstParagraph"/>
        <w:rPr/>
      </w:pPr>
      <w:r>
        <w:rPr/>
        <w:t>Кнопка «Добавить» открывает карточку: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Полностью, как в кадровых документах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Должность, отдел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Отображаются в графике и аналитике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Согласует заявки сотрудника и ведёт его график работы; выбирается из сотрудников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Штатный сотрудник или ИП/самозанятый (без отпуска: заявки для них не оформляются)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в год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Обычно 28; больше — для дополнительных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Перенос с прошлых лет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Неиспользованный остаток, который переходит в текущий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(флажок)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Признак руководителя для отчётов и интерфейса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системы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Полный доступ — выдавайте ограниченному кругу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Логин, пароль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Необязательно: без них логин строится по ФИО, пароль генерируется</w:t>
            </w:r>
          </w:p>
        </w:tc>
      </w:tr>
    </w:tbl>
    <w:p>
      <w:pPr>
        <w:pStyle w:val="BodyText"/>
        <w:rPr/>
      </w:pPr>
      <w:bookmarkStart w:id="10" w:name="новый-сотрудник"/>
      <w:r>
        <w:rPr/>
        <w:t>После создания планировщик один раз показывает логин и пароль. Передайте их сотруднику лично; в открытом виде пароль нигде не хранится. Кнопка «Скопировать» кладёт данные в буфер обмена.</w:t>
      </w:r>
      <w:bookmarkEnd w:id="10"/>
    </w:p>
    <w:p>
      <w:pPr>
        <w:pStyle w:val="Heading2"/>
        <w:rPr/>
      </w:pPr>
      <w:bookmarkStart w:id="11" w:name="__RefHeading___Toc18674_1756087021"/>
      <w:bookmarkStart w:id="12" w:name="действия-в-строке-сотрудника"/>
      <w:bookmarkEnd w:id="11"/>
      <w:r>
        <w:rPr>
          <w:rStyle w:val="SectionNumber"/>
        </w:rPr>
        <w:t>3.2</w:t>
      </w:r>
      <w:r>
        <w:rPr/>
        <w:tab/>
        <w:t>Действия в строке сотрудника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Значок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Карандаш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Изменить карточку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Солнце над горизонтом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Оформить отпуск сотруднику — сразу согласован, доступен подбор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Ключ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Сбросить пароль: создаётся новый одноразовый пароль, все сеансы сотрудника завершаются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Выход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Уволить: учётная запись отключается, история отпусков и журнал сохраняются</w:t>
            </w:r>
          </w:p>
        </w:tc>
      </w:tr>
    </w:tbl>
    <w:p>
      <w:pPr>
        <w:pStyle w:val="BodyText"/>
        <w:rPr/>
      </w:pPr>
      <w:bookmarkStart w:id="13" w:name="сотрудники"/>
      <w:bookmarkStart w:id="14" w:name="действия-в-строке-сотрудника"/>
      <w:r>
        <w:rPr/>
        <w:t>Последнего администратора нельзя уволить или лишить прав — планировщик откажет.</w:t>
      </w:r>
      <w:bookmarkEnd w:id="13"/>
      <w:bookmarkEnd w:id="14"/>
    </w:p>
    <w:p>
      <w:pPr>
        <w:pStyle w:val="Heading1"/>
        <w:rPr/>
      </w:pPr>
      <w:bookmarkStart w:id="15" w:name="__RefHeading___Toc18676_1756087021"/>
      <w:bookmarkStart w:id="16" w:name="справочники"/>
      <w:bookmarkEnd w:id="15"/>
      <w:r>
        <w:rPr>
          <w:rStyle w:val="SectionNumber"/>
        </w:rPr>
        <w:t>4</w:t>
      </w:r>
      <w:r>
        <w:rPr/>
        <w:tab/>
        <w:t>Справочники</w:t>
      </w:r>
    </w:p>
    <w:p>
      <w:pPr>
        <w:pStyle w:val="Heading2"/>
        <w:rPr/>
      </w:pPr>
      <w:bookmarkStart w:id="17" w:name="__RefHeading___Toc18678_1756087021"/>
      <w:bookmarkStart w:id="18" w:name="отделы-и-проекты"/>
      <w:bookmarkEnd w:id="17"/>
      <w:r>
        <w:rPr>
          <w:rStyle w:val="SectionNumber"/>
        </w:rPr>
        <w:t>4.1</w:t>
      </w:r>
      <w:r>
        <w:rPr/>
        <w:tab/>
        <w:t>Отделы и проекты</w:t>
      </w:r>
    </w:p>
    <w:p>
      <w:pPr>
        <w:pStyle w:val="FirstParagraph"/>
        <w:rPr/>
      </w:pPr>
      <w:r>
        <w:rPr/>
        <w:t>Вкладки «Отделы» и «Проекты» показывают название, руководителя и численность. Отдел без руководителя отмечен «не назначен». Удалить можно только пустой отдел или проект: сначала переведите сотрудников.</w:t>
      </w:r>
    </w:p>
    <w:p>
      <w:pPr>
        <w:pStyle w:val="BodyText"/>
        <w:rPr/>
      </w:pPr>
      <w:bookmarkStart w:id="19" w:name="отделы-и-проекты"/>
      <w:r>
        <w:rPr/>
        <w:t>Руководитель отдела выгружает отпуска своего отдела и видит его аналитику.</w:t>
      </w:r>
      <w:bookmarkEnd w:id="19"/>
    </w:p>
    <w:p>
      <w:pPr>
        <w:pStyle w:val="Heading2"/>
        <w:rPr/>
      </w:pPr>
      <w:bookmarkStart w:id="20" w:name="__RefHeading___Toc18680_1756087021"/>
      <w:bookmarkStart w:id="21" w:name="производственный-календарь"/>
      <w:bookmarkEnd w:id="20"/>
      <w:r>
        <w:rPr>
          <w:rStyle w:val="SectionNumber"/>
        </w:rPr>
        <w:t>4.2</w:t>
      </w:r>
      <w:r>
        <w:rPr/>
        <w:tab/>
        <w:t>Производственный календарь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BodyText"/>
        <w:rPr/>
      </w:pPr>
      <w:r>
        <w:rPr/>
        <w:t>Календарь задаёт нерабочие праздничные дни года. Он влияет на расчёт дней отпуска (праздники в отпуск не входят), на аналитику (доля отдела считается по рабочим дням) и на подсветку в интерфейсе. Если календарь года не загружен, дни отпуска считаются календарными — раздел покажет предупреждение.</w:t>
      </w:r>
    </w:p>
    <w:p>
      <w:pPr>
        <w:pStyle w:val="BodyText"/>
        <w:rPr/>
      </w:pPr>
      <w:r>
        <w:rPr/>
        <w:t xml:space="preserve">Календарь на новый год добавляется данными — строкой таблицы </w:t>
      </w:r>
      <w:r>
        <w:rPr>
          <w:rStyle w:val="VerbatimChar"/>
        </w:rPr>
        <w:t>calendars</w:t>
      </w:r>
      <w:r>
        <w:rPr/>
        <w:t xml:space="preserve"> (руководство по развёртыванию, раздел «Обслуживание»), без изменения программы.</w:t>
      </w:r>
      <w:bookmarkEnd w:id="16"/>
      <w:bookmarkEnd w:id="21"/>
    </w:p>
    <w:p>
      <w:pPr>
        <w:pStyle w:val="Heading1"/>
        <w:rPr/>
      </w:pPr>
      <w:bookmarkStart w:id="22" w:name="__RefHeading___Toc18682_1756087021"/>
      <w:bookmarkStart w:id="23" w:name="правила-организации"/>
      <w:bookmarkEnd w:id="22"/>
      <w:r>
        <w:rPr>
          <w:rStyle w:val="SectionNumber"/>
        </w:rPr>
        <w:t>5</w:t>
      </w:r>
      <w:r>
        <w:rPr/>
        <w:tab/>
        <w:t>Правила организации</w:t>
      </w:r>
    </w:p>
    <w:p>
      <w:pPr>
        <w:pStyle w:val="FirstParagraph"/>
        <w:rPr/>
      </w:pPr>
      <w:r>
        <w:rPr/>
        <w:t>«Профиль и настройки → Правила организации»: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Правило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Доля отдела в отпуске (20–80 %), начиная с которой день считается конфликтным: штриховка на графике, предупреждения в аналитике, исключение вариантов в подборе дат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Превышение остатка дней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«Запрещено» — заявку сверх доступного отправить нельзя; «Предупреждение» — сотрудник видит предупреждение, решает руководитель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Норма дней для новых сотрудников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Подставляется в карточку нового сотрудника</w:t>
            </w:r>
          </w:p>
        </w:tc>
      </w:tr>
    </w:tbl>
    <w:p>
      <w:pPr>
        <w:pStyle w:val="BodyText"/>
        <w:rPr/>
      </w:pPr>
      <w:bookmarkStart w:id="24" w:name="правила-организации"/>
      <w:r>
        <w:rPr/>
        <w:t>Изменения правил попадают в журнал аудита.</w:t>
      </w:r>
      <w:bookmarkEnd w:id="24"/>
    </w:p>
    <w:p>
      <w:pPr>
        <w:pStyle w:val="Heading1"/>
        <w:rPr/>
      </w:pPr>
      <w:bookmarkStart w:id="25" w:name="__RefHeading___Toc18684_1756087021"/>
      <w:bookmarkStart w:id="26" w:name="выгрузки"/>
      <w:bookmarkEnd w:id="25"/>
      <w:r>
        <w:rPr>
          <w:rStyle w:val="SectionNumber"/>
        </w:rPr>
        <w:t>6</w:t>
      </w:r>
      <w:r>
        <w:rPr/>
        <w:tab/>
        <w:t>Выгрузки</w:t>
      </w:r>
    </w:p>
    <w:p>
      <w:pPr>
        <w:pStyle w:val="FirstParagraph"/>
        <w:rPr/>
      </w:pPr>
      <w:r>
        <w:rPr/>
        <w:t>Кнопка «Excel» на графике отпусков выгружает согласованные и ожидающие отпуска за год: сотрудник, должность, отдел, даты, календарные дни, дни отпуска без праздников, статус, тип и комментарий. Объём выгрузки зависит от прав: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попадает в выгрузку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Вся организация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отдел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без отдела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Его прямые подчинённые и он сам</w:t>
            </w:r>
          </w:p>
        </w:tc>
      </w:tr>
    </w:tbl>
    <w:p>
      <w:pPr>
        <w:pStyle w:val="BodyText"/>
        <w:rPr/>
      </w:pPr>
      <w:bookmarkStart w:id="27" w:name="выгрузки"/>
      <w:r>
        <w:rPr/>
        <w:t>Выгрузка не содержит логинов и паролей; каждая выгрузка фиксируется в журнале аудита.</w:t>
      </w:r>
      <w:bookmarkEnd w:id="27"/>
    </w:p>
    <w:p>
      <w:pPr>
        <w:pStyle w:val="Heading1"/>
        <w:rPr/>
      </w:pPr>
      <w:bookmarkStart w:id="28" w:name="__RefHeading___Toc18686_1756087021"/>
      <w:bookmarkEnd w:id="28"/>
      <w:r>
        <w:rPr>
          <w:rStyle w:val="SectionNumber"/>
        </w:rPr>
        <w:t>7</w:t>
      </w:r>
      <w:r>
        <w:rPr/>
        <w:tab/>
        <w:t>Журнал аудита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Журнал ауд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Журнал аудита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аудита</w:t>
      </w:r>
    </w:p>
    <w:p>
      <w:pPr>
        <w:pStyle w:val="BodyText"/>
        <w:rPr/>
      </w:pPr>
      <w:r>
        <w:rPr/>
        <w:t>Журнал содержит каждое изменение данных: кто, когда, что сделал и с каким объектом. «Изменения (N)» раскрывает поля, которые поменялись: прежнее значение зачёркнуто, новое выделено. Фильтр вверху оставляет записи одного типа объектов: заявки, сотрудники, отделы, проекты, настройки, выгрузки.</w:t>
      </w:r>
    </w:p>
    <w:p>
      <w:pPr>
        <w:pStyle w:val="BodyText"/>
        <w:rPr/>
      </w:pPr>
      <w:r>
        <w:rPr/>
        <w:t>Журнал нельзя изменить или очистить из приложения: записи появляются в той же транзакции, что и изменение, поэтому журнал всегда соответствует данным.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Запись журнала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Создана, изменена или перенесена, согласована, отклонена, отменена, запрошено удаление, удалена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Добавлен, изменён, уволен; изменён график работы, поставлено или снято исключение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Создан, изменён, удалён отдел или проект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Прочее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Изменены правила организации; выгрузка в Excel</w:t>
            </w:r>
            <w:bookmarkStart w:id="29" w:name="журнал-аудита"/>
            <w:bookmarkEnd w:id="29"/>
          </w:p>
        </w:tc>
      </w:tr>
    </w:tbl>
    <w:p>
      <w:pPr>
        <w:pStyle w:val="Heading1"/>
        <w:rPr/>
      </w:pPr>
      <w:bookmarkStart w:id="30" w:name="__RefHeading___Toc18688_1756087021"/>
      <w:bookmarkEnd w:id="30"/>
      <w:r>
        <w:rPr>
          <w:rStyle w:val="SectionNumber"/>
        </w:rPr>
        <w:t>8</w:t>
      </w:r>
      <w:r>
        <w:rPr/>
        <w:tab/>
        <w:t>Типовые операции</w:t>
      </w:r>
    </w:p>
    <w:p>
      <w:pPr>
        <w:pStyle w:val="FirstParagraph"/>
        <w:rPr/>
      </w:pPr>
      <w:r>
        <w:rPr>
          <w:b/>
          <w:bCs/>
        </w:rPr>
        <w:t>Сотрудник перешёл в другой отдел.</w:t>
      </w:r>
      <w:r>
        <w:rPr/>
        <w:t xml:space="preserve"> Откройте карточку, смените отдел и руководителя. Отпуска и история сохраняются; аналитика пересчитывается автоматически.</w:t>
      </w:r>
    </w:p>
    <w:p>
      <w:pPr>
        <w:pStyle w:val="BodyText"/>
        <w:rPr/>
      </w:pPr>
      <w:r>
        <w:rPr>
          <w:b/>
          <w:bCs/>
        </w:rPr>
        <w:t>Новый руководитель отдела.</w:t>
      </w:r>
      <w:r>
        <w:rPr/>
        <w:t xml:space="preserve"> «Справочники → Отделы» → карандаш → руководитель. Затем в карточках сотрудников отдела поменяйте поле «Руководитель», чтобы заявки шли новому согласующему.</w:t>
      </w:r>
    </w:p>
    <w:p>
      <w:pPr>
        <w:pStyle w:val="BodyText"/>
        <w:rPr/>
      </w:pPr>
      <w:r>
        <w:rPr>
          <w:b/>
          <w:bCs/>
        </w:rPr>
        <w:t>Перенос остатка на новый год.</w:t>
      </w:r>
      <w:r>
        <w:rPr/>
        <w:t xml:space="preserve"> В начале года обновите поле «Перенос с прошлых лет» по данным кадровой службы (в версии 0.4 планируется импорт).</w:t>
      </w:r>
    </w:p>
    <w:p>
      <w:pPr>
        <w:pStyle w:val="BodyText"/>
        <w:rPr/>
      </w:pPr>
      <w:r>
        <w:rPr>
          <w:b/>
          <w:bCs/>
        </w:rPr>
        <w:t>Сотрудник забыл пароль.</w:t>
      </w:r>
      <w:r>
        <w:rPr/>
        <w:t xml:space="preserve"> «Сотрудники» → ключ → передайте новый одноразовый пароль лично.</w:t>
      </w:r>
    </w:p>
    <w:p>
      <w:pPr>
        <w:pStyle w:val="BodyText"/>
        <w:rPr/>
      </w:pPr>
      <w:r>
        <w:rPr>
          <w:b/>
          <w:bCs/>
        </w:rPr>
        <w:t>Срочно оформить отпуск задним числом.</w:t>
      </w:r>
      <w:r>
        <w:rPr/>
        <w:t xml:space="preserve"> Администратор может указать прошедшие даты при оформлении отпуска сотруднику; действие попадает в журнал.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Руководитель отсутствует, заявки ждут.</w:t>
      </w:r>
      <w:r>
        <w:rPr/>
        <w:t xml:space="preserve"> Администратор видит заявки всей организации в разделе «Заявки» и может принять решение.</w:t>
      </w:r>
    </w:p>
    <w:sectPr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2026-10-28T16:10:39Z</dcterms:created>
  <dc:creator/>
  <dc:description/>
  <dc:language>en-US</dc:language>
  <cp:lastModifiedBy/>
  <dcterms:modified xsi:type="dcterms:W3CDTF">2026-10-28T16:10:58Z</dcterms:modified>
  <cp:revision>1</cp:revision>
  <dc:subject/>
  <dc:title>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Сотрудники, справочники, настройки и аудит</vt:lpwstr>
  </property>
  <property fmtid="{D5CDD505-2E9C-101B-9397-08002B2CF9AE}" pid="4" name="toc-title">
    <vt:lpwstr>Содержание</vt:lpwstr>
  </property>
</Properties>
</file>