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Промпты итераций</w:t>
      </w:r>
    </w:p>
    <w:p>
      <w:pPr>
        <w:pStyle w:val="Subtitle"/>
        <w:rPr/>
      </w:pPr>
      <w:r>
        <w:rPr/>
        <w:t>Планировщик отпусков 1.0.0 · Шаблоны задач для ИИ-ассистентов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8221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23_1804324697">
            <w:r>
              <w:rPr>
                <w:webHidden/>
                <w:rStyle w:val="IndexLink"/>
              </w:rPr>
              <w:t>2 Итерационная модель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25_1804324697">
            <w:r>
              <w:rPr>
                <w:webHidden/>
                <w:rStyle w:val="IndexLink"/>
              </w:rPr>
              <w:t>3 Базовые промпты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27_1804324697">
            <w:r>
              <w:rPr>
                <w:webHidden/>
                <w:rStyle w:val="IndexLink"/>
              </w:rPr>
              <w:t>4 Скелет промпта истории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29_1804324697">
            <w:r>
              <w:rPr>
                <w:webHidden/>
                <w:rStyle w:val="IndexLink"/>
              </w:rPr>
              <w:t>5 Итерация I5 — импорт и единый вход (v0.4.0)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31_1804324697">
            <w:r>
              <w:rPr>
                <w:webHidden/>
                <w:rStyle w:val="IndexLink"/>
              </w:rPr>
              <w:t>6 Итерация I6 — письма и роли (v0.4.0)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33_1804324697">
            <w:r>
              <w:rPr>
                <w:webHidden/>
                <w:rStyle w:val="IndexLink"/>
              </w:rPr>
              <w:t>7 Итерация I7 — эксплуатация на 5000 (v0.5.0)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35_1804324697">
            <w:r>
              <w:rPr>
                <w:webHidden/>
                <w:rStyle w:val="IndexLink"/>
              </w:rPr>
              <w:t>8 Итерация I8 — приёмка (v1.0.0)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237_1804324697">
            <w:r>
              <w:rPr>
                <w:webHidden/>
                <w:rStyle w:val="IndexLink"/>
              </w:rPr>
              <w:t>9 Признаки проблем в сессии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8221_180432469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Документ содержит готовые формулировки задач для ИИ-ассистентов по итерациям плана развития. Промпт копируется целиком; ассистенту доступен репозиторий и </w:t>
      </w:r>
      <w:r>
        <w:rPr>
          <w:rStyle w:val="VerbatimChar"/>
        </w:rPr>
        <w:t>AGENTS.md</w:t>
      </w:r>
      <w:r>
        <w:rPr/>
        <w:t xml:space="preserve">. Живые версии промптов — в каталогах </w:t>
      </w:r>
      <w:r>
        <w:rPr>
          <w:rStyle w:val="VerbatimChar"/>
        </w:rPr>
        <w:t>prompts/base/</w:t>
      </w:r>
      <w:r>
        <w:rPr/>
        <w:t xml:space="preserve"> и </w:t>
      </w:r>
      <w:r>
        <w:rPr>
          <w:rStyle w:val="VerbatimChar"/>
        </w:rPr>
        <w:t>prompts/iterations/</w:t>
      </w:r>
      <w:r>
        <w:rPr/>
        <w:t>; при расхождении верен каталог.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Связанный документ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в нём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 — План развития и бэклог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Истории итераций и критерии приёмки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6 — Правила разработки с ИИ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Принципы, запреты, готовность задачи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28223_1804324697"/>
      <w:bookmarkEnd w:id="2"/>
      <w:r>
        <w:rPr>
          <w:rStyle w:val="SectionNumber"/>
        </w:rPr>
        <w:t>2</w:t>
      </w:r>
      <w:r>
        <w:rPr/>
        <w:tab/>
        <w:t>Итерационная модель</w:t>
      </w:r>
    </w:p>
    <w:p>
      <w:pPr>
        <w:pStyle w:val="FirstParagraph"/>
        <w:rPr/>
      </w:pPr>
      <w:r>
        <w:rPr/>
        <w:t xml:space="preserve">Итерация — две недели поверх версии плана развития: планирование всех историй (P01) → цикл каждой истории (P02–P09) → закрытие итерации (P10 и файл </w:t>
      </w:r>
      <w:r>
        <w:rPr>
          <w:rStyle w:val="VerbatimChar"/>
        </w:rPr>
        <w:t>docs/progress/iteration-N.md</w:t>
      </w:r>
      <w:r>
        <w:rPr/>
        <w:t xml:space="preserve">). В одной сессии ассистента — одна история. Длинный контекст передаётся через </w:t>
      </w:r>
      <w:r>
        <w:rPr>
          <w:rStyle w:val="VerbatimChar"/>
        </w:rPr>
        <w:t>docs/progress/</w:t>
      </w:r>
      <w:r>
        <w:rPr/>
        <w:t>, а не повторным объяснением.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08125"/>
            <wp:effectExtent l="0" t="0" r="0" b="0"/>
            <wp:docPr id="1" name="Picture" descr="Жизненный цикл вы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Жизненный цикл выпуск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Жизненный цикл выпуска</w:t>
      </w:r>
    </w:p>
    <w:p>
      <w:pPr>
        <w:pStyle w:val="Heading1"/>
        <w:rPr/>
      </w:pPr>
      <w:bookmarkStart w:id="3" w:name="__RefHeading___Toc28225_1804324697"/>
      <w:bookmarkEnd w:id="3"/>
      <w:r>
        <w:rPr>
          <w:rStyle w:val="SectionNumber"/>
        </w:rPr>
        <w:t>3</w:t>
      </w:r>
      <w:r>
        <w:rPr/>
        <w:tab/>
        <w:t>Базовые промпты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Промпт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P01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 истории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Разбор истории, вопросы, план работ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P02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Падающие тесты по критериям приёмки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P03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Минимальный код, проходящий тесты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P04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Самопроверка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lint, тесты, сборка, контракт; исправление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P05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Исправление CI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Диагностика упавшего конвейера до причины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P06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Независимое ревью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Второй ассистент ищет дефекты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P07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Критическое ревью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Человек проверяет решения и безопасность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P08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Документация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CHANGELOG, документы, контракт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P09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Закрытие истории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Чек-лист, PR, слияние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P10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Закрытие итерации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итерации, ретроспектива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P11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Разбор дефекта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Причина, тест на регресс, исправление</w:t>
            </w:r>
          </w:p>
        </w:tc>
      </w:tr>
      <w:tr>
        <w:trPr/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P12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Блокер</w:t>
            </w:r>
          </w:p>
        </w:tc>
        <w:tc>
          <w:tcPr>
            <w:tcW w:w="26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Остановка и вопрос человеку</w:t>
            </w:r>
            <w:bookmarkStart w:id="4" w:name="базовые-промпты"/>
            <w:bookmarkEnd w:id="4"/>
          </w:p>
        </w:tc>
      </w:tr>
    </w:tbl>
    <w:p>
      <w:pPr>
        <w:pStyle w:val="Heading1"/>
        <w:rPr/>
      </w:pPr>
      <w:bookmarkStart w:id="5" w:name="__RefHeading___Toc28227_1804324697"/>
      <w:bookmarkEnd w:id="5"/>
      <w:r>
        <w:rPr>
          <w:rStyle w:val="SectionNumber"/>
        </w:rPr>
        <w:t>4</w:t>
      </w:r>
      <w:r>
        <w:rPr/>
        <w:tab/>
        <w:t>Скелет промпта истории</w:t>
      </w:r>
    </w:p>
    <w:p>
      <w:pPr>
        <w:pStyle w:val="SourceCode"/>
        <w:rPr/>
      </w:pPr>
      <w:r>
        <w:rPr>
          <w:rStyle w:val="VerbatimChar"/>
        </w:rPr>
        <w:t>Ты работаешь в репозитории vacation-planner по правилам AGENTS.md.</w:t>
      </w:r>
      <w:r>
        <w:rPr/>
        <w:br/>
      </w:r>
      <w:r>
        <w:rPr>
          <w:rStyle w:val="VerbatimChar"/>
        </w:rPr>
        <w:t>Задача: {ID}. {Название}. Ветка: story/{id} от v0.{x}.0.</w:t>
      </w:r>
      <w:r>
        <w:rPr/>
        <w:br/>
      </w:r>
      <w:r>
        <w:rPr>
          <w:rStyle w:val="VerbatimChar"/>
        </w:rPr>
        <w:t>Прочитай: docs/specs/03-backlog.md ({эпик}), docs/specs/02-api-spec.md,</w:t>
      </w:r>
      <w:r>
        <w:rPr/>
        <w:br/>
      </w:r>
      <w:r>
        <w:rPr>
          <w:rStyle w:val="VerbatimChar"/>
        </w:rPr>
        <w:t>contracts/openapi-vacation-api-v1.yaml (operationId {…}), связанные разделы документов 1, 4, 5.</w:t>
      </w:r>
      <w:r>
        <w:rPr/>
        <w:br/>
      </w:r>
      <w:r>
        <w:rPr>
          <w:rStyle w:val="VerbatimChar"/>
        </w:rPr>
        <w:t>Критерии приёмки: {из бэклога}.</w:t>
      </w:r>
      <w:r>
        <w:rPr/>
        <w:br/>
      </w:r>
      <w:r>
        <w:rPr>
          <w:rStyle w:val="VerbatimChar"/>
        </w:rPr>
        <w:t>Порядок: P02 (тесты, красные) → P03 (реализация) → P04 (make lint, make test,</w:t>
      </w:r>
      <w:r>
        <w:rPr/>
        <w:br/>
      </w:r>
      <w:r>
        <w:rPr>
          <w:rStyle w:val="VerbatimChar"/>
        </w:rPr>
        <w:t>cd web &amp;&amp; npm test &amp;&amp; npm run build; при изменении экранов — npm run e2e).</w:t>
      </w:r>
      <w:r>
        <w:rPr/>
        <w:br/>
      </w:r>
      <w:r>
        <w:rPr>
          <w:rStyle w:val="VerbatimChar"/>
        </w:rPr>
        <w:t>Запрещено: менять contracts/ и docs/specs/ без ревью, добавлять зависимости без</w:t>
      </w:r>
      <w:r>
        <w:rPr/>
        <w:br/>
      </w:r>
      <w:r>
        <w:rPr>
          <w:rStyle w:val="VerbatimChar"/>
        </w:rPr>
        <w:t>docs/decisions.md и make sbom, трогать рабочую БД.</w:t>
      </w:r>
      <w:r>
        <w:rPr/>
        <w:br/>
      </w:r>
      <w:r>
        <w:rPr>
          <w:rStyle w:val="VerbatimChar"/>
        </w:rPr>
        <w:t>Если контракт не покрывает задачу — остановись и задай вопрос (P12).</w:t>
      </w:r>
    </w:p>
    <w:p>
      <w:pPr>
        <w:pStyle w:val="Heading1"/>
        <w:rPr/>
      </w:pPr>
      <w:bookmarkStart w:id="6" w:name="__RefHeading___Toc28229_1804324697"/>
      <w:bookmarkStart w:id="7" w:name="итерация-i5-импорт-и-единый-вход-v0.4.0"/>
      <w:bookmarkEnd w:id="6"/>
      <w:r>
        <w:rPr>
          <w:rStyle w:val="SectionNumber"/>
        </w:rPr>
        <w:t>5</w:t>
      </w:r>
      <w:r>
        <w:rPr/>
        <w:tab/>
        <w:t>Итерация I5 — импорт и единый вход (v0.4.0)</w:t>
      </w:r>
    </w:p>
    <w:p>
      <w:pPr>
        <w:pStyle w:val="FirstParagraph"/>
        <w:rPr/>
      </w:pPr>
      <w:r>
        <w:rPr/>
        <w:t>Истории E30-01, E30-02, E31-01. Вставка:</w:t>
      </w:r>
    </w:p>
    <w:p>
      <w:pPr>
        <w:pStyle w:val="SourceCode"/>
        <w:rPr/>
      </w:pPr>
      <w:r>
        <w:rPr>
          <w:rStyle w:val="VerbatimChar"/>
        </w:rPr>
        <w:t>Импорт: разбор файла и проверка строк — чистая функция без БД с модульными тестами;</w:t>
      </w:r>
      <w:r>
        <w:rPr/>
        <w:br/>
      </w:r>
      <w:r>
        <w:rPr>
          <w:rStyle w:val="VerbatimChar"/>
        </w:rPr>
        <w:t>применение — одна транзакция с аудитом каждой созданной и изменённой записи.</w:t>
      </w:r>
      <w:r>
        <w:rPr/>
        <w:br/>
      </w:r>
      <w:r>
        <w:rPr>
          <w:rStyle w:val="VerbatimChar"/>
        </w:rPr>
        <w:t>Повторная загрузка того же файла ничего не меняет (идемпотентность — тестом).</w:t>
      </w:r>
      <w:r>
        <w:rPr/>
        <w:br/>
      </w:r>
      <w:r>
        <w:rPr>
          <w:rStyle w:val="VerbatimChar"/>
        </w:rPr>
        <w:t>Единый вход: стандартный OIDC (authorization code + PKCE), сопоставление по логину;</w:t>
      </w:r>
      <w:r>
        <w:rPr/>
        <w:br/>
      </w:r>
      <w:r>
        <w:rPr>
          <w:rStyle w:val="VerbatimChar"/>
        </w:rPr>
        <w:t>выпуск собственных access/refresh прежний. server/src/auth/ — ревью ТЛ обязательно.</w:t>
      </w:r>
      <w:bookmarkEnd w:id="7"/>
    </w:p>
    <w:p>
      <w:pPr>
        <w:pStyle w:val="Heading1"/>
        <w:rPr/>
      </w:pPr>
      <w:bookmarkStart w:id="8" w:name="__RefHeading___Toc28231_1804324697"/>
      <w:bookmarkStart w:id="9" w:name="итерация-i6-письма-и-роли-v0.4.0"/>
      <w:bookmarkEnd w:id="8"/>
      <w:r>
        <w:rPr>
          <w:rStyle w:val="SectionNumber"/>
        </w:rPr>
        <w:t>6</w:t>
      </w:r>
      <w:r>
        <w:rPr/>
        <w:tab/>
        <w:t>Итерация I6 — письма и роли (v0.4.0)</w:t>
      </w:r>
    </w:p>
    <w:p>
      <w:pPr>
        <w:pStyle w:val="FirstParagraph"/>
        <w:rPr/>
      </w:pPr>
      <w:r>
        <w:rPr/>
        <w:t>Истории E32-01, E32-02, E33-01, E33-02. Вставка:</w:t>
      </w:r>
    </w:p>
    <w:p>
      <w:pPr>
        <w:pStyle w:val="SourceCode"/>
        <w:rPr/>
      </w:pPr>
      <w:r>
        <w:rPr>
          <w:rStyle w:val="VerbatimChar"/>
        </w:rPr>
        <w:t>Письмо ставится в очередь (таблица) в той же транзакции, что и решение по заявке;</w:t>
      </w:r>
      <w:r>
        <w:rPr/>
        <w:br/>
      </w:r>
      <w:r>
        <w:rPr>
          <w:rStyle w:val="VerbatimChar"/>
        </w:rPr>
        <w:t>отправщик забирает очередь с повторами и не блокирует API. Тексты — документ 5.</w:t>
      </w:r>
      <w:r>
        <w:rPr/>
        <w:br/>
      </w:r>
      <w:r>
        <w:rPr>
          <w:rStyle w:val="VerbatimChar"/>
        </w:rPr>
        <w:t>Роль кадровой службы: сначала матрица прав в документе 2 (через ревью владельца),</w:t>
      </w:r>
      <w:r>
        <w:rPr/>
        <w:br/>
      </w:r>
      <w:r>
        <w:rPr>
          <w:rStyle w:val="VerbatimChar"/>
        </w:rPr>
        <w:t>затем e2e на 403 для каждой операции, которую роль делать не должна.</w:t>
      </w:r>
      <w:bookmarkEnd w:id="9"/>
    </w:p>
    <w:p>
      <w:pPr>
        <w:pStyle w:val="Heading1"/>
        <w:rPr/>
      </w:pPr>
      <w:bookmarkStart w:id="10" w:name="__RefHeading___Toc28233_1804324697"/>
      <w:bookmarkStart w:id="11" w:name="итерация-i7-эксплуатация-на-5000-v0.5.0"/>
      <w:bookmarkEnd w:id="10"/>
      <w:r>
        <w:rPr>
          <w:rStyle w:val="SectionNumber"/>
        </w:rPr>
        <w:t>7</w:t>
      </w:r>
      <w:r>
        <w:rPr/>
        <w:tab/>
        <w:t>Итерация I7 — эксплуатация на 5000 (v0.5.0)</w:t>
      </w:r>
    </w:p>
    <w:p>
      <w:pPr>
        <w:pStyle w:val="FirstParagraph"/>
        <w:rPr/>
      </w:pPr>
      <w:r>
        <w:rPr/>
        <w:t>Истории E40-01…E40-05. Вставка:</w:t>
      </w:r>
    </w:p>
    <w:p>
      <w:pPr>
        <w:pStyle w:val="SourceCode"/>
        <w:rPr/>
      </w:pPr>
      <w:r>
        <w:rPr>
          <w:rStyle w:val="VerbatimChar"/>
        </w:rPr>
        <w:t>Метрики: /metrics без персональных данных в метках; маршрут — шаблон, не фактический путь.</w:t>
      </w:r>
      <w:r>
        <w:rPr/>
        <w:br/>
      </w:r>
      <w:r>
        <w:rPr>
          <w:rStyle w:val="VerbatimChar"/>
        </w:rPr>
        <w:t>Нагрузка: сценарий k6 в tools/load, демо-данные на 5000 сотрудников генерируются скриптом;</w:t>
      </w:r>
      <w:r>
        <w:rPr/>
        <w:br/>
      </w:r>
      <w:r>
        <w:rPr>
          <w:rStyle w:val="VerbatimChar"/>
        </w:rPr>
        <w:t>отчёт с p50/p95/ошибками — в docs/progress. Лимит входа перенести из памяти процесса</w:t>
      </w:r>
      <w:r>
        <w:rPr/>
        <w:br/>
      </w:r>
      <w:r>
        <w:rPr>
          <w:rStyle w:val="VerbatimChar"/>
        </w:rPr>
        <w:t>в общее хранилище до запуска второго экземпляра; тест на два экземпляра.</w:t>
      </w:r>
      <w:bookmarkEnd w:id="11"/>
    </w:p>
    <w:p>
      <w:pPr>
        <w:pStyle w:val="Heading1"/>
        <w:rPr/>
      </w:pPr>
      <w:bookmarkStart w:id="12" w:name="__RefHeading___Toc28235_1804324697"/>
      <w:bookmarkStart w:id="13" w:name="итерация-i8-приёмка-v1.0.0"/>
      <w:bookmarkEnd w:id="12"/>
      <w:r>
        <w:rPr>
          <w:rStyle w:val="SectionNumber"/>
        </w:rPr>
        <w:t>8</w:t>
      </w:r>
      <w:r>
        <w:rPr/>
        <w:tab/>
        <w:t>Итерация I8 — приёмка (v1.0.0)</w:t>
      </w:r>
    </w:p>
    <w:p>
      <w:pPr>
        <w:pStyle w:val="FirstParagraph"/>
        <w:rPr/>
      </w:pPr>
      <w:r>
        <w:rPr/>
        <w:t>Истории E50-01…E50-03. Вставка:</w:t>
      </w:r>
    </w:p>
    <w:p>
      <w:pPr>
        <w:pStyle w:val="SourceCode"/>
        <w:rPr/>
      </w:pPr>
      <w:r>
        <w:rPr>
          <w:rStyle w:val="VerbatimChar"/>
        </w:rPr>
        <w:t>Пройди сценарии приёмки docs/specs/08-tz.md и подтверди каждый ссылкой на тест или отчёт.</w:t>
      </w:r>
      <w:r>
        <w:rPr/>
        <w:br/>
      </w:r>
      <w:r>
        <w:rPr>
          <w:rStyle w:val="VerbatimChar"/>
        </w:rPr>
        <w:t>Комплект для реестра: make docs, make sbom; в отчёте лицензий — ни одного copyleft или unknown.</w:t>
      </w:r>
      <w:bookmarkEnd w:id="13"/>
    </w:p>
    <w:p>
      <w:pPr>
        <w:pStyle w:val="Heading1"/>
        <w:rPr/>
      </w:pPr>
      <w:bookmarkStart w:id="14" w:name="__RefHeading___Toc28237_1804324697"/>
      <w:bookmarkEnd w:id="14"/>
      <w:r>
        <w:rPr>
          <w:rStyle w:val="SectionNumber"/>
        </w:rPr>
        <w:t>9</w:t>
      </w:r>
      <w:r>
        <w:rPr/>
        <w:tab/>
        <w:t>Признаки проблем в сессии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Ассистент предлагает изменить контракт или спецификацию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Остановить, P12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 зелёные без новых тестов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Проверить критерии приёмки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«Попутно улучшил»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Откатить лишнее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Предлагает пропустить или ослабить тест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Запрещено; P05 до причины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находит файл из промпта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Путь устарел — обновить промпт по репозиторию</w:t>
            </w:r>
            <w:bookmarkStart w:id="15" w:name="признаки-проблем-в-сессии"/>
            <w:bookmarkEnd w:id="15"/>
          </w:p>
        </w:tc>
      </w:tr>
    </w:tbl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Промпты итераций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Промпты итераций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2026-10-30T06:03:15Z</dcterms:created>
  <dc:creator/>
  <dc:description/>
  <dc:language>en-US</dc:language>
  <cp:lastModifiedBy/>
  <dcterms:modified xsi:type="dcterms:W3CDTF">2026-10-30T06:05:58Z</dcterms:modified>
  <cp:revision>1</cp:revision>
  <dc:subject/>
  <dc:title>Промпты итераций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Шаблоны задач для ИИ-ассистентов</vt:lpwstr>
  </property>
  <property fmtid="{D5CDD505-2E9C-101B-9397-08002B2CF9AE}" pid="4" name="toc-title">
    <vt:lpwstr>Содержание</vt:lpwstr>
  </property>
</Properties>
</file>