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8A5" w:rsidRDefault="00C358A5">
      <w:pPr>
        <w:jc w:val="center"/>
        <w:rPr>
          <w:rStyle w:val="PageNumber"/>
          <w:sz w:val="48"/>
          <w:szCs w:val="48"/>
        </w:rPr>
      </w:pPr>
    </w:p>
    <w:p w:rsidR="00C358A5" w:rsidRDefault="002E4CEF">
      <w:pPr>
        <w:jc w:val="center"/>
        <w:rPr>
          <w:rStyle w:val="PageNumber"/>
          <w:sz w:val="48"/>
          <w:szCs w:val="48"/>
        </w:rPr>
      </w:pPr>
      <w:r>
        <w:rPr>
          <w:rStyle w:val="PageNumber"/>
          <w:sz w:val="48"/>
          <w:szCs w:val="48"/>
        </w:rPr>
        <w:t xml:space="preserve">&lt;Software Application </w:t>
      </w:r>
      <w:r w:rsidR="00EB707F">
        <w:rPr>
          <w:rStyle w:val="PageNumber"/>
          <w:sz w:val="48"/>
          <w:szCs w:val="48"/>
        </w:rPr>
        <w:t>for Interfacing and Controlling a</w:t>
      </w:r>
      <w:r>
        <w:rPr>
          <w:rStyle w:val="PageNumber"/>
          <w:sz w:val="48"/>
          <w:szCs w:val="48"/>
        </w:rPr>
        <w:t xml:space="preserve"> High Resistance Meter and Temperature Controller</w:t>
      </w:r>
      <w:r w:rsidR="00A770A5">
        <w:rPr>
          <w:rStyle w:val="PageNumber"/>
          <w:sz w:val="48"/>
          <w:szCs w:val="48"/>
        </w:rPr>
        <w:t>&gt;</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48"/>
          <w:szCs w:val="48"/>
        </w:rPr>
      </w:pPr>
      <w:r>
        <w:rPr>
          <w:rStyle w:val="PageNumber"/>
          <w:sz w:val="48"/>
          <w:szCs w:val="48"/>
        </w:rPr>
        <w:t>Software Requirements Specification</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Version 1.0</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22-1-2018</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SHASHANK GIRI</w:t>
      </w:r>
    </w:p>
    <w:p w:rsidR="00F6056D" w:rsidRDefault="00F6056D">
      <w:pPr>
        <w:jc w:val="center"/>
        <w:rPr>
          <w:rStyle w:val="PageNumber"/>
          <w:sz w:val="48"/>
          <w:szCs w:val="48"/>
        </w:rPr>
      </w:pPr>
      <w:r>
        <w:rPr>
          <w:rStyle w:val="PageNumber"/>
          <w:sz w:val="48"/>
          <w:szCs w:val="48"/>
        </w:rPr>
        <w:t>AYUSH MANTRI</w:t>
      </w:r>
    </w:p>
    <w:p w:rsidR="00F6056D" w:rsidRDefault="00F6056D">
      <w:pPr>
        <w:jc w:val="center"/>
        <w:rPr>
          <w:rStyle w:val="PageNumber"/>
          <w:sz w:val="48"/>
          <w:szCs w:val="48"/>
        </w:rPr>
      </w:pPr>
      <w:r>
        <w:rPr>
          <w:rStyle w:val="PageNumber"/>
          <w:sz w:val="48"/>
          <w:szCs w:val="48"/>
        </w:rPr>
        <w:t>NEHA NAGENDRA</w:t>
      </w:r>
    </w:p>
    <w:p w:rsidR="00F6056D" w:rsidRDefault="00F6056D">
      <w:pPr>
        <w:jc w:val="center"/>
        <w:rPr>
          <w:rStyle w:val="PageNumber"/>
          <w:sz w:val="48"/>
          <w:szCs w:val="48"/>
        </w:rPr>
      </w:pPr>
      <w:r>
        <w:rPr>
          <w:rStyle w:val="PageNumber"/>
          <w:sz w:val="48"/>
          <w:szCs w:val="48"/>
        </w:rPr>
        <w:t>GHANSHYAM BAIRWA</w:t>
      </w:r>
    </w:p>
    <w:p w:rsidR="00F6056D" w:rsidRDefault="00F6056D">
      <w:pPr>
        <w:jc w:val="center"/>
        <w:rPr>
          <w:rStyle w:val="PageNumber"/>
          <w:sz w:val="48"/>
          <w:szCs w:val="48"/>
        </w:rPr>
      </w:pPr>
      <w:r>
        <w:rPr>
          <w:rStyle w:val="PageNumber"/>
          <w:sz w:val="48"/>
          <w:szCs w:val="48"/>
        </w:rPr>
        <w:t>NANDESHWAR PANKAJ SIDDHARTH</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32"/>
          <w:szCs w:val="32"/>
        </w:rPr>
      </w:pPr>
      <w:r>
        <w:rPr>
          <w:rStyle w:val="PageNumber"/>
          <w:sz w:val="32"/>
          <w:szCs w:val="32"/>
        </w:rPr>
        <w:t>Prepared for</w:t>
      </w:r>
    </w:p>
    <w:p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rsidR="00C358A5" w:rsidRDefault="001A5A6D">
      <w:pPr>
        <w:jc w:val="center"/>
        <w:rPr>
          <w:rStyle w:val="PageNumber"/>
          <w:sz w:val="32"/>
          <w:szCs w:val="32"/>
        </w:rPr>
      </w:pPr>
      <w:r>
        <w:rPr>
          <w:rStyle w:val="PageNumber"/>
          <w:sz w:val="32"/>
          <w:szCs w:val="32"/>
        </w:rPr>
        <w:t>Spring 2018</w:t>
      </w:r>
      <w:bookmarkStart w:id="0" w:name="_GoBack"/>
      <w:bookmarkEnd w:id="0"/>
    </w:p>
    <w:p w:rsidR="00C358A5" w:rsidRDefault="00C358A5">
      <w:pPr>
        <w:jc w:val="center"/>
        <w:rPr>
          <w:rStyle w:val="PageNumber"/>
          <w:sz w:val="32"/>
          <w:szCs w:val="32"/>
        </w:rPr>
      </w:pPr>
    </w:p>
    <w:p w:rsidR="00C358A5" w:rsidRDefault="00A770A5">
      <w:pPr>
        <w:pStyle w:val="Header"/>
        <w:tabs>
          <w:tab w:val="clear" w:pos="4320"/>
          <w:tab w:val="clear" w:pos="8640"/>
        </w:tabs>
      </w:pPr>
      <w:r>
        <w:rPr>
          <w:rStyle w:val="PageNumber"/>
          <w:rFonts w:ascii="Arial Unicode MS" w:hAnsi="Arial Unicode MS"/>
        </w:rPr>
        <w:br w:type="page"/>
      </w:r>
    </w:p>
    <w:p w:rsidR="00C358A5" w:rsidRDefault="00C358A5">
      <w:pPr>
        <w:pStyle w:val="Header"/>
        <w:tabs>
          <w:tab w:val="clear" w:pos="4320"/>
          <w:tab w:val="clear" w:pos="8640"/>
        </w:tabs>
        <w:rPr>
          <w:rStyle w:val="PageNumber"/>
        </w:rPr>
      </w:pPr>
    </w:p>
    <w:p w:rsidR="00C358A5" w:rsidRDefault="00A770A5">
      <w:pPr>
        <w:pStyle w:val="Heading1"/>
        <w:rPr>
          <w:rStyle w:val="PageNumber"/>
        </w:rPr>
      </w:pPr>
      <w:bookmarkStart w:id="1" w:name="_Toc"/>
      <w:r>
        <w:rPr>
          <w:rStyle w:val="PageNumber"/>
          <w:rFonts w:eastAsia="Arial Unicode MS" w:cs="Arial Unicode MS"/>
        </w:rPr>
        <w:t>Revision History</w:t>
      </w:r>
      <w:bookmarkEnd w:id="1"/>
    </w:p>
    <w:p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188"/>
        <w:gridCol w:w="3240"/>
        <w:gridCol w:w="1890"/>
        <w:gridCol w:w="3150"/>
      </w:tblGrid>
      <w:tr w:rsidR="00C358A5">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Comments</w:t>
            </w:r>
          </w:p>
        </w:tc>
      </w:tr>
      <w:tr w:rsidR="00C358A5">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&lt;First Revision&gt;</w:t>
            </w:r>
          </w:p>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C358A5">
      <w:pPr>
        <w:rPr>
          <w:rStyle w:val="PageNumber"/>
        </w:rPr>
      </w:pPr>
    </w:p>
    <w:p w:rsidR="00C358A5" w:rsidRDefault="00C358A5">
      <w:pPr>
        <w:rPr>
          <w:rStyle w:val="PageNumber"/>
        </w:rPr>
      </w:pPr>
    </w:p>
    <w:p w:rsidR="00C358A5" w:rsidRDefault="00A770A5">
      <w:pPr>
        <w:pStyle w:val="Heading1"/>
        <w:rPr>
          <w:rStyle w:val="PageNumber"/>
        </w:rPr>
      </w:pPr>
      <w:bookmarkStart w:id="2" w:name="_Toc1"/>
      <w:r>
        <w:rPr>
          <w:rStyle w:val="PageNumber"/>
          <w:rFonts w:eastAsia="Arial Unicode MS" w:cs="Arial Unicode MS"/>
        </w:rPr>
        <w:t>Document Approval</w:t>
      </w:r>
      <w:bookmarkEnd w:id="2"/>
    </w:p>
    <w:p w:rsidR="00C358A5" w:rsidRDefault="00C358A5">
      <w:pPr>
        <w:rPr>
          <w:rStyle w:val="PageNumber"/>
        </w:rPr>
      </w:pPr>
    </w:p>
    <w:p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C358A5">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Date</w:t>
            </w:r>
          </w:p>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C358A5" w:rsidRDefault="00A770A5">
      <w:r>
        <w:rPr>
          <w:rStyle w:val="PageNumber"/>
          <w:rFonts w:ascii="Arial Unicode MS" w:hAnsi="Arial Unicode MS"/>
        </w:rPr>
        <w:br w:type="page"/>
      </w:r>
    </w:p>
    <w:p w:rsidR="00C358A5" w:rsidRDefault="00A770A5">
      <w:pPr>
        <w:rPr>
          <w:rStyle w:val="PageNumber"/>
          <w:b/>
          <w:bCs/>
          <w:sz w:val="32"/>
          <w:szCs w:val="32"/>
        </w:rPr>
      </w:pPr>
      <w:r>
        <w:rPr>
          <w:rStyle w:val="PageNumber"/>
          <w:b/>
          <w:bCs/>
          <w:sz w:val="32"/>
          <w:szCs w:val="32"/>
        </w:rPr>
        <w:lastRenderedPageBreak/>
        <w:t>Table of Contents</w:t>
      </w:r>
    </w:p>
    <w:p w:rsidR="00C358A5" w:rsidRDefault="00C358A5">
      <w:pPr>
        <w:pStyle w:val="Header"/>
        <w:tabs>
          <w:tab w:val="clear" w:pos="4320"/>
          <w:tab w:val="clear" w:pos="8640"/>
        </w:tabs>
        <w:rPr>
          <w:rStyle w:val="PageNumber"/>
          <w:b/>
          <w:bCs/>
          <w:sz w:val="32"/>
          <w:szCs w:val="32"/>
        </w:rPr>
      </w:pPr>
    </w:p>
    <w:p w:rsidR="00C358A5" w:rsidRDefault="0010208B">
      <w:r>
        <w:rPr>
          <w:rStyle w:val="PageNumber"/>
          <w:b/>
          <w:bCs/>
          <w:sz w:val="32"/>
          <w:szCs w:val="32"/>
        </w:rPr>
        <w:fldChar w:fldCharType="begin"/>
      </w:r>
      <w:r w:rsidR="00A770A5">
        <w:rPr>
          <w:rStyle w:val="PageNumber"/>
          <w:b/>
          <w:bCs/>
          <w:sz w:val="32"/>
          <w:szCs w:val="32"/>
        </w:rPr>
        <w:instrText xml:space="preserve"> TOC \o 1-3 </w:instrText>
      </w:r>
      <w:r>
        <w:rPr>
          <w:rStyle w:val="PageNumber"/>
          <w:b/>
          <w:bCs/>
          <w:sz w:val="32"/>
          <w:szCs w:val="32"/>
        </w:rPr>
        <w:fldChar w:fldCharType="separate"/>
      </w:r>
    </w:p>
    <w:p w:rsidR="00C358A5" w:rsidRDefault="00A770A5">
      <w:pPr>
        <w:pStyle w:val="TOC1"/>
      </w:pPr>
      <w:r>
        <w:rPr>
          <w:rFonts w:eastAsia="Arial Unicode MS" w:cs="Arial Unicode MS"/>
        </w:rPr>
        <w:t>Revision History</w:t>
      </w:r>
      <w:r>
        <w:rPr>
          <w:rFonts w:eastAsia="Arial Unicode MS" w:cs="Arial Unicode MS"/>
        </w:rPr>
        <w:tab/>
      </w:r>
      <w:r w:rsidR="0010208B">
        <w:fldChar w:fldCharType="begin"/>
      </w:r>
      <w:r>
        <w:instrText xml:space="preserve"> PAGEREF _Toc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Document Approval</w:t>
      </w:r>
      <w:r>
        <w:rPr>
          <w:rFonts w:eastAsia="Arial Unicode MS" w:cs="Arial Unicode MS"/>
        </w:rPr>
        <w:tab/>
      </w:r>
      <w:r w:rsidR="0010208B">
        <w:fldChar w:fldCharType="begin"/>
      </w:r>
      <w:r>
        <w:instrText xml:space="preserve"> PAGEREF _Toc1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1. Introduction</w:t>
      </w:r>
      <w:r>
        <w:rPr>
          <w:rFonts w:eastAsia="Arial Unicode MS" w:cs="Arial Unicode MS"/>
        </w:rPr>
        <w:tab/>
      </w:r>
      <w:r w:rsidR="0010208B">
        <w:fldChar w:fldCharType="begin"/>
      </w:r>
      <w:r>
        <w:instrText xml:space="preserve"> PAGEREF _Toc2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1.1 Purpose</w:t>
      </w:r>
      <w:r>
        <w:rPr>
          <w:rFonts w:eastAsia="Arial Unicode MS" w:cs="Arial Unicode MS"/>
        </w:rPr>
        <w:tab/>
      </w:r>
      <w:r w:rsidR="0010208B">
        <w:fldChar w:fldCharType="begin"/>
      </w:r>
      <w:r>
        <w:instrText xml:space="preserve"> PAGEREF _Toc3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1.2 Scope</w:t>
      </w:r>
      <w:r>
        <w:rPr>
          <w:rFonts w:eastAsia="Arial Unicode MS" w:cs="Arial Unicode MS"/>
        </w:rPr>
        <w:tab/>
      </w:r>
      <w:r w:rsidR="0010208B">
        <w:fldChar w:fldCharType="begin"/>
      </w:r>
      <w:r>
        <w:instrText xml:space="preserve"> PAGEREF _Toc4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1.3 Definitions, Acronyms, and Abbreviations</w:t>
      </w:r>
      <w:r>
        <w:rPr>
          <w:rFonts w:eastAsia="Arial Unicode MS" w:cs="Arial Unicode MS"/>
        </w:rPr>
        <w:tab/>
      </w:r>
      <w:r w:rsidR="0010208B">
        <w:fldChar w:fldCharType="begin"/>
      </w:r>
      <w:r>
        <w:instrText xml:space="preserve"> PAGEREF _Toc5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1.4 References</w:t>
      </w:r>
      <w:r>
        <w:rPr>
          <w:rFonts w:eastAsia="Arial Unicode MS" w:cs="Arial Unicode MS"/>
        </w:rPr>
        <w:tab/>
      </w:r>
      <w:r w:rsidR="0010208B">
        <w:fldChar w:fldCharType="begin"/>
      </w:r>
      <w:r>
        <w:instrText xml:space="preserve"> PAGEREF _Toc6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1.5 Overview</w:t>
      </w:r>
      <w:r>
        <w:rPr>
          <w:rFonts w:eastAsia="Arial Unicode MS" w:cs="Arial Unicode MS"/>
        </w:rPr>
        <w:tab/>
      </w:r>
      <w:r w:rsidR="0010208B">
        <w:fldChar w:fldCharType="begin"/>
      </w:r>
      <w:r>
        <w:instrText xml:space="preserve"> PAGEREF _Toc7 \h </w:instrText>
      </w:r>
      <w:r w:rsidR="0010208B">
        <w:fldChar w:fldCharType="separate"/>
      </w:r>
      <w:r>
        <w:rPr>
          <w:rFonts w:eastAsia="Arial Unicode MS" w:cs="Arial Unicode MS"/>
        </w:rPr>
        <w:t>i</w:t>
      </w:r>
      <w:r w:rsidR="0010208B">
        <w:fldChar w:fldCharType="end"/>
      </w:r>
    </w:p>
    <w:p w:rsidR="00C358A5" w:rsidRDefault="00A770A5">
      <w:pPr>
        <w:pStyle w:val="TOC1"/>
      </w:pPr>
      <w:r>
        <w:rPr>
          <w:rFonts w:eastAsia="Arial Unicode MS" w:cs="Arial Unicode MS"/>
        </w:rPr>
        <w:t>2. General Description</w:t>
      </w:r>
      <w:r>
        <w:rPr>
          <w:rFonts w:eastAsia="Arial Unicode MS" w:cs="Arial Unicode MS"/>
        </w:rPr>
        <w:tab/>
      </w:r>
      <w:r w:rsidR="0010208B">
        <w:fldChar w:fldCharType="begin"/>
      </w:r>
      <w:r>
        <w:instrText xml:space="preserve"> PAGEREF _Toc8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2.1 Product Perspective</w:t>
      </w:r>
      <w:r>
        <w:rPr>
          <w:rFonts w:eastAsia="Arial Unicode MS" w:cs="Arial Unicode MS"/>
        </w:rPr>
        <w:tab/>
      </w:r>
      <w:r w:rsidR="0010208B">
        <w:fldChar w:fldCharType="begin"/>
      </w:r>
      <w:r>
        <w:instrText xml:space="preserve"> PAGEREF _Toc9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2.2 Product Functions</w:t>
      </w:r>
      <w:r>
        <w:rPr>
          <w:rFonts w:eastAsia="Arial Unicode MS" w:cs="Arial Unicode MS"/>
        </w:rPr>
        <w:tab/>
      </w:r>
      <w:r w:rsidR="0010208B">
        <w:fldChar w:fldCharType="begin"/>
      </w:r>
      <w:r>
        <w:instrText xml:space="preserve"> PAGEREF _Toc10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2.3 User Characteristics</w:t>
      </w:r>
      <w:r>
        <w:rPr>
          <w:rFonts w:eastAsia="Arial Unicode MS" w:cs="Arial Unicode MS"/>
        </w:rPr>
        <w:tab/>
      </w:r>
      <w:r w:rsidR="0010208B">
        <w:fldChar w:fldCharType="begin"/>
      </w:r>
      <w:r>
        <w:instrText xml:space="preserve"> PAGEREF _Toc11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2.4 General Constraints</w:t>
      </w:r>
      <w:r>
        <w:rPr>
          <w:rFonts w:eastAsia="Arial Unicode MS" w:cs="Arial Unicode MS"/>
        </w:rPr>
        <w:tab/>
      </w:r>
      <w:r w:rsidR="0010208B">
        <w:fldChar w:fldCharType="begin"/>
      </w:r>
      <w:r>
        <w:instrText xml:space="preserve"> PAGEREF _Toc12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3. Specific Requirements</w:t>
      </w:r>
      <w:r>
        <w:rPr>
          <w:rFonts w:eastAsia="Arial Unicode MS" w:cs="Arial Unicode MS"/>
        </w:rPr>
        <w:tab/>
      </w:r>
      <w:r w:rsidR="0010208B">
        <w:fldChar w:fldCharType="begin"/>
      </w:r>
      <w:r>
        <w:instrText xml:space="preserve"> PAGEREF _Toc14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3.1 External Interface Requirements</w:t>
      </w:r>
      <w:r>
        <w:rPr>
          <w:rFonts w:eastAsia="Arial Unicode MS" w:cs="Arial Unicode MS"/>
        </w:rPr>
        <w:tab/>
      </w:r>
      <w:r w:rsidR="0010208B">
        <w:fldChar w:fldCharType="begin"/>
      </w:r>
      <w:r>
        <w:instrText xml:space="preserve"> PAGEREF _Toc15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3.1.1 User Interfaces</w:t>
      </w:r>
      <w:r>
        <w:rPr>
          <w:rFonts w:eastAsia="Arial Unicode MS" w:cs="Arial Unicode MS"/>
        </w:rPr>
        <w:tab/>
      </w:r>
      <w:r w:rsidR="0010208B">
        <w:fldChar w:fldCharType="begin"/>
      </w:r>
      <w:r>
        <w:instrText xml:space="preserve"> PAGEREF _Toc16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3.1.2 Hardware Interfaces</w:t>
      </w:r>
      <w:r>
        <w:rPr>
          <w:rFonts w:eastAsia="Arial Unicode MS" w:cs="Arial Unicode MS"/>
        </w:rPr>
        <w:tab/>
      </w:r>
      <w:r w:rsidR="0010208B">
        <w:fldChar w:fldCharType="begin"/>
      </w:r>
      <w:r>
        <w:instrText xml:space="preserve"> PAGEREF _Toc17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3.1.3 Software Interfaces</w:t>
      </w:r>
      <w:r>
        <w:rPr>
          <w:rFonts w:eastAsia="Arial Unicode MS" w:cs="Arial Unicode MS"/>
        </w:rPr>
        <w:tab/>
      </w:r>
      <w:r w:rsidR="0010208B">
        <w:fldChar w:fldCharType="begin"/>
      </w:r>
      <w:r>
        <w:instrText xml:space="preserve"> PAGEREF _Toc18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3.1.4 Communications Interfaces</w:t>
      </w:r>
      <w:r>
        <w:rPr>
          <w:rFonts w:eastAsia="Arial Unicode MS" w:cs="Arial Unicode MS"/>
        </w:rPr>
        <w:tab/>
      </w:r>
      <w:r w:rsidR="0010208B">
        <w:fldChar w:fldCharType="begin"/>
      </w:r>
      <w:r>
        <w:instrText xml:space="preserve"> PAGEREF _Toc19 \h </w:instrText>
      </w:r>
      <w:r w:rsidR="0010208B">
        <w:fldChar w:fldCharType="separate"/>
      </w:r>
      <w:r>
        <w:rPr>
          <w:rFonts w:eastAsia="Arial Unicode MS" w:cs="Arial Unicode MS"/>
        </w:rPr>
        <w:t>iii</w:t>
      </w:r>
      <w:r w:rsidR="0010208B">
        <w:fldChar w:fldCharType="end"/>
      </w:r>
    </w:p>
    <w:p w:rsidR="00C358A5" w:rsidRDefault="00A770A5">
      <w:pPr>
        <w:pStyle w:val="TOC2"/>
      </w:pPr>
      <w:r>
        <w:rPr>
          <w:rFonts w:eastAsia="Arial Unicode MS" w:cs="Arial Unicode MS"/>
        </w:rPr>
        <w:t>3.2 Functional Requirements</w:t>
      </w:r>
      <w:r>
        <w:rPr>
          <w:rFonts w:eastAsia="Arial Unicode MS" w:cs="Arial Unicode MS"/>
        </w:rPr>
        <w:tab/>
      </w:r>
      <w:r w:rsidR="0010208B">
        <w:fldChar w:fldCharType="begin"/>
      </w:r>
      <w:r>
        <w:instrText xml:space="preserve"> PAGEREF _Toc20 \h </w:instrText>
      </w:r>
      <w:r w:rsidR="0010208B">
        <w:fldChar w:fldCharType="separate"/>
      </w:r>
      <w:r>
        <w:rPr>
          <w:rFonts w:eastAsia="Arial Unicode MS" w:cs="Arial Unicode MS"/>
        </w:rPr>
        <w:t>iii</w:t>
      </w:r>
      <w:r w:rsidR="0010208B">
        <w:fldChar w:fldCharType="end"/>
      </w:r>
    </w:p>
    <w:p w:rsidR="00C358A5" w:rsidRDefault="00A92053">
      <w:pPr>
        <w:pStyle w:val="TOC3"/>
      </w:pPr>
      <w:r>
        <w:rPr>
          <w:rFonts w:eastAsia="Arial Unicode MS" w:cs="Arial Unicode MS"/>
        </w:rPr>
        <w:t xml:space="preserve">3.2.1 </w:t>
      </w:r>
      <w:r>
        <w:rPr>
          <w:rFonts w:eastAsia="Arial Unicode MS" w:cs="Arial Unicode MS"/>
          <w:i w:val="0"/>
        </w:rPr>
        <w:t>Functional Requirement Of Designed GUI</w:t>
      </w:r>
      <w:r w:rsidR="00A770A5">
        <w:rPr>
          <w:rFonts w:eastAsia="Arial Unicode MS" w:cs="Arial Unicode MS"/>
        </w:rPr>
        <w:tab/>
      </w:r>
      <w:r w:rsidR="0010208B">
        <w:fldChar w:fldCharType="begin"/>
      </w:r>
      <w:r w:rsidR="00A770A5">
        <w:instrText xml:space="preserve"> PAGEREF _Toc21 \h </w:instrText>
      </w:r>
      <w:r w:rsidR="0010208B">
        <w:fldChar w:fldCharType="separate"/>
      </w:r>
      <w:r w:rsidR="00A770A5">
        <w:rPr>
          <w:rFonts w:eastAsia="Arial Unicode MS" w:cs="Arial Unicode MS"/>
        </w:rPr>
        <w:t>iii</w:t>
      </w:r>
      <w:r w:rsidR="0010208B">
        <w:fldChar w:fldCharType="end"/>
      </w:r>
    </w:p>
    <w:p w:rsidR="00C358A5" w:rsidRDefault="008A0566">
      <w:pPr>
        <w:pStyle w:val="TOC2"/>
      </w:pPr>
      <w:r>
        <w:rPr>
          <w:rFonts w:eastAsia="Arial Unicode MS" w:cs="Arial Unicode MS"/>
        </w:rPr>
        <w:t>3.3</w:t>
      </w:r>
      <w:r w:rsidR="00A770A5">
        <w:rPr>
          <w:rFonts w:eastAsia="Arial Unicode MS" w:cs="Arial Unicode MS"/>
        </w:rPr>
        <w:t xml:space="preserve"> Non-Functional Requirements</w:t>
      </w:r>
      <w:r w:rsidR="00A770A5">
        <w:rPr>
          <w:rFonts w:eastAsia="Arial Unicode MS" w:cs="Arial Unicode MS"/>
        </w:rPr>
        <w:tab/>
      </w:r>
      <w:r w:rsidR="0010208B">
        <w:fldChar w:fldCharType="begin"/>
      </w:r>
      <w:r w:rsidR="00A770A5">
        <w:instrText xml:space="preserve"> PAGEREF _Toc26 \h </w:instrText>
      </w:r>
      <w:r w:rsidR="0010208B">
        <w:fldChar w:fldCharType="separate"/>
      </w:r>
      <w:r w:rsidR="00A770A5">
        <w:rPr>
          <w:rFonts w:eastAsia="Arial Unicode MS" w:cs="Arial Unicode MS"/>
        </w:rPr>
        <w:t>iii</w:t>
      </w:r>
      <w:r w:rsidR="0010208B">
        <w:fldChar w:fldCharType="end"/>
      </w:r>
    </w:p>
    <w:p w:rsidR="00C358A5" w:rsidRDefault="008A0566">
      <w:pPr>
        <w:pStyle w:val="TOC3"/>
      </w:pPr>
      <w:r>
        <w:rPr>
          <w:rFonts w:eastAsia="Arial Unicode MS" w:cs="Arial Unicode MS"/>
        </w:rPr>
        <w:t>3.3</w:t>
      </w:r>
      <w:r w:rsidR="001253E2">
        <w:rPr>
          <w:rFonts w:eastAsia="Arial Unicode MS" w:cs="Arial Unicode MS"/>
        </w:rPr>
        <w:t>.1 Reliability</w:t>
      </w:r>
      <w:r w:rsidR="00A770A5">
        <w:rPr>
          <w:rFonts w:eastAsia="Arial Unicode MS" w:cs="Arial Unicode MS"/>
        </w:rPr>
        <w:tab/>
      </w:r>
      <w:r w:rsidR="0010208B">
        <w:fldChar w:fldCharType="begin"/>
      </w:r>
      <w:r w:rsidR="00A770A5">
        <w:instrText xml:space="preserve"> PAGEREF _Toc27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A770A5">
        <w:rPr>
          <w:rFonts w:eastAsia="Arial Unicode MS" w:cs="Arial Unicode MS"/>
        </w:rPr>
        <w:t xml:space="preserve">.2 </w:t>
      </w:r>
      <w:r w:rsidR="001253E2">
        <w:rPr>
          <w:rFonts w:eastAsia="Arial Unicode MS" w:cs="Arial Unicode MS"/>
        </w:rPr>
        <w:t>Compatibility</w:t>
      </w:r>
      <w:r w:rsidR="00A770A5">
        <w:rPr>
          <w:rFonts w:eastAsia="Arial Unicode MS" w:cs="Arial Unicode MS"/>
        </w:rPr>
        <w:tab/>
      </w:r>
      <w:r w:rsidR="0010208B">
        <w:fldChar w:fldCharType="begin"/>
      </w:r>
      <w:r w:rsidR="00A770A5">
        <w:instrText xml:space="preserve"> PAGEREF _Toc28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A770A5">
        <w:rPr>
          <w:rFonts w:eastAsia="Arial Unicode MS" w:cs="Arial Unicode MS"/>
        </w:rPr>
        <w:t>.3 Availability</w:t>
      </w:r>
      <w:r w:rsidR="00A770A5">
        <w:rPr>
          <w:rFonts w:eastAsia="Arial Unicode MS" w:cs="Arial Unicode MS"/>
        </w:rPr>
        <w:tab/>
      </w:r>
      <w:r w:rsidR="0010208B">
        <w:fldChar w:fldCharType="begin"/>
      </w:r>
      <w:r w:rsidR="00A770A5">
        <w:instrText xml:space="preserve"> PAGEREF _Toc29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B77B2D">
        <w:rPr>
          <w:rFonts w:eastAsia="Arial Unicode MS" w:cs="Arial Unicode MS"/>
        </w:rPr>
        <w:t>.4</w:t>
      </w:r>
      <w:r w:rsidR="00A770A5">
        <w:rPr>
          <w:rFonts w:eastAsia="Arial Unicode MS" w:cs="Arial Unicode MS"/>
        </w:rPr>
        <w:t xml:space="preserve"> Maintainability</w:t>
      </w:r>
      <w:r w:rsidR="00A770A5">
        <w:rPr>
          <w:rFonts w:eastAsia="Arial Unicode MS" w:cs="Arial Unicode MS"/>
        </w:rPr>
        <w:tab/>
      </w:r>
      <w:r w:rsidR="0010208B">
        <w:fldChar w:fldCharType="begin"/>
      </w:r>
      <w:r w:rsidR="00A770A5">
        <w:instrText xml:space="preserve"> PAGEREF _Toc31 \h </w:instrText>
      </w:r>
      <w:r w:rsidR="0010208B">
        <w:fldChar w:fldCharType="separate"/>
      </w:r>
      <w:r w:rsidR="00A770A5">
        <w:rPr>
          <w:rFonts w:eastAsia="Arial Unicode MS" w:cs="Arial Unicode MS"/>
        </w:rPr>
        <w:t>iv</w:t>
      </w:r>
      <w:r w:rsidR="0010208B">
        <w:fldChar w:fldCharType="end"/>
      </w:r>
    </w:p>
    <w:p w:rsidR="00C358A5" w:rsidRDefault="00B77B2D">
      <w:pPr>
        <w:pStyle w:val="TOC3"/>
      </w:pPr>
      <w:r>
        <w:rPr>
          <w:rFonts w:eastAsia="Arial Unicode MS" w:cs="Arial Unicode MS"/>
        </w:rPr>
        <w:t>3.4.5 Security</w:t>
      </w:r>
      <w:r w:rsidR="00A770A5">
        <w:rPr>
          <w:rFonts w:eastAsia="Arial Unicode MS" w:cs="Arial Unicode MS"/>
        </w:rPr>
        <w:tab/>
      </w:r>
      <w:r w:rsidR="0010208B">
        <w:fldChar w:fldCharType="begin"/>
      </w:r>
      <w:r w:rsidR="00A770A5">
        <w:instrText xml:space="preserve"> PAGEREF _Toc32 \h </w:instrText>
      </w:r>
      <w:r w:rsidR="0010208B">
        <w:fldChar w:fldCharType="separate"/>
      </w:r>
      <w:r w:rsidR="00A770A5">
        <w:rPr>
          <w:rFonts w:eastAsia="Arial Unicode MS" w:cs="Arial Unicode MS"/>
        </w:rPr>
        <w:t>iv</w:t>
      </w:r>
      <w:r w:rsidR="0010208B">
        <w:fldChar w:fldCharType="end"/>
      </w:r>
    </w:p>
    <w:p w:rsidR="00C358A5" w:rsidRDefault="00A770A5">
      <w:pPr>
        <w:pStyle w:val="TOC2"/>
      </w:pPr>
      <w:r>
        <w:rPr>
          <w:rFonts w:eastAsia="Arial Unicode MS" w:cs="Arial Unicode MS"/>
        </w:rPr>
        <w:t>3.</w:t>
      </w:r>
      <w:r w:rsidR="00B45197">
        <w:rPr>
          <w:rFonts w:eastAsia="Arial Unicode MS" w:cs="Arial Unicode MS"/>
        </w:rPr>
        <w:t>4</w:t>
      </w:r>
      <w:r>
        <w:rPr>
          <w:rFonts w:eastAsia="Arial Unicode MS" w:cs="Arial Unicode MS"/>
        </w:rPr>
        <w:t xml:space="preserve"> Inverse Requirements</w:t>
      </w:r>
      <w:r>
        <w:rPr>
          <w:rFonts w:eastAsia="Arial Unicode MS" w:cs="Arial Unicode MS"/>
        </w:rPr>
        <w:tab/>
      </w:r>
      <w:r w:rsidR="0010208B">
        <w:fldChar w:fldCharType="begin"/>
      </w:r>
      <w:r>
        <w:instrText xml:space="preserve"> PAGEREF _Toc33 \h </w:instrText>
      </w:r>
      <w:r w:rsidR="0010208B">
        <w:fldChar w:fldCharType="separate"/>
      </w:r>
      <w:r>
        <w:rPr>
          <w:rFonts w:eastAsia="Arial Unicode MS" w:cs="Arial Unicode MS"/>
        </w:rPr>
        <w:t>iv</w:t>
      </w:r>
      <w:r w:rsidR="0010208B">
        <w:fldChar w:fldCharType="end"/>
      </w:r>
    </w:p>
    <w:p w:rsidR="00C358A5" w:rsidRDefault="00B45197">
      <w:pPr>
        <w:pStyle w:val="TOC2"/>
      </w:pPr>
      <w:r>
        <w:rPr>
          <w:rFonts w:eastAsia="Arial Unicode MS" w:cs="Arial Unicode MS"/>
        </w:rPr>
        <w:t>3.5</w:t>
      </w:r>
      <w:r w:rsidR="00A770A5">
        <w:rPr>
          <w:rFonts w:eastAsia="Arial Unicode MS" w:cs="Arial Unicode MS"/>
        </w:rPr>
        <w:t xml:space="preserve"> Design Constraints</w:t>
      </w:r>
      <w:r w:rsidR="00A770A5">
        <w:rPr>
          <w:rFonts w:eastAsia="Arial Unicode MS" w:cs="Arial Unicode MS"/>
        </w:rPr>
        <w:tab/>
      </w:r>
      <w:r w:rsidR="0010208B">
        <w:fldChar w:fldCharType="begin"/>
      </w:r>
      <w:r w:rsidR="00A770A5">
        <w:instrText xml:space="preserve"> PAGEREF _Toc34 \h </w:instrText>
      </w:r>
      <w:r w:rsidR="0010208B">
        <w:fldChar w:fldCharType="separate"/>
      </w:r>
      <w:r w:rsidR="00A770A5">
        <w:rPr>
          <w:rFonts w:eastAsia="Arial Unicode MS" w:cs="Arial Unicode MS"/>
        </w:rPr>
        <w:t>iv</w:t>
      </w:r>
      <w:r w:rsidR="0010208B">
        <w:fldChar w:fldCharType="end"/>
      </w:r>
    </w:p>
    <w:p w:rsidR="00C358A5" w:rsidRDefault="00A770A5">
      <w:pPr>
        <w:pStyle w:val="TOC2"/>
      </w:pPr>
      <w:r>
        <w:rPr>
          <w:rFonts w:eastAsia="Arial Unicode MS" w:cs="Arial Unicode MS"/>
        </w:rPr>
        <w:t>3.8 Other Requirements</w:t>
      </w:r>
      <w:r>
        <w:rPr>
          <w:rFonts w:eastAsia="Arial Unicode MS" w:cs="Arial Unicode MS"/>
        </w:rPr>
        <w:tab/>
      </w:r>
      <w:r w:rsidR="0010208B">
        <w:fldChar w:fldCharType="begin"/>
      </w:r>
      <w:r>
        <w:instrText xml:space="preserve"> PAGEREF _Toc36 \h </w:instrText>
      </w:r>
      <w:r w:rsidR="0010208B">
        <w:fldChar w:fldCharType="separate"/>
      </w:r>
      <w:r>
        <w:rPr>
          <w:rFonts w:eastAsia="Arial Unicode MS" w:cs="Arial Unicode MS"/>
        </w:rPr>
        <w:t>iv</w:t>
      </w:r>
      <w:r w:rsidR="0010208B">
        <w:fldChar w:fldCharType="end"/>
      </w:r>
    </w:p>
    <w:p w:rsidR="00C358A5" w:rsidRDefault="00A770A5">
      <w:pPr>
        <w:pStyle w:val="TOC1"/>
      </w:pPr>
      <w:r>
        <w:rPr>
          <w:rFonts w:eastAsia="Arial Unicode MS" w:cs="Arial Unicode MS"/>
        </w:rPr>
        <w:t>A. Appendices</w:t>
      </w:r>
      <w:r>
        <w:rPr>
          <w:rFonts w:eastAsia="Arial Unicode MS" w:cs="Arial Unicode MS"/>
        </w:rPr>
        <w:tab/>
      </w:r>
      <w:r w:rsidR="0010208B">
        <w:fldChar w:fldCharType="begin"/>
      </w:r>
      <w:r>
        <w:instrText xml:space="preserve"> PAGEREF _Toc37 \h </w:instrText>
      </w:r>
      <w:r w:rsidR="0010208B">
        <w:fldChar w:fldCharType="separate"/>
      </w:r>
      <w:r>
        <w:rPr>
          <w:rFonts w:eastAsia="Arial Unicode MS" w:cs="Arial Unicode MS"/>
        </w:rPr>
        <w:t>iv</w:t>
      </w:r>
      <w:r w:rsidR="0010208B">
        <w:fldChar w:fldCharType="end"/>
      </w:r>
    </w:p>
    <w:p w:rsidR="00C358A5" w:rsidRDefault="00A770A5">
      <w:pPr>
        <w:pStyle w:val="TOC2"/>
      </w:pPr>
      <w:r>
        <w:rPr>
          <w:rFonts w:eastAsia="Arial Unicode MS" w:cs="Arial Unicode MS"/>
        </w:rPr>
        <w:t>A.1 Appendix 1</w:t>
      </w:r>
      <w:r>
        <w:rPr>
          <w:rFonts w:eastAsia="Arial Unicode MS" w:cs="Arial Unicode MS"/>
        </w:rPr>
        <w:tab/>
      </w:r>
      <w:r w:rsidR="0010208B">
        <w:fldChar w:fldCharType="begin"/>
      </w:r>
      <w:r>
        <w:instrText xml:space="preserve"> PAGEREF _Toc38 \h </w:instrText>
      </w:r>
      <w:r w:rsidR="0010208B">
        <w:fldChar w:fldCharType="separate"/>
      </w:r>
      <w:r>
        <w:rPr>
          <w:rFonts w:eastAsia="Arial Unicode MS" w:cs="Arial Unicode MS"/>
        </w:rPr>
        <w:t>iv</w:t>
      </w:r>
      <w:r w:rsidR="0010208B">
        <w:fldChar w:fldCharType="end"/>
      </w:r>
    </w:p>
    <w:p w:rsidR="00C358A5" w:rsidRDefault="00A770A5">
      <w:pPr>
        <w:pStyle w:val="TOC2"/>
      </w:pPr>
      <w:r>
        <w:rPr>
          <w:rFonts w:eastAsia="Arial Unicode MS" w:cs="Arial Unicode MS"/>
        </w:rPr>
        <w:t>A.2 Appendix 2</w:t>
      </w:r>
      <w:r>
        <w:rPr>
          <w:rFonts w:eastAsia="Arial Unicode MS" w:cs="Arial Unicode MS"/>
        </w:rPr>
        <w:tab/>
      </w:r>
      <w:r w:rsidR="0010208B">
        <w:fldChar w:fldCharType="begin"/>
      </w:r>
      <w:r>
        <w:instrText xml:space="preserve"> PAGEREF _Toc39 \h </w:instrText>
      </w:r>
      <w:r w:rsidR="0010208B">
        <w:fldChar w:fldCharType="separate"/>
      </w:r>
      <w:r>
        <w:rPr>
          <w:rFonts w:eastAsia="Arial Unicode MS" w:cs="Arial Unicode MS"/>
        </w:rPr>
        <w:t>iv</w:t>
      </w:r>
      <w:r w:rsidR="0010208B">
        <w:fldChar w:fldCharType="end"/>
      </w:r>
    </w:p>
    <w:p w:rsidR="00C358A5" w:rsidRDefault="0010208B">
      <w:pPr>
        <w:rPr>
          <w:rStyle w:val="PageNumber"/>
          <w:b/>
          <w:bCs/>
          <w:sz w:val="32"/>
          <w:szCs w:val="32"/>
        </w:rPr>
      </w:pPr>
      <w:r>
        <w:rPr>
          <w:rStyle w:val="PageNumber"/>
          <w:b/>
          <w:bCs/>
          <w:sz w:val="32"/>
          <w:szCs w:val="32"/>
        </w:rPr>
        <w:fldChar w:fldCharType="end"/>
      </w:r>
    </w:p>
    <w:p w:rsidR="00C358A5" w:rsidRDefault="00C358A5">
      <w:pPr>
        <w:rPr>
          <w:rStyle w:val="PageNumber"/>
          <w:b/>
          <w:bCs/>
          <w:sz w:val="32"/>
          <w:szCs w:val="32"/>
        </w:rPr>
      </w:pPr>
    </w:p>
    <w:p w:rsidR="00C358A5" w:rsidRDefault="00C358A5">
      <w:pPr>
        <w:sectPr w:rsidR="00C358A5">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rsidR="00C358A5" w:rsidRDefault="00A770A5">
      <w:pPr>
        <w:pStyle w:val="Heading1"/>
        <w:rPr>
          <w:rStyle w:val="PageNumber"/>
        </w:rPr>
      </w:pPr>
      <w:bookmarkStart w:id="3" w:name="_Toc2"/>
      <w:r>
        <w:rPr>
          <w:rStyle w:val="PageNumber"/>
          <w:rFonts w:eastAsia="Arial Unicode MS" w:cs="Arial Unicode MS"/>
        </w:rPr>
        <w:lastRenderedPageBreak/>
        <w:t>1. Introduction</w:t>
      </w:r>
      <w:bookmarkEnd w:id="3"/>
    </w:p>
    <w:p w:rsidR="00C358A5" w:rsidRDefault="00A770A5">
      <w:pPr>
        <w:pStyle w:val="BodyText"/>
        <w:rPr>
          <w:rStyle w:val="PageNumber"/>
        </w:rPr>
      </w:pPr>
      <w:r>
        <w:rPr>
          <w:rStyle w:val="PageNumbe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C358A5" w:rsidRDefault="00A770A5">
      <w:pPr>
        <w:pStyle w:val="Heading2"/>
        <w:rPr>
          <w:rStyle w:val="PageNumber"/>
        </w:rPr>
      </w:pPr>
      <w:bookmarkStart w:id="4" w:name="_Toc3"/>
      <w:r>
        <w:rPr>
          <w:rStyle w:val="PageNumber"/>
          <w:rFonts w:eastAsia="Arial Unicode MS" w:cs="Arial Unicode MS"/>
        </w:rPr>
        <w:t>1.1 Purpose</w:t>
      </w:r>
      <w:bookmarkEnd w:id="4"/>
    </w:p>
    <w:p w:rsidR="00C358A5" w:rsidRDefault="00A770A5">
      <w:pPr>
        <w:rPr>
          <w:rStyle w:val="PageNumber"/>
          <w:i/>
          <w:iCs/>
        </w:rPr>
      </w:pPr>
      <w:r>
        <w:rPr>
          <w:rStyle w:val="PageNumber"/>
          <w:i/>
          <w:iCs/>
        </w:rPr>
        <w:t>What is the purpose of this SRS and the (intended) audience for which it is written.</w:t>
      </w:r>
    </w:p>
    <w:p w:rsidR="00C358A5" w:rsidRDefault="00A770A5">
      <w:pPr>
        <w:pStyle w:val="Heading2"/>
        <w:rPr>
          <w:rStyle w:val="PageNumber"/>
        </w:rPr>
      </w:pPr>
      <w:bookmarkStart w:id="5" w:name="_Toc4"/>
      <w:r>
        <w:rPr>
          <w:rStyle w:val="PageNumber"/>
          <w:rFonts w:eastAsia="Arial Unicode MS" w:cs="Arial Unicode MS"/>
        </w:rPr>
        <w:t>1.2 Scope</w:t>
      </w:r>
      <w:bookmarkEnd w:id="5"/>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w:t>
      </w:r>
      <w:r>
        <w:rPr>
          <w:rStyle w:val="PageNumber"/>
          <w:i/>
          <w:iCs/>
        </w:rPr>
        <w:tab/>
        <w:t xml:space="preserve"> Identify the software product(s) to be produced by name; for example, Host DBMS, Report Generator, etc</w:t>
      </w:r>
    </w:p>
    <w:p w:rsidR="00C358A5" w:rsidRDefault="00A770A5">
      <w:pPr>
        <w:ind w:left="360" w:hanging="360"/>
        <w:rPr>
          <w:rStyle w:val="PageNumber"/>
          <w:i/>
          <w:iCs/>
        </w:rPr>
      </w:pPr>
      <w:r>
        <w:rPr>
          <w:rStyle w:val="PageNumber"/>
          <w:i/>
          <w:iCs/>
        </w:rPr>
        <w:t>(2)</w:t>
      </w:r>
      <w:r>
        <w:rPr>
          <w:rStyle w:val="PageNumber"/>
          <w:i/>
          <w:iCs/>
        </w:rPr>
        <w:tab/>
        <w:t>Explain what the software product(s) will, and, if necessary, will not do</w:t>
      </w:r>
    </w:p>
    <w:p w:rsidR="00C358A5" w:rsidRDefault="00A770A5">
      <w:pPr>
        <w:ind w:left="360" w:hanging="360"/>
        <w:rPr>
          <w:rStyle w:val="PageNumber"/>
          <w:i/>
          <w:iCs/>
        </w:rPr>
      </w:pPr>
      <w:r>
        <w:rPr>
          <w:rStyle w:val="PageNumber"/>
          <w:i/>
          <w:iCs/>
        </w:rPr>
        <w:t>(3)</w:t>
      </w:r>
      <w:r>
        <w:rPr>
          <w:rStyle w:val="PageNumber"/>
          <w:i/>
          <w:iCs/>
        </w:rPr>
        <w:tab/>
        <w:t>Describe the application of the software being specified. As a portion of this, it should:</w:t>
      </w:r>
    </w:p>
    <w:p w:rsidR="00C358A5" w:rsidRDefault="00A770A5">
      <w:pPr>
        <w:ind w:left="720" w:hanging="360"/>
        <w:rPr>
          <w:rStyle w:val="PageNumber"/>
          <w:i/>
          <w:iCs/>
        </w:rPr>
      </w:pPr>
      <w:r>
        <w:rPr>
          <w:rStyle w:val="PageNumber"/>
          <w:i/>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C358A5" w:rsidRDefault="00A770A5">
      <w:pPr>
        <w:ind w:left="720" w:hanging="360"/>
        <w:rPr>
          <w:rStyle w:val="PageNumber"/>
          <w:i/>
          <w:iCs/>
        </w:rPr>
      </w:pPr>
      <w:r>
        <w:rPr>
          <w:rStyle w:val="PageNumber"/>
          <w:i/>
          <w:iCs/>
        </w:rPr>
        <w:t xml:space="preserve">(b) Be consistent with similar statements in higher-level specifications (for example, the System Requirement </w:t>
      </w:r>
      <w:r w:rsidR="00C975F9">
        <w:rPr>
          <w:rStyle w:val="PageNumber"/>
          <w:i/>
          <w:iCs/>
        </w:rPr>
        <w:t>Specification)</w:t>
      </w:r>
      <w:r>
        <w:rPr>
          <w:rStyle w:val="PageNumber"/>
          <w:i/>
          <w:iCs/>
        </w:rPr>
        <w:t>, if they exist.</w:t>
      </w:r>
      <w:r w:rsidR="000D0D30">
        <w:rPr>
          <w:rStyle w:val="PageNumber"/>
          <w:i/>
          <w:iCs/>
        </w:rPr>
        <w:t xml:space="preserve"> </w:t>
      </w:r>
      <w:r>
        <w:rPr>
          <w:rStyle w:val="PageNumber"/>
          <w:i/>
          <w:iCs/>
        </w:rPr>
        <w:t>What is the scope of this software product.</w:t>
      </w:r>
    </w:p>
    <w:p w:rsidR="00C358A5" w:rsidRDefault="00A770A5">
      <w:pPr>
        <w:pStyle w:val="Heading2"/>
        <w:rPr>
          <w:rStyle w:val="PageNumber"/>
        </w:rPr>
      </w:pPr>
      <w:bookmarkStart w:id="6" w:name="_Toc5"/>
      <w:r>
        <w:rPr>
          <w:rStyle w:val="PageNumber"/>
          <w:rFonts w:eastAsia="Arial Unicode MS" w:cs="Arial Unicode MS"/>
        </w:rPr>
        <w:t>1.3 Definitions, Acronyms, and Abbreviations</w:t>
      </w:r>
      <w:bookmarkEnd w:id="6"/>
    </w:p>
    <w:p w:rsidR="00C358A5" w:rsidRDefault="00A770A5">
      <w:pPr>
        <w:rPr>
          <w:rStyle w:val="PageNumber"/>
          <w:i/>
          <w:iCs/>
        </w:rPr>
      </w:pPr>
      <w:r>
        <w:rPr>
          <w:rStyle w:val="PageNumber"/>
          <w:i/>
          <w:iCs/>
        </w:rPr>
        <w:t>This subsection should provide the definitions of all terms, acronyms, and abbreviations required to properly interpret the SRS. This information may be provided by reference to one or more appendixes in the SRS or by reference to other documents.</w:t>
      </w:r>
    </w:p>
    <w:p w:rsidR="00C358A5" w:rsidRDefault="00A770A5">
      <w:pPr>
        <w:pStyle w:val="Heading2"/>
        <w:rPr>
          <w:rStyle w:val="PageNumber"/>
        </w:rPr>
      </w:pPr>
      <w:bookmarkStart w:id="7" w:name="_Toc6"/>
      <w:r>
        <w:rPr>
          <w:rStyle w:val="PageNumber"/>
          <w:rFonts w:eastAsia="Arial Unicode MS" w:cs="Arial Unicode MS"/>
        </w:rPr>
        <w:t>1.4 References</w:t>
      </w:r>
      <w:bookmarkEnd w:id="7"/>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w:t>
      </w:r>
      <w:r>
        <w:rPr>
          <w:rStyle w:val="PageNumber"/>
          <w:i/>
          <w:iCs/>
        </w:rPr>
        <w:tab/>
        <w:t>Provide a complete list of all documents referenced elsewhere in the SRS, or in a separate, specified document.</w:t>
      </w:r>
    </w:p>
    <w:p w:rsidR="00C358A5" w:rsidRDefault="00A770A5">
      <w:pPr>
        <w:ind w:left="360" w:hanging="360"/>
        <w:rPr>
          <w:rStyle w:val="PageNumber"/>
          <w:i/>
          <w:iCs/>
        </w:rPr>
      </w:pPr>
      <w:r>
        <w:rPr>
          <w:rStyle w:val="PageNumber"/>
          <w:i/>
          <w:iCs/>
        </w:rPr>
        <w:t>(2)</w:t>
      </w:r>
      <w:r>
        <w:rPr>
          <w:rStyle w:val="PageNumber"/>
          <w:i/>
          <w:iCs/>
        </w:rPr>
        <w:tab/>
        <w:t>Identify each document by title, report number - if applicable - date, and publishing organization.</w:t>
      </w:r>
    </w:p>
    <w:p w:rsidR="00C358A5" w:rsidRDefault="00A770A5">
      <w:pPr>
        <w:ind w:left="360" w:hanging="360"/>
        <w:rPr>
          <w:rStyle w:val="PageNumber"/>
          <w:i/>
          <w:iCs/>
        </w:rPr>
      </w:pPr>
      <w:r>
        <w:rPr>
          <w:rStyle w:val="PageNumber"/>
          <w:i/>
          <w:iCs/>
        </w:rPr>
        <w:t>(3)</w:t>
      </w:r>
      <w:r>
        <w:rPr>
          <w:rStyle w:val="PageNumber"/>
          <w:i/>
          <w:iCs/>
        </w:rPr>
        <w:tab/>
        <w:t xml:space="preserve">Specify the sources from which the references can be obtained. </w:t>
      </w:r>
    </w:p>
    <w:p w:rsidR="00C358A5" w:rsidRDefault="00A770A5">
      <w:pPr>
        <w:rPr>
          <w:rStyle w:val="PageNumber"/>
          <w:i/>
          <w:iCs/>
        </w:rPr>
      </w:pPr>
      <w:r>
        <w:rPr>
          <w:rStyle w:val="PageNumber"/>
          <w:i/>
          <w:iCs/>
        </w:rPr>
        <w:t>This information may be provided by reference to an appendix or to another document.</w:t>
      </w:r>
    </w:p>
    <w:p w:rsidR="00C358A5" w:rsidRDefault="00A770A5">
      <w:pPr>
        <w:pStyle w:val="Heading2"/>
        <w:rPr>
          <w:rStyle w:val="PageNumber"/>
        </w:rPr>
      </w:pPr>
      <w:bookmarkStart w:id="8" w:name="_Toc7"/>
      <w:r>
        <w:rPr>
          <w:rStyle w:val="PageNumber"/>
          <w:rFonts w:eastAsia="Arial Unicode MS" w:cs="Arial Unicode MS"/>
        </w:rPr>
        <w:t>1.5 Overview</w:t>
      </w:r>
      <w:bookmarkEnd w:id="8"/>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 Describe what the rest of the SRS contains</w:t>
      </w:r>
    </w:p>
    <w:p w:rsidR="00BF13F6" w:rsidRDefault="00BF13F6" w:rsidP="00BF13F6">
      <w:pPr>
        <w:pStyle w:val="Heading1"/>
        <w:rPr>
          <w:rStyle w:val="PageNumber"/>
          <w:rFonts w:eastAsia="Arial Unicode MS" w:cs="Arial Unicode MS"/>
        </w:rPr>
      </w:pPr>
      <w:bookmarkStart w:id="9" w:name="_Toc8"/>
      <w:bookmarkStart w:id="10" w:name="_Toc14"/>
      <w:r>
        <w:rPr>
          <w:rStyle w:val="PageNumber"/>
          <w:rFonts w:eastAsia="Arial Unicode MS" w:cs="Arial Unicode MS"/>
        </w:rPr>
        <w:lastRenderedPageBreak/>
        <w:t>2. General Description</w:t>
      </w:r>
      <w:bookmarkEnd w:id="9"/>
    </w:p>
    <w:p w:rsidR="008A0566" w:rsidRPr="008A0566" w:rsidRDefault="008A0566" w:rsidP="008A0566"/>
    <w:p w:rsidR="00BF13F6" w:rsidRPr="008A0566" w:rsidRDefault="00BF13F6" w:rsidP="00BF13F6">
      <w:pPr>
        <w:rPr>
          <w:rStyle w:val="PageNumber"/>
          <w:iCs/>
        </w:rPr>
      </w:pPr>
      <w:r w:rsidRPr="008A0566">
        <w:rPr>
          <w:rStyle w:val="PageNumber"/>
          <w:iCs/>
        </w:rPr>
        <w:t xml:space="preserve">This software is a desktop application designed to facilitate the research on the thin films by saving the researchers from </w:t>
      </w:r>
      <w:r w:rsidRPr="008A0566">
        <w:rPr>
          <w:rStyle w:val="PageNumber"/>
          <w:iCs/>
          <w:noProof/>
        </w:rPr>
        <w:t>a lot</w:t>
      </w:r>
      <w:r w:rsidRPr="008A0566">
        <w:rPr>
          <w:rStyle w:val="PageNumber"/>
          <w:iCs/>
        </w:rPr>
        <w:t xml:space="preserve"> of manual work. The software can directly take the inputs from the devices namely a temperature controller and a high resistance meter at given temperature differences thus reducing the chances of errors. The software will store these values and </w:t>
      </w:r>
      <w:r w:rsidRPr="008A0566">
        <w:rPr>
          <w:rStyle w:val="PageNumber"/>
          <w:iCs/>
          <w:noProof/>
        </w:rPr>
        <w:t>finally,</w:t>
      </w:r>
      <w:r w:rsidRPr="008A0566">
        <w:rPr>
          <w:rStyle w:val="PageNumber"/>
          <w:iCs/>
        </w:rPr>
        <w:t xml:space="preserve"> after completion of the experiment show the graph plotted by these values. The software is easy to use and self-sustained. </w:t>
      </w:r>
    </w:p>
    <w:p w:rsidR="008A0566" w:rsidRPr="00576D19" w:rsidRDefault="008A0566" w:rsidP="00BF13F6">
      <w:pPr>
        <w:rPr>
          <w:rStyle w:val="PageNumber"/>
          <w:iCs/>
          <w:sz w:val="32"/>
        </w:rPr>
      </w:pPr>
    </w:p>
    <w:p w:rsidR="00BF13F6" w:rsidRPr="00901AD7" w:rsidRDefault="00BF13F6" w:rsidP="00BF13F6">
      <w:pPr>
        <w:pStyle w:val="Heading2"/>
        <w:rPr>
          <w:rStyle w:val="PageNumber"/>
        </w:rPr>
      </w:pPr>
      <w:bookmarkStart w:id="11" w:name="_Toc9"/>
      <w:r>
        <w:rPr>
          <w:rStyle w:val="PageNumber"/>
          <w:rFonts w:eastAsia="Arial Unicode MS" w:cs="Arial Unicode MS"/>
        </w:rPr>
        <w:t>2.1 Product Perspective</w:t>
      </w:r>
      <w:bookmarkEnd w:id="11"/>
    </w:p>
    <w:p w:rsidR="00BF13F6" w:rsidRPr="008A0566" w:rsidRDefault="00BF13F6" w:rsidP="00BF13F6">
      <w:pPr>
        <w:rPr>
          <w:rStyle w:val="PageNumber"/>
          <w:rFonts w:cs="Times"/>
          <w:iCs/>
          <w:color w:val="auto"/>
        </w:rPr>
      </w:pPr>
      <w:r w:rsidRPr="008A0566">
        <w:rPr>
          <w:rFonts w:cs="Times"/>
          <w:color w:val="auto"/>
          <w:shd w:val="clear" w:color="auto" w:fill="FFFFFF"/>
        </w:rPr>
        <w:t>Laboratory Virtual Instrument Engineering Workbench (</w:t>
      </w:r>
      <w:r w:rsidRPr="008A0566">
        <w:rPr>
          <w:rStyle w:val="Emphasis"/>
          <w:rFonts w:cs="Times"/>
          <w:b/>
          <w:bCs/>
          <w:color w:val="auto"/>
          <w:shd w:val="clear" w:color="auto" w:fill="FFFFFF"/>
        </w:rPr>
        <w:t>LabVIEW</w:t>
      </w:r>
      <w:r w:rsidRPr="008A0566">
        <w:rPr>
          <w:rFonts w:cs="Times"/>
          <w:color w:val="auto"/>
          <w:shd w:val="clear" w:color="auto" w:fill="FFFFFF"/>
        </w:rPr>
        <w:t xml:space="preserve">) is a system-design platform and development environment for a visual programming language from National Instruments. This software will run on a PC. </w:t>
      </w:r>
    </w:p>
    <w:p w:rsidR="00BF13F6" w:rsidRDefault="00BF13F6" w:rsidP="00BF13F6">
      <w:pPr>
        <w:rPr>
          <w:rStyle w:val="PageNumber"/>
          <w:iCs/>
        </w:rPr>
      </w:pPr>
      <w:r w:rsidRPr="008A0566">
        <w:rPr>
          <w:rStyle w:val="PageNumber"/>
          <w:iCs/>
        </w:rPr>
        <w:t xml:space="preserve">The software mentioned in this SRS is designed in LabVIEW which is supported by Windows. The devices will be connected to the PC by a USB GPIB cable. We will also need some device drivers </w:t>
      </w:r>
      <w:r w:rsidRPr="008A0566">
        <w:rPr>
          <w:rStyle w:val="PageNumber"/>
          <w:iCs/>
          <w:noProof/>
        </w:rPr>
        <w:t>to</w:t>
      </w:r>
      <w:r w:rsidRPr="008A0566">
        <w:rPr>
          <w:rStyle w:val="PageNumber"/>
          <w:iCs/>
        </w:rPr>
        <w:t xml:space="preserve"> connect and use the devices in our software. The temperature controller and high resistance meter are connected to each other by </w:t>
      </w:r>
      <w:r w:rsidRPr="008A0566">
        <w:rPr>
          <w:rStyle w:val="PageNumber"/>
          <w:iCs/>
          <w:noProof/>
        </w:rPr>
        <w:t>a IEEE</w:t>
      </w:r>
      <w:r w:rsidRPr="008A0566">
        <w:rPr>
          <w:rStyle w:val="PageNumber"/>
          <w:iCs/>
        </w:rPr>
        <w:t xml:space="preserve"> cable.</w:t>
      </w:r>
    </w:p>
    <w:p w:rsidR="008A0566" w:rsidRPr="008A0566" w:rsidRDefault="008A0566" w:rsidP="00BF13F6">
      <w:pPr>
        <w:rPr>
          <w:rStyle w:val="PageNumber"/>
          <w:iCs/>
        </w:rPr>
      </w:pPr>
    </w:p>
    <w:p w:rsidR="00BF13F6" w:rsidRPr="00901AD7" w:rsidRDefault="00BF13F6" w:rsidP="00BF13F6">
      <w:pPr>
        <w:pStyle w:val="Heading2"/>
        <w:rPr>
          <w:rStyle w:val="PageNumber"/>
        </w:rPr>
      </w:pPr>
      <w:bookmarkStart w:id="12" w:name="_Toc10"/>
      <w:r>
        <w:rPr>
          <w:rStyle w:val="PageNumber"/>
          <w:rFonts w:eastAsia="Arial Unicode MS" w:cs="Arial Unicode MS"/>
        </w:rPr>
        <w:t>2.2 Product Functions</w:t>
      </w:r>
      <w:bookmarkEnd w:id="12"/>
    </w:p>
    <w:p w:rsidR="00BF13F6" w:rsidRDefault="00BF13F6" w:rsidP="00BF13F6">
      <w:pPr>
        <w:pStyle w:val="BodyText"/>
        <w:rPr>
          <w:rStyle w:val="PageNumber"/>
          <w:i w:val="0"/>
          <w:color w:val="auto"/>
        </w:rPr>
      </w:pPr>
      <w:r w:rsidRPr="008A0566">
        <w:rPr>
          <w:rStyle w:val="PageNumber"/>
          <w:i w:val="0"/>
          <w:color w:val="auto"/>
        </w:rPr>
        <w:t xml:space="preserve">The software will be connected to the devices (a high resistance meter and a temperature controller). The high resistance meter is basically a two probe device which supplies </w:t>
      </w:r>
      <w:r w:rsidRPr="008A0566">
        <w:rPr>
          <w:rStyle w:val="PageNumber"/>
          <w:i w:val="0"/>
          <w:noProof/>
          <w:color w:val="auto"/>
        </w:rPr>
        <w:t>a constant</w:t>
      </w:r>
      <w:r w:rsidRPr="008A0566">
        <w:rPr>
          <w:rStyle w:val="PageNumber"/>
          <w:i w:val="0"/>
          <w:color w:val="auto"/>
        </w:rPr>
        <w:t xml:space="preserve"> current to the material under test and measures the voltage across the </w:t>
      </w:r>
      <w:r w:rsidRPr="008A0566">
        <w:rPr>
          <w:rStyle w:val="PageNumber"/>
          <w:i w:val="0"/>
          <w:noProof/>
          <w:color w:val="auto"/>
        </w:rPr>
        <w:t>endpoints</w:t>
      </w:r>
      <w:r w:rsidRPr="008A0566">
        <w:rPr>
          <w:rStyle w:val="PageNumber"/>
          <w:i w:val="0"/>
          <w:color w:val="auto"/>
        </w:rPr>
        <w:t xml:space="preserve">. The temperature controller changes the temperature around the material under testing. The software will take voltage and current readings from the high resistance meter for temperatures differing by 5 K. The temperature control cools the material from 300 K to 7 K and then heats it back to 300 K. Readings will be taken in both cooling and heating phase. The readings will be stored in </w:t>
      </w:r>
      <w:r w:rsidRPr="008A0566">
        <w:rPr>
          <w:rStyle w:val="PageNumber"/>
          <w:i w:val="0"/>
          <w:noProof/>
          <w:color w:val="auto"/>
        </w:rPr>
        <w:t>an excel</w:t>
      </w:r>
      <w:r w:rsidRPr="008A0566">
        <w:rPr>
          <w:rStyle w:val="PageNumber"/>
          <w:i w:val="0"/>
          <w:color w:val="auto"/>
        </w:rPr>
        <w:t xml:space="preserve"> sheet and from those </w:t>
      </w:r>
      <w:r w:rsidRPr="008A0566">
        <w:rPr>
          <w:rStyle w:val="PageNumber"/>
          <w:i w:val="0"/>
          <w:noProof/>
          <w:color w:val="auto"/>
        </w:rPr>
        <w:t>readings,</w:t>
      </w:r>
      <w:r w:rsidRPr="008A0566">
        <w:rPr>
          <w:rStyle w:val="PageNumber"/>
          <w:i w:val="0"/>
          <w:color w:val="auto"/>
        </w:rPr>
        <w:t xml:space="preserve"> the software will calculate resistance and resistivity. The area and length of the sample will be entered by the user </w:t>
      </w:r>
      <w:r w:rsidRPr="008A0566">
        <w:rPr>
          <w:rStyle w:val="PageNumber"/>
          <w:i w:val="0"/>
          <w:noProof/>
          <w:color w:val="auto"/>
        </w:rPr>
        <w:t>at</w:t>
      </w:r>
      <w:r w:rsidRPr="008A0566">
        <w:rPr>
          <w:rStyle w:val="PageNumber"/>
          <w:i w:val="0"/>
          <w:color w:val="auto"/>
        </w:rPr>
        <w:t xml:space="preserve"> the beginning of the experiment. The software will also plot a graph between resistivity and temperature.</w:t>
      </w:r>
    </w:p>
    <w:p w:rsidR="008A0566" w:rsidRPr="008A0566" w:rsidRDefault="008A0566" w:rsidP="00BF13F6">
      <w:pPr>
        <w:pStyle w:val="BodyText"/>
        <w:rPr>
          <w:rStyle w:val="PageNumber"/>
          <w:i w:val="0"/>
          <w:color w:val="auto"/>
        </w:rPr>
      </w:pPr>
    </w:p>
    <w:p w:rsidR="00BF13F6" w:rsidRDefault="00BF13F6" w:rsidP="00BF13F6">
      <w:pPr>
        <w:pStyle w:val="Heading2"/>
        <w:rPr>
          <w:rStyle w:val="PageNumber"/>
          <w:color w:val="FF0000"/>
        </w:rPr>
      </w:pPr>
      <w:bookmarkStart w:id="13" w:name="_Toc11"/>
      <w:r>
        <w:rPr>
          <w:rStyle w:val="PageNumber"/>
          <w:rFonts w:eastAsia="Arial Unicode MS" w:cs="Arial Unicode MS"/>
        </w:rPr>
        <w:t>2.3 User Characteristics</w:t>
      </w:r>
      <w:bookmarkEnd w:id="13"/>
    </w:p>
    <w:p w:rsidR="00BF13F6" w:rsidRPr="008A0566" w:rsidRDefault="00BF13F6" w:rsidP="00BF13F6">
      <w:pPr>
        <w:pStyle w:val="BodyText"/>
        <w:rPr>
          <w:rStyle w:val="PageNumber"/>
          <w:i w:val="0"/>
          <w:color w:val="auto"/>
        </w:rPr>
      </w:pPr>
      <w:r w:rsidRPr="008A0566">
        <w:rPr>
          <w:rStyle w:val="PageNumber"/>
          <w:i w:val="0"/>
          <w:color w:val="auto"/>
        </w:rPr>
        <w:t xml:space="preserve">There is only one type of user for this software, they will be the researchers. Before the experiment begins the user will have to enter the basic data in the system. They will be </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 xml:space="preserve">     the current </w:t>
      </w:r>
      <w:r w:rsidRPr="008A0566">
        <w:rPr>
          <w:rStyle w:val="PageNumber"/>
          <w:i w:val="0"/>
          <w:noProof/>
          <w:color w:val="auto"/>
        </w:rPr>
        <w:t>given</w:t>
      </w:r>
      <w:r w:rsidRPr="008A0566">
        <w:rPr>
          <w:rStyle w:val="PageNumber"/>
          <w:i w:val="0"/>
          <w:color w:val="auto"/>
        </w:rPr>
        <w:t xml:space="preserve"> to the sample</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 xml:space="preserve">     name of the sample</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length and area of the test piece</w:t>
      </w:r>
    </w:p>
    <w:p w:rsidR="00BF13F6" w:rsidRPr="008A0566" w:rsidRDefault="00BF13F6" w:rsidP="00BF13F6">
      <w:pPr>
        <w:pStyle w:val="BodyText"/>
        <w:rPr>
          <w:rStyle w:val="PageNumber"/>
          <w:i w:val="0"/>
          <w:color w:val="auto"/>
        </w:rPr>
      </w:pPr>
      <w:r w:rsidRPr="008A0566">
        <w:rPr>
          <w:rStyle w:val="PageNumber"/>
          <w:i w:val="0"/>
          <w:color w:val="auto"/>
        </w:rPr>
        <w:t xml:space="preserve">The experiment will be started. The user will get the value of resistivity and point on the graph as soon as the software reads the </w:t>
      </w:r>
      <w:r w:rsidRPr="008A0566">
        <w:rPr>
          <w:rStyle w:val="PageNumber"/>
          <w:i w:val="0"/>
          <w:noProof/>
          <w:color w:val="auto"/>
        </w:rPr>
        <w:t>value</w:t>
      </w:r>
      <w:r w:rsidRPr="008A0566">
        <w:rPr>
          <w:rStyle w:val="PageNumber"/>
          <w:i w:val="0"/>
          <w:color w:val="auto"/>
        </w:rPr>
        <w:t xml:space="preserve"> from the devices. The software will also plot that point in the graph. All the values will be stored for future use.</w:t>
      </w:r>
    </w:p>
    <w:p w:rsidR="008A0566" w:rsidRDefault="008A0566" w:rsidP="00BF13F6">
      <w:pPr>
        <w:pStyle w:val="BodyText"/>
        <w:rPr>
          <w:rStyle w:val="PageNumber"/>
          <w:i w:val="0"/>
          <w:color w:val="auto"/>
          <w:sz w:val="32"/>
        </w:rPr>
      </w:pPr>
    </w:p>
    <w:p w:rsidR="008A0566" w:rsidRPr="00355043" w:rsidRDefault="008A0566" w:rsidP="00BF13F6">
      <w:pPr>
        <w:pStyle w:val="BodyText"/>
        <w:rPr>
          <w:rStyle w:val="PageNumber"/>
          <w:i w:val="0"/>
          <w:color w:val="auto"/>
          <w:sz w:val="32"/>
        </w:rPr>
      </w:pPr>
    </w:p>
    <w:p w:rsidR="00BF13F6" w:rsidRPr="00901AD7" w:rsidRDefault="00BF13F6" w:rsidP="00BF13F6">
      <w:pPr>
        <w:pStyle w:val="Heading2"/>
        <w:rPr>
          <w:rStyle w:val="PageNumber"/>
        </w:rPr>
      </w:pPr>
      <w:bookmarkStart w:id="14" w:name="_Toc12"/>
      <w:r>
        <w:rPr>
          <w:rStyle w:val="PageNumber"/>
          <w:rFonts w:eastAsia="Arial Unicode MS" w:cs="Arial Unicode MS"/>
        </w:rPr>
        <w:t>2.4 General Constraint</w:t>
      </w:r>
      <w:bookmarkEnd w:id="14"/>
    </w:p>
    <w:p w:rsidR="00BF13F6" w:rsidRPr="00BF13F6" w:rsidRDefault="00BF13F6" w:rsidP="00BF13F6">
      <w:pPr>
        <w:rPr>
          <w:rStyle w:val="PageNumber"/>
          <w:iCs/>
          <w:color w:val="FF0000"/>
        </w:rPr>
      </w:pPr>
      <w:r w:rsidRPr="00BF13F6">
        <w:t>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Setup must not be disturbed during the experiment.</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iCs/>
          <w:color w:val="auto"/>
        </w:rPr>
      </w:pPr>
      <w:r w:rsidRPr="00BF13F6">
        <w:rPr>
          <w:rStyle w:val="PageNumber"/>
          <w:iCs/>
          <w:color w:val="auto"/>
        </w:rPr>
        <w:t>The readings must be stored in the excel sheet at the same time it is taken. This means the file must be modified regularly.</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The software should be built using LabVIEW only.</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The drivers that are available for the devices exclusively support IEEE ports.</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 xml:space="preserve">Sometimes the temperature controller doesn’t show perfect gradient. It may skip the discrete values. In those </w:t>
      </w:r>
      <w:r w:rsidRPr="00BF13F6">
        <w:rPr>
          <w:rStyle w:val="PageNumber"/>
          <w:iCs/>
          <w:noProof/>
          <w:color w:val="auto"/>
        </w:rPr>
        <w:t>cases,</w:t>
      </w:r>
      <w:r w:rsidRPr="00BF13F6">
        <w:rPr>
          <w:rStyle w:val="PageNumber"/>
          <w:iCs/>
          <w:color w:val="auto"/>
        </w:rPr>
        <w:t xml:space="preserve"> readings must be taken for the closest temperature </w:t>
      </w:r>
      <w:r w:rsidRPr="00BF13F6">
        <w:rPr>
          <w:rStyle w:val="PageNumber"/>
          <w:iCs/>
          <w:noProof/>
          <w:color w:val="auto"/>
        </w:rPr>
        <w:t>achieved</w:t>
      </w:r>
      <w:r w:rsidRPr="00BF13F6">
        <w:rPr>
          <w:rStyle w:val="PageNumber"/>
          <w:iCs/>
          <w:color w:val="auto"/>
        </w:rPr>
        <w:t xml:space="preserve">. </w:t>
      </w:r>
    </w:p>
    <w:p w:rsidR="00BF13F6" w:rsidRPr="00BF13F6" w:rsidRDefault="00BF13F6" w:rsidP="00BF13F6"/>
    <w:p w:rsidR="00BF13F6" w:rsidRPr="00BF13F6" w:rsidRDefault="00BF13F6">
      <w:pPr>
        <w:pStyle w:val="Heading1"/>
        <w:rPr>
          <w:rStyle w:val="PageNumber"/>
          <w:rFonts w:eastAsia="Arial Unicode MS" w:cs="Arial Unicode MS"/>
          <w:sz w:val="24"/>
          <w:szCs w:val="24"/>
        </w:rPr>
      </w:pPr>
    </w:p>
    <w:p w:rsidR="00BF13F6" w:rsidRDefault="00BF13F6">
      <w:pPr>
        <w:pStyle w:val="Heading1"/>
        <w:rPr>
          <w:rStyle w:val="PageNumber"/>
          <w:rFonts w:eastAsia="Arial Unicode MS" w:cs="Arial Unicode MS"/>
        </w:rPr>
      </w:pPr>
    </w:p>
    <w:p w:rsidR="00C358A5" w:rsidRDefault="00A770A5">
      <w:pPr>
        <w:pStyle w:val="Heading1"/>
        <w:rPr>
          <w:rStyle w:val="PageNumber"/>
        </w:rPr>
      </w:pPr>
      <w:r>
        <w:rPr>
          <w:rStyle w:val="PageNumber"/>
          <w:rFonts w:eastAsia="Arial Unicode MS" w:cs="Arial Unicode MS"/>
        </w:rPr>
        <w:t>3. Specific Requirements</w:t>
      </w:r>
      <w:bookmarkEnd w:id="10"/>
    </w:p>
    <w:p w:rsidR="00C358A5" w:rsidRDefault="00C358A5">
      <w:pPr>
        <w:pStyle w:val="BodyText"/>
        <w:rPr>
          <w:rStyle w:val="PageNumber"/>
        </w:rPr>
      </w:pPr>
    </w:p>
    <w:p w:rsidR="00C358A5" w:rsidRDefault="00A770A5">
      <w:pPr>
        <w:pStyle w:val="Heading2"/>
        <w:rPr>
          <w:rStyle w:val="PageNumber"/>
        </w:rPr>
      </w:pPr>
      <w:bookmarkStart w:id="15" w:name="_Toc15"/>
      <w:r>
        <w:rPr>
          <w:rStyle w:val="PageNumber"/>
          <w:rFonts w:eastAsia="Arial Unicode MS" w:cs="Arial Unicode MS"/>
        </w:rPr>
        <w:t>3.1 External Interface Requirements</w:t>
      </w:r>
      <w:bookmarkEnd w:id="15"/>
    </w:p>
    <w:p w:rsidR="00C358A5" w:rsidRDefault="00A770A5">
      <w:pPr>
        <w:pStyle w:val="Heading3"/>
        <w:rPr>
          <w:rStyle w:val="PageNumber"/>
          <w:rFonts w:eastAsia="Arial Unicode MS" w:cs="Arial Unicode MS"/>
        </w:rPr>
      </w:pPr>
      <w:bookmarkStart w:id="16" w:name="_Toc16"/>
      <w:r>
        <w:rPr>
          <w:rStyle w:val="PageNumber"/>
          <w:rFonts w:eastAsia="Arial Unicode MS" w:cs="Arial Unicode MS"/>
        </w:rPr>
        <w:t>3.1.1 User Interfaces</w:t>
      </w:r>
      <w:bookmarkEnd w:id="16"/>
    </w:p>
    <w:p w:rsidR="002B5CD4" w:rsidRPr="002B5CD4" w:rsidRDefault="002B5CD4" w:rsidP="002B5CD4"/>
    <w:p w:rsidR="00F6056D" w:rsidRPr="00206717" w:rsidRDefault="002B5CD4" w:rsidP="00F6056D">
      <w:pPr>
        <w:rPr>
          <w:rFonts w:asciiTheme="majorHAnsi" w:hAnsiTheme="majorHAnsi" w:cstheme="majorHAnsi"/>
          <w:color w:val="222222"/>
          <w:shd w:val="clear" w:color="auto" w:fill="FFFFFF"/>
        </w:rPr>
      </w:pPr>
      <w:r>
        <w:t xml:space="preserve">All interaction with the user should be via the GUI designed on </w:t>
      </w:r>
      <w:r w:rsidR="00206717">
        <w:t>LabVIEW</w:t>
      </w:r>
      <w:r w:rsidRPr="002B5CD4">
        <w:t>.</w:t>
      </w:r>
      <w:r w:rsidRPr="002B5CD4">
        <w:rPr>
          <w:rFonts w:ascii="Arial" w:hAnsi="Arial" w:cs="Arial"/>
          <w:color w:val="222222"/>
          <w:shd w:val="clear" w:color="auto" w:fill="FFFFFF"/>
        </w:rPr>
        <w:t xml:space="preserve"> </w:t>
      </w:r>
      <w:r w:rsidRPr="00206717">
        <w:rPr>
          <w:rFonts w:asciiTheme="majorHAnsi" w:hAnsiTheme="majorHAnsi" w:cstheme="majorHAnsi"/>
          <w:color w:val="222222"/>
          <w:shd w:val="clear" w:color="auto" w:fill="FFFFFF"/>
        </w:rPr>
        <w:t xml:space="preserve">Laboratory Virtual Instrument Engineering Workbench is a </w:t>
      </w:r>
      <w:r w:rsidR="00736652">
        <w:rPr>
          <w:rFonts w:asciiTheme="majorHAnsi" w:hAnsiTheme="majorHAnsi" w:cstheme="majorHAnsi"/>
          <w:color w:val="222222"/>
          <w:shd w:val="clear" w:color="auto" w:fill="FFFFFF"/>
        </w:rPr>
        <w:t xml:space="preserve">development environment for </w:t>
      </w:r>
      <w:r w:rsidRPr="00206717">
        <w:rPr>
          <w:rFonts w:asciiTheme="majorHAnsi" w:hAnsiTheme="majorHAnsi" w:cstheme="majorHAnsi"/>
          <w:color w:val="222222"/>
          <w:shd w:val="clear" w:color="auto" w:fill="FFFFFF"/>
        </w:rPr>
        <w:t>visual programming language from National Instruments. The ultimate goal is to display the graph between resistivity and temperature of a high resistance substance which is to be used as the working material. The GUI should be such that the user can control the experiment variables (like current, distance between the two probes, etc) directly by typing the desired values of these variables on the corresponding places.</w:t>
      </w:r>
      <w:r w:rsidR="00206717" w:rsidRPr="00206717">
        <w:rPr>
          <w:rFonts w:asciiTheme="majorHAnsi" w:hAnsiTheme="majorHAnsi" w:cstheme="majorHAnsi"/>
          <w:color w:val="222222"/>
          <w:shd w:val="clear" w:color="auto" w:fill="FFFFFF"/>
        </w:rPr>
        <w:t xml:space="preserve"> The application is dynamic in the sense that it displays the graph while the values are still being recorded. At the end of the experiment which usually lasts for hours the</w:t>
      </w:r>
      <w:r w:rsidR="00C60FCB">
        <w:rPr>
          <w:rFonts w:asciiTheme="majorHAnsi" w:hAnsiTheme="majorHAnsi" w:cstheme="majorHAnsi"/>
          <w:color w:val="222222"/>
          <w:shd w:val="clear" w:color="auto" w:fill="FFFFFF"/>
        </w:rPr>
        <w:t xml:space="preserve"> data recorded of Temperature VS</w:t>
      </w:r>
      <w:r w:rsidR="00206717" w:rsidRPr="00206717">
        <w:rPr>
          <w:rFonts w:asciiTheme="majorHAnsi" w:hAnsiTheme="majorHAnsi" w:cstheme="majorHAnsi"/>
          <w:color w:val="222222"/>
          <w:shd w:val="clear" w:color="auto" w:fill="FFFFFF"/>
        </w:rPr>
        <w:t xml:space="preserve"> Resistivity should be store</w:t>
      </w:r>
      <w:r w:rsidR="0020551A">
        <w:rPr>
          <w:rFonts w:asciiTheme="majorHAnsi" w:hAnsiTheme="majorHAnsi" w:cstheme="majorHAnsi"/>
          <w:color w:val="222222"/>
          <w:shd w:val="clear" w:color="auto" w:fill="FFFFFF"/>
        </w:rPr>
        <w:t>d</w:t>
      </w:r>
      <w:r w:rsidR="00206717" w:rsidRPr="00206717">
        <w:rPr>
          <w:rFonts w:asciiTheme="majorHAnsi" w:hAnsiTheme="majorHAnsi" w:cstheme="majorHAnsi"/>
          <w:color w:val="222222"/>
          <w:shd w:val="clear" w:color="auto" w:fill="FFFFFF"/>
        </w:rPr>
        <w:t xml:space="preserve"> in a different spreadsheet for future references. </w:t>
      </w:r>
    </w:p>
    <w:p w:rsidR="002B5CD4" w:rsidRPr="00F6056D" w:rsidRDefault="002B5CD4" w:rsidP="00F6056D"/>
    <w:p w:rsidR="00C358A5" w:rsidRDefault="00A770A5">
      <w:pPr>
        <w:pStyle w:val="Heading3"/>
        <w:rPr>
          <w:rStyle w:val="PageNumber"/>
          <w:rFonts w:eastAsia="Arial Unicode MS" w:cs="Arial Unicode MS"/>
        </w:rPr>
      </w:pPr>
      <w:bookmarkStart w:id="17" w:name="_Toc17"/>
      <w:r>
        <w:rPr>
          <w:rStyle w:val="PageNumber"/>
          <w:rFonts w:eastAsia="Arial Unicode MS" w:cs="Arial Unicode MS"/>
        </w:rPr>
        <w:t>3.1.2 Hardware Interfaces</w:t>
      </w:r>
      <w:bookmarkEnd w:id="17"/>
      <w:r w:rsidR="00206717">
        <w:rPr>
          <w:rStyle w:val="PageNumber"/>
          <w:rFonts w:eastAsia="Arial Unicode MS" w:cs="Arial Unicode MS"/>
        </w:rPr>
        <w:t xml:space="preserve">- </w:t>
      </w:r>
    </w:p>
    <w:p w:rsidR="00206717" w:rsidRPr="00206717" w:rsidRDefault="00206717" w:rsidP="00206717">
      <w:r>
        <w:t xml:space="preserve">The two major </w:t>
      </w:r>
      <w:r w:rsidR="008A0566">
        <w:t>hardware</w:t>
      </w:r>
      <w:r w:rsidR="00BF13F6">
        <w:softHyphen/>
      </w:r>
      <w:r>
        <w:t xml:space="preserve"> to be used and controlled from the application is Temperature controller and high resistance meter. The setup should be such that the values of the experiment variables can be controlled via the designed GUI or via the buttons on these two national instruments devices and it should be reflected in the other.</w:t>
      </w:r>
    </w:p>
    <w:p w:rsidR="00C358A5" w:rsidRDefault="00A770A5">
      <w:pPr>
        <w:pStyle w:val="Heading3"/>
        <w:rPr>
          <w:rStyle w:val="PageNumber"/>
          <w:rFonts w:eastAsia="Arial Unicode MS" w:cs="Arial Unicode MS"/>
        </w:rPr>
      </w:pPr>
      <w:bookmarkStart w:id="18" w:name="_Toc18"/>
      <w:r>
        <w:rPr>
          <w:rStyle w:val="PageNumber"/>
          <w:rFonts w:eastAsia="Arial Unicode MS" w:cs="Arial Unicode MS"/>
        </w:rPr>
        <w:lastRenderedPageBreak/>
        <w:t>3.1.3 Software Interfaces</w:t>
      </w:r>
      <w:bookmarkEnd w:id="18"/>
    </w:p>
    <w:p w:rsidR="001B2499" w:rsidRDefault="001B2499" w:rsidP="001B2499"/>
    <w:p w:rsidR="00A57B9C" w:rsidRPr="001B2499" w:rsidRDefault="009B01D1" w:rsidP="001B2499">
      <w:r>
        <w:t>LabVIEW requires another software application called NI-MAX for controlling the drivers for easy connection between the device and the system.</w:t>
      </w:r>
      <w:r w:rsidRPr="009B01D1">
        <w:t xml:space="preserve"> </w:t>
      </w:r>
      <w:r>
        <w:t>MAX installs automatically with NI-VISA version 2.5 or higher or NI-VXI version 3.0 or higher. MAX is available only for Win32-based operating systems.</w:t>
      </w:r>
    </w:p>
    <w:p w:rsidR="00206717" w:rsidRPr="00206717" w:rsidRDefault="00206717" w:rsidP="00206717"/>
    <w:p w:rsidR="00C358A5" w:rsidRDefault="00A770A5">
      <w:pPr>
        <w:pStyle w:val="Heading3"/>
        <w:rPr>
          <w:rStyle w:val="PageNumber"/>
          <w:rFonts w:eastAsia="Arial Unicode MS" w:cs="Arial Unicode MS"/>
        </w:rPr>
      </w:pPr>
      <w:bookmarkStart w:id="19" w:name="_Toc19"/>
      <w:r>
        <w:rPr>
          <w:rStyle w:val="PageNumber"/>
          <w:rFonts w:eastAsia="Arial Unicode MS" w:cs="Arial Unicode MS"/>
        </w:rPr>
        <w:t>3.1.4 Communications Interfaces</w:t>
      </w:r>
      <w:bookmarkEnd w:id="19"/>
    </w:p>
    <w:p w:rsidR="00206717" w:rsidRDefault="00206717" w:rsidP="00206717">
      <w:r>
        <w:t>The major co</w:t>
      </w:r>
      <w:r w:rsidR="00F106A2">
        <w:t>mmunication interface to be made</w:t>
      </w:r>
      <w:r>
        <w:t xml:space="preserve"> is between the designed computer application and </w:t>
      </w:r>
      <w:r w:rsidR="00F106A2">
        <w:t>the hardware devices used in the experiment. The most common means of connecting the Lab VIEW application to devices is via a DAQ device, for example a USB cable, or WLAN cable. Some special kinds of DAQ which needs to be used for easy connectivity here is</w:t>
      </w:r>
      <w:r w:rsidR="0020551A">
        <w:t xml:space="preserve"> KUSB-488a cable and IEEE cable. LabVIEW makes it easy for making communication interfaces as it comes with specific drivers for specific DAQ devices. These drivers make I/O easy as only the address of the device connected is required.</w:t>
      </w:r>
    </w:p>
    <w:p w:rsidR="00476F55" w:rsidRDefault="00476F55" w:rsidP="00206717">
      <w:r>
        <w:rPr>
          <w:noProof/>
        </w:rPr>
        <w:drawing>
          <wp:inline distT="0" distB="0" distL="0" distR="0">
            <wp:extent cx="5943600" cy="1852872"/>
            <wp:effectExtent l="19050" t="0" r="0" b="0"/>
            <wp:docPr id="1" name="Picture 1" descr="http://www.ni.com/images/features/us/111201_fg_daq_info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images/features/us/111201_fg_daq_info_graphic.jpg"/>
                    <pic:cNvPicPr>
                      <a:picLocks noChangeAspect="1" noChangeArrowheads="1"/>
                    </pic:cNvPicPr>
                  </pic:nvPicPr>
                  <pic:blipFill>
                    <a:blip r:embed="rId12"/>
                    <a:srcRect/>
                    <a:stretch>
                      <a:fillRect/>
                    </a:stretch>
                  </pic:blipFill>
                  <pic:spPr bwMode="auto">
                    <a:xfrm>
                      <a:off x="0" y="0"/>
                      <a:ext cx="5943600" cy="1852872"/>
                    </a:xfrm>
                    <a:prstGeom prst="rect">
                      <a:avLst/>
                    </a:prstGeom>
                    <a:noFill/>
                    <a:ln w="9525">
                      <a:noFill/>
                      <a:miter lim="800000"/>
                      <a:headEnd/>
                      <a:tailEnd/>
                    </a:ln>
                  </pic:spPr>
                </pic:pic>
              </a:graphicData>
            </a:graphic>
          </wp:inline>
        </w:drawing>
      </w:r>
    </w:p>
    <w:p w:rsidR="0020551A" w:rsidRPr="00206717" w:rsidRDefault="0020551A" w:rsidP="00206717"/>
    <w:p w:rsidR="00C358A5" w:rsidRDefault="00A770A5">
      <w:pPr>
        <w:pStyle w:val="Heading2"/>
        <w:rPr>
          <w:rStyle w:val="PageNumber"/>
        </w:rPr>
      </w:pPr>
      <w:bookmarkStart w:id="20" w:name="_Toc20"/>
      <w:r>
        <w:rPr>
          <w:rStyle w:val="PageNumber"/>
          <w:rFonts w:eastAsia="Arial Unicode MS" w:cs="Arial Unicode MS"/>
        </w:rPr>
        <w:t>3.2 Functional Requirements</w:t>
      </w:r>
      <w:bookmarkEnd w:id="20"/>
    </w:p>
    <w:p w:rsidR="00C358A5" w:rsidRDefault="00A770A5">
      <w:pPr>
        <w:pStyle w:val="BodyText"/>
        <w:rPr>
          <w:rStyle w:val="PageNumber"/>
          <w:sz w:val="28"/>
          <w:szCs w:val="28"/>
        </w:rPr>
      </w:pPr>
      <w:r w:rsidRPr="00406B16">
        <w:rPr>
          <w:rStyle w:val="PageNumber"/>
          <w:sz w:val="28"/>
          <w:szCs w:val="28"/>
        </w:rPr>
        <w:t>This section describes specific features of the software project</w:t>
      </w:r>
    </w:p>
    <w:p w:rsidR="00406B16" w:rsidRDefault="00406B16">
      <w:pPr>
        <w:pStyle w:val="BodyText"/>
        <w:rPr>
          <w:rStyle w:val="PageNumber"/>
          <w:sz w:val="28"/>
          <w:szCs w:val="28"/>
        </w:rPr>
      </w:pPr>
    </w:p>
    <w:p w:rsidR="00C358A5" w:rsidRDefault="002E4CEF">
      <w:pPr>
        <w:pStyle w:val="Heading3"/>
        <w:rPr>
          <w:rStyle w:val="PageNumber"/>
        </w:rPr>
      </w:pPr>
      <w:bookmarkStart w:id="21" w:name="_Toc21"/>
      <w:r>
        <w:rPr>
          <w:rStyle w:val="PageNumber"/>
          <w:rFonts w:eastAsia="Arial Unicode MS" w:cs="Arial Unicode MS"/>
        </w:rPr>
        <w:t xml:space="preserve">3.2.1 </w:t>
      </w:r>
      <w:r w:rsidR="00A770A5">
        <w:rPr>
          <w:rStyle w:val="PageNumber"/>
          <w:rFonts w:eastAsia="Arial Unicode MS" w:cs="Arial Unicode MS"/>
        </w:rPr>
        <w:t xml:space="preserve">Functional Requirement </w:t>
      </w:r>
      <w:r>
        <w:rPr>
          <w:rStyle w:val="PageNumber"/>
          <w:rFonts w:eastAsia="Arial Unicode MS" w:cs="Arial Unicode MS"/>
        </w:rPr>
        <w:t>of designed GUI</w:t>
      </w:r>
      <w:bookmarkEnd w:id="21"/>
    </w:p>
    <w:p w:rsidR="00C358A5" w:rsidRPr="001B2499" w:rsidRDefault="00A770A5">
      <w:pPr>
        <w:rPr>
          <w:rStyle w:val="PageNumber"/>
          <w:sz w:val="28"/>
          <w:szCs w:val="28"/>
        </w:rPr>
      </w:pPr>
      <w:r w:rsidRPr="001B2499">
        <w:rPr>
          <w:rStyle w:val="PageNumber"/>
          <w:sz w:val="28"/>
          <w:szCs w:val="28"/>
        </w:rPr>
        <w:t>3.2.1.1 Introduction</w:t>
      </w:r>
    </w:p>
    <w:p w:rsidR="001B2499" w:rsidRDefault="001B2499">
      <w:pPr>
        <w:rPr>
          <w:rStyle w:val="PageNumber"/>
          <w:sz w:val="28"/>
          <w:szCs w:val="28"/>
        </w:rPr>
      </w:pPr>
    </w:p>
    <w:p w:rsidR="001B2499" w:rsidRPr="00DE5597" w:rsidRDefault="001B2499">
      <w:pPr>
        <w:rPr>
          <w:rStyle w:val="PageNumber"/>
        </w:rPr>
      </w:pPr>
      <w:r w:rsidRPr="00DE5597">
        <w:rPr>
          <w:rStyle w:val="PageNumber"/>
        </w:rPr>
        <w:t xml:space="preserve">The main </w:t>
      </w:r>
      <w:r w:rsidR="00476F55" w:rsidRPr="00DE5597">
        <w:rPr>
          <w:rStyle w:val="PageNumber"/>
        </w:rPr>
        <w:t xml:space="preserve">fundamental </w:t>
      </w:r>
      <w:r w:rsidR="00406B16" w:rsidRPr="00DE5597">
        <w:rPr>
          <w:rStyle w:val="PageNumber"/>
        </w:rPr>
        <w:t>feature</w:t>
      </w:r>
      <w:r w:rsidR="00476F55" w:rsidRPr="00DE5597">
        <w:rPr>
          <w:rStyle w:val="PageNumber"/>
        </w:rPr>
        <w:t xml:space="preserve"> is that the LabVIEW GUI should be able to take input data from the temperature controller and high resistance meter accurately and also to write values to these devices accurately. To ensure this the particular driver of the instrument should be appropriately installed and correct address of the </w:t>
      </w:r>
      <w:r w:rsidR="00406B16" w:rsidRPr="00DE5597">
        <w:rPr>
          <w:rStyle w:val="PageNumber"/>
        </w:rPr>
        <w:t xml:space="preserve">connected </w:t>
      </w:r>
      <w:r w:rsidR="00476F55" w:rsidRPr="00DE5597">
        <w:rPr>
          <w:rStyle w:val="PageNumber"/>
        </w:rPr>
        <w:t xml:space="preserve">device </w:t>
      </w:r>
      <w:r w:rsidR="00406B16" w:rsidRPr="00DE5597">
        <w:rPr>
          <w:rStyle w:val="PageNumber"/>
        </w:rPr>
        <w:t>should be used. Also the graph drawn between the temperature and resistivity should comply with input data.</w:t>
      </w: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3.2.1.2 Inputs</w:t>
      </w:r>
    </w:p>
    <w:p w:rsidR="00406B16" w:rsidRDefault="00406B16">
      <w:pPr>
        <w:rPr>
          <w:rStyle w:val="PageNumber"/>
          <w:sz w:val="28"/>
          <w:szCs w:val="28"/>
        </w:rPr>
      </w:pPr>
    </w:p>
    <w:p w:rsidR="00A5101D" w:rsidRPr="00DE5597" w:rsidRDefault="00406B16">
      <w:pPr>
        <w:rPr>
          <w:rStyle w:val="PageNumber"/>
        </w:rPr>
      </w:pPr>
      <w:r w:rsidRPr="00DE5597">
        <w:rPr>
          <w:rStyle w:val="PageNumber"/>
        </w:rPr>
        <w:t xml:space="preserve">The major variables to control are the current (to be passed between the two probes) and temperature of the working piece. </w:t>
      </w:r>
    </w:p>
    <w:p w:rsidR="00A5101D" w:rsidRPr="00DE5597" w:rsidRDefault="00406B16" w:rsidP="00A5101D">
      <w:pPr>
        <w:pStyle w:val="ListParagraph"/>
        <w:numPr>
          <w:ilvl w:val="0"/>
          <w:numId w:val="3"/>
        </w:numPr>
        <w:rPr>
          <w:rStyle w:val="PageNumber"/>
        </w:rPr>
      </w:pPr>
      <w:r w:rsidRPr="00DE5597">
        <w:rPr>
          <w:rStyle w:val="PageNumber"/>
        </w:rPr>
        <w:lastRenderedPageBreak/>
        <w:t>Since the working piece has high resistance, the temperature should be strictly controlled and should not exceed the safe bounds</w:t>
      </w:r>
      <w:r w:rsidR="00A5101D" w:rsidRPr="00DE5597">
        <w:rPr>
          <w:rStyle w:val="PageNumber"/>
        </w:rPr>
        <w:t xml:space="preserve"> (A safe bound for temperature used here is &lt;300 K). Thus the application should be such that it should stop the experiment when this temperature is attained and after that should decrease the temperature and retrace the data recording process.</w:t>
      </w:r>
    </w:p>
    <w:p w:rsidR="00A5101D" w:rsidRPr="00DE5597" w:rsidRDefault="00A5101D" w:rsidP="00A5101D">
      <w:pPr>
        <w:pStyle w:val="ListParagraph"/>
        <w:numPr>
          <w:ilvl w:val="0"/>
          <w:numId w:val="3"/>
        </w:numPr>
        <w:rPr>
          <w:rStyle w:val="PageNumber"/>
        </w:rPr>
      </w:pPr>
      <w:r w:rsidRPr="00DE5597">
        <w:rPr>
          <w:rStyle w:val="PageNumber"/>
        </w:rPr>
        <w:t>The current should also be appropriately controlled by the user and if the user is trying to run the experiment with higher current values, it should display an error message.</w:t>
      </w:r>
    </w:p>
    <w:p w:rsidR="00A5101D" w:rsidRPr="00DE5597" w:rsidRDefault="00A5101D" w:rsidP="00A5101D">
      <w:pPr>
        <w:pStyle w:val="ListParagraph"/>
        <w:numPr>
          <w:ilvl w:val="0"/>
          <w:numId w:val="3"/>
        </w:numPr>
        <w:rPr>
          <w:rStyle w:val="PageNumber"/>
        </w:rPr>
      </w:pPr>
      <w:r w:rsidRPr="00DE5597">
        <w:rPr>
          <w:rStyle w:val="PageNumber"/>
        </w:rPr>
        <w:t>The voltage across the two probes of the working piece will be measured by voltmeter and this value should be read by the LabVIEW for further calculations and display.</w:t>
      </w:r>
    </w:p>
    <w:p w:rsidR="00406B16" w:rsidRPr="00DE5597" w:rsidRDefault="00406B16">
      <w:pPr>
        <w:rPr>
          <w:rStyle w:val="PageNumber"/>
        </w:rPr>
      </w:pPr>
    </w:p>
    <w:p w:rsidR="00406B16" w:rsidRDefault="00406B16">
      <w:pPr>
        <w:rPr>
          <w:rStyle w:val="PageNumber"/>
          <w:sz w:val="28"/>
          <w:szCs w:val="28"/>
        </w:rPr>
      </w:pP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3.2.1.3 Processing</w:t>
      </w:r>
    </w:p>
    <w:p w:rsidR="00A5101D" w:rsidRDefault="00A5101D">
      <w:pPr>
        <w:rPr>
          <w:rStyle w:val="PageNumber"/>
          <w:sz w:val="28"/>
          <w:szCs w:val="28"/>
        </w:rPr>
      </w:pPr>
    </w:p>
    <w:p w:rsidR="00A5101D" w:rsidRPr="00DE5597" w:rsidRDefault="00A5101D">
      <w:pPr>
        <w:rPr>
          <w:rStyle w:val="PageNumber"/>
        </w:rPr>
      </w:pPr>
      <w:r w:rsidRPr="00DE5597">
        <w:rPr>
          <w:rStyle w:val="PageNumber"/>
        </w:rPr>
        <w:t>The one value to be calculated here is resistivity. As all other values are pre-known or are provided by the</w:t>
      </w:r>
      <w:r w:rsidR="0020790F">
        <w:rPr>
          <w:rStyle w:val="PageNumber"/>
        </w:rPr>
        <w:t xml:space="preserve"> user operating the application</w:t>
      </w:r>
    </w:p>
    <w:p w:rsidR="00F165FA" w:rsidRDefault="00A5101D">
      <w:pPr>
        <w:rPr>
          <w:rStyle w:val="PageNumber"/>
        </w:rPr>
      </w:pPr>
      <w:r w:rsidRPr="00DE5597">
        <w:rPr>
          <w:rStyle w:val="PageNumber"/>
        </w:rPr>
        <w:t>We have current</w:t>
      </w:r>
      <w:r w:rsidR="00DF2E6B" w:rsidRPr="00DE5597">
        <w:rPr>
          <w:rStyle w:val="PageNumber"/>
        </w:rPr>
        <w:t xml:space="preserve"> </w:t>
      </w:r>
      <w:r w:rsidRPr="00DE5597">
        <w:rPr>
          <w:rStyle w:val="PageNumber"/>
        </w:rPr>
        <w:t>(</w:t>
      </w:r>
      <w:r w:rsidR="00860747" w:rsidRPr="00DE5597">
        <w:rPr>
          <w:rStyle w:val="PageNumber"/>
        </w:rPr>
        <w:t>I</w:t>
      </w:r>
      <w:r w:rsidR="00860747">
        <w:rPr>
          <w:rStyle w:val="PageNumber"/>
        </w:rPr>
        <w:t>)</w:t>
      </w:r>
      <w:r w:rsidRPr="00DE5597">
        <w:rPr>
          <w:rStyle w:val="PageNumber"/>
        </w:rPr>
        <w:t>, Voltage across the probes (V), and length</w:t>
      </w:r>
      <w:r w:rsidR="00DF2E6B" w:rsidRPr="00DE5597">
        <w:rPr>
          <w:rStyle w:val="PageNumber"/>
        </w:rPr>
        <w:t xml:space="preserve"> (</w:t>
      </w:r>
      <w:r w:rsidR="00F165FA">
        <w:rPr>
          <w:rStyle w:val="PageNumber"/>
        </w:rPr>
        <w:t>L</w:t>
      </w:r>
      <w:r w:rsidR="00DF2E6B" w:rsidRPr="00DE5597">
        <w:rPr>
          <w:rStyle w:val="PageNumber"/>
        </w:rPr>
        <w:t>)</w:t>
      </w:r>
      <w:r w:rsidRPr="00DE5597">
        <w:rPr>
          <w:rStyle w:val="PageNumber"/>
        </w:rPr>
        <w:t xml:space="preserve"> and area</w:t>
      </w:r>
      <w:r w:rsidR="00DF2E6B" w:rsidRPr="00DE5597">
        <w:rPr>
          <w:rStyle w:val="PageNumber"/>
        </w:rPr>
        <w:t xml:space="preserve"> (A)</w:t>
      </w:r>
      <w:r w:rsidRPr="00DE5597">
        <w:rPr>
          <w:rStyle w:val="PageNumber"/>
        </w:rPr>
        <w:t xml:space="preserve"> of working piece.</w:t>
      </w:r>
    </w:p>
    <w:p w:rsidR="00F165FA" w:rsidRDefault="00F165FA">
      <w:pPr>
        <w:rPr>
          <w:rStyle w:val="PageNumber"/>
        </w:rPr>
      </w:pPr>
      <w:r>
        <w:rPr>
          <w:rStyle w:val="PageNumber"/>
        </w:rPr>
        <w:t>Resistance R = V/ I</w:t>
      </w:r>
    </w:p>
    <w:p w:rsidR="00F165FA" w:rsidRDefault="00DF2E6B">
      <w:pPr>
        <w:rPr>
          <w:rStyle w:val="PageNumber"/>
        </w:rPr>
      </w:pPr>
      <w:r w:rsidRPr="00DE5597">
        <w:rPr>
          <w:rStyle w:val="PageNumber"/>
        </w:rPr>
        <w:t xml:space="preserve"> </w:t>
      </w:r>
      <w:r w:rsidR="00F165FA">
        <w:rPr>
          <w:rStyle w:val="PageNumber"/>
        </w:rPr>
        <w:t>R=pL/A;</w:t>
      </w:r>
    </w:p>
    <w:p w:rsidR="00A5101D" w:rsidRPr="00DE5597" w:rsidRDefault="00DF2E6B">
      <w:pPr>
        <w:rPr>
          <w:rStyle w:val="PageNumber"/>
        </w:rPr>
      </w:pPr>
      <w:r w:rsidRPr="00DE5597">
        <w:rPr>
          <w:rStyle w:val="PageNumber"/>
        </w:rPr>
        <w:t>Resistivity</w:t>
      </w:r>
      <w:r w:rsidR="00F165FA">
        <w:rPr>
          <w:rStyle w:val="PageNumber"/>
        </w:rPr>
        <w:t xml:space="preserve"> p</w:t>
      </w:r>
      <w:r w:rsidRPr="00DE5597">
        <w:rPr>
          <w:rStyle w:val="PageNumber"/>
        </w:rPr>
        <w:t>=V*A/I*l;</w:t>
      </w:r>
    </w:p>
    <w:p w:rsidR="00DF2E6B" w:rsidRDefault="00DF2E6B">
      <w:pPr>
        <w:rPr>
          <w:rStyle w:val="PageNumber"/>
          <w:sz w:val="28"/>
          <w:szCs w:val="28"/>
        </w:rPr>
      </w:pPr>
      <w:r w:rsidRPr="00DE5597">
        <w:rPr>
          <w:rStyle w:val="PageNumber"/>
        </w:rPr>
        <w:t xml:space="preserve">All we need is now make a graph between this resistivity and temperature at </w:t>
      </w:r>
      <w:r w:rsidR="000D0D30">
        <w:rPr>
          <w:rStyle w:val="PageNumber"/>
        </w:rPr>
        <w:t>discrete values of Temperature from 7K to 300K</w:t>
      </w:r>
      <w:r w:rsidR="0020790F">
        <w:rPr>
          <w:rStyle w:val="PageNumber"/>
        </w:rPr>
        <w:t xml:space="preserve">. Also for a particular temperature value the value of resistance will be calculated over some set of time instants (say at difference of 5 sec) and </w:t>
      </w:r>
      <w:r w:rsidR="00567062">
        <w:rPr>
          <w:rStyle w:val="PageNumber"/>
        </w:rPr>
        <w:t>average value will be used</w:t>
      </w:r>
      <w:r w:rsidR="00CC0919">
        <w:rPr>
          <w:rStyle w:val="PageNumber"/>
        </w:rPr>
        <w:t xml:space="preserve"> for a particular temperature value.</w:t>
      </w:r>
    </w:p>
    <w:p w:rsidR="00DF2E6B" w:rsidRPr="001B2499" w:rsidRDefault="00DF2E6B">
      <w:pPr>
        <w:rPr>
          <w:rStyle w:val="PageNumber"/>
          <w:sz w:val="28"/>
          <w:szCs w:val="28"/>
        </w:rPr>
      </w:pPr>
    </w:p>
    <w:p w:rsidR="00C358A5" w:rsidRDefault="00A770A5">
      <w:pPr>
        <w:rPr>
          <w:rStyle w:val="PageNumber"/>
          <w:sz w:val="28"/>
          <w:szCs w:val="28"/>
        </w:rPr>
      </w:pPr>
      <w:r w:rsidRPr="001B2499">
        <w:rPr>
          <w:rStyle w:val="PageNumber"/>
          <w:sz w:val="28"/>
          <w:szCs w:val="28"/>
        </w:rPr>
        <w:t>3.2.1.4 Outputs</w:t>
      </w:r>
    </w:p>
    <w:p w:rsidR="00DF2E6B" w:rsidRDefault="00DF2E6B">
      <w:pPr>
        <w:rPr>
          <w:rStyle w:val="PageNumber"/>
          <w:sz w:val="28"/>
          <w:szCs w:val="28"/>
        </w:rPr>
      </w:pPr>
    </w:p>
    <w:p w:rsidR="00DF2E6B" w:rsidRPr="00DE5597" w:rsidRDefault="00DF2E6B">
      <w:pPr>
        <w:rPr>
          <w:rStyle w:val="PageNumber"/>
        </w:rPr>
      </w:pPr>
      <w:r w:rsidRPr="00DE5597">
        <w:rPr>
          <w:rStyle w:val="PageNumber"/>
        </w:rPr>
        <w:t>Once the experiment is completed the obtained values of temperature VS resistivity should be stored in a local spreadsheet for future reference. This can be achieved by file I/O capability of LabVIEW workbench.</w:t>
      </w:r>
    </w:p>
    <w:p w:rsidR="00DE5597" w:rsidRPr="001B2499" w:rsidRDefault="00DE5597">
      <w:pPr>
        <w:rPr>
          <w:rStyle w:val="PageNumber"/>
          <w:sz w:val="28"/>
          <w:szCs w:val="28"/>
        </w:rPr>
      </w:pPr>
    </w:p>
    <w:p w:rsidR="00C358A5" w:rsidRDefault="00A770A5">
      <w:pPr>
        <w:rPr>
          <w:rStyle w:val="PageNumber"/>
          <w:sz w:val="28"/>
          <w:szCs w:val="28"/>
        </w:rPr>
      </w:pPr>
      <w:r w:rsidRPr="001B2499">
        <w:rPr>
          <w:rStyle w:val="PageNumber"/>
          <w:sz w:val="28"/>
          <w:szCs w:val="28"/>
        </w:rPr>
        <w:t>3.2.1.5 Error Handling</w:t>
      </w:r>
    </w:p>
    <w:p w:rsidR="00DF2E6B" w:rsidRDefault="00DF2E6B">
      <w:pPr>
        <w:rPr>
          <w:rStyle w:val="PageNumber"/>
          <w:sz w:val="28"/>
          <w:szCs w:val="28"/>
        </w:rPr>
      </w:pPr>
    </w:p>
    <w:p w:rsidR="00DF2E6B" w:rsidRPr="00DE5597" w:rsidRDefault="00DF2E6B">
      <w:pPr>
        <w:rPr>
          <w:rStyle w:val="PageNumber"/>
        </w:rPr>
      </w:pPr>
      <w:r w:rsidRPr="00DE5597">
        <w:rPr>
          <w:rStyle w:val="PageNumber"/>
        </w:rPr>
        <w:t xml:space="preserve">The application should not behave abruptly after usage for </w:t>
      </w:r>
      <w:r w:rsidR="008C675F" w:rsidRPr="00DE5597">
        <w:rPr>
          <w:rStyle w:val="PageNumber"/>
        </w:rPr>
        <w:t>some</w:t>
      </w:r>
      <w:r w:rsidR="00DE5597">
        <w:rPr>
          <w:rStyle w:val="PageNumber"/>
        </w:rPr>
        <w:t xml:space="preserve"> </w:t>
      </w:r>
      <w:r w:rsidR="008C675F" w:rsidRPr="00DE5597">
        <w:rPr>
          <w:rStyle w:val="PageNumber"/>
        </w:rPr>
        <w:t>time and the resistivity value should be an inc</w:t>
      </w:r>
      <w:r w:rsidR="009B01D1" w:rsidRPr="00DE5597">
        <w:rPr>
          <w:rStyle w:val="PageNumber"/>
        </w:rPr>
        <w:t>reasing function of temperature or else there is some problem either with connection or the material is not what it is expected to be.</w:t>
      </w:r>
    </w:p>
    <w:p w:rsidR="00DF2E6B" w:rsidRPr="00DE5597" w:rsidRDefault="00DF2E6B">
      <w:pPr>
        <w:rPr>
          <w:rStyle w:val="PageNumber"/>
        </w:rPr>
      </w:pPr>
      <w:r w:rsidRPr="00DE5597">
        <w:rPr>
          <w:rStyle w:val="PageNumber"/>
        </w:rPr>
        <w:t xml:space="preserve"> </w:t>
      </w:r>
    </w:p>
    <w:p w:rsidR="0046297E" w:rsidRDefault="0046297E" w:rsidP="0046297E">
      <w:pPr>
        <w:rPr>
          <w:b/>
          <w:bCs/>
          <w:sz w:val="28"/>
          <w:szCs w:val="28"/>
        </w:rPr>
      </w:pPr>
    </w:p>
    <w:p w:rsidR="0046297E" w:rsidRDefault="00DE5597" w:rsidP="0046297E">
      <w:pPr>
        <w:rPr>
          <w:b/>
          <w:bCs/>
          <w:sz w:val="28"/>
          <w:szCs w:val="28"/>
        </w:rPr>
      </w:pPr>
      <w:r>
        <w:rPr>
          <w:b/>
          <w:bCs/>
          <w:sz w:val="28"/>
          <w:szCs w:val="28"/>
        </w:rPr>
        <w:t xml:space="preserve">3.3 </w:t>
      </w:r>
      <w:r w:rsidR="0046297E" w:rsidRPr="00B63795">
        <w:rPr>
          <w:b/>
          <w:bCs/>
          <w:sz w:val="28"/>
          <w:szCs w:val="28"/>
        </w:rPr>
        <w:t>Non-functional</w:t>
      </w:r>
      <w:r w:rsidR="0046297E">
        <w:rPr>
          <w:b/>
          <w:bCs/>
          <w:sz w:val="28"/>
          <w:szCs w:val="28"/>
        </w:rPr>
        <w:t xml:space="preserve"> Requirements:</w:t>
      </w:r>
    </w:p>
    <w:p w:rsidR="0046297E" w:rsidRDefault="0046297E" w:rsidP="0046297E">
      <w:pPr>
        <w:rPr>
          <w:b/>
          <w:bCs/>
          <w:sz w:val="28"/>
          <w:szCs w:val="28"/>
        </w:rPr>
      </w:pPr>
    </w:p>
    <w:p w:rsidR="0046297E" w:rsidRPr="00F40473" w:rsidRDefault="0046297E" w:rsidP="0046297E">
      <w:r>
        <w:t xml:space="preserve">These are the requirements which are not do anything with the software functionalities but as important as functionalities. The requirement of </w:t>
      </w:r>
    </w:p>
    <w:p w:rsidR="0046297E" w:rsidRDefault="00DE5597" w:rsidP="0046297E">
      <w:pPr>
        <w:rPr>
          <w:b/>
          <w:bCs/>
        </w:rPr>
      </w:pPr>
      <w:r>
        <w:rPr>
          <w:b/>
          <w:bCs/>
        </w:rPr>
        <w:t xml:space="preserve"> 3.3.1 </w:t>
      </w:r>
      <w:r w:rsidR="0046297E" w:rsidRPr="00B63795">
        <w:rPr>
          <w:b/>
          <w:bCs/>
        </w:rPr>
        <w:t>Reliability</w:t>
      </w:r>
      <w:r w:rsidR="0046297E">
        <w:rPr>
          <w:b/>
          <w:bCs/>
        </w:rPr>
        <w:t xml:space="preserve">: </w:t>
      </w:r>
    </w:p>
    <w:p w:rsidR="0046297E" w:rsidRDefault="0046297E" w:rsidP="0046297E">
      <w:pPr>
        <w:rPr>
          <w:b/>
          <w:bCs/>
        </w:rPr>
      </w:pPr>
    </w:p>
    <w:p w:rsidR="0046297E" w:rsidRDefault="003C6F15" w:rsidP="0046297E">
      <w:r>
        <w:t>This is totally reliable but as its input depends</w:t>
      </w:r>
      <w:r w:rsidR="0046297E">
        <w:t xml:space="preserve"> on other device, the reliability of this software dependence also on reliability of the corresponding devices.</w:t>
      </w:r>
    </w:p>
    <w:p w:rsidR="0020011C" w:rsidRDefault="0020011C" w:rsidP="0046297E"/>
    <w:p w:rsidR="003C6F15" w:rsidRDefault="003C6F15" w:rsidP="0046297E"/>
    <w:p w:rsidR="0046297E" w:rsidRDefault="00DE5597" w:rsidP="0046297E">
      <w:pPr>
        <w:rPr>
          <w:b/>
          <w:bCs/>
        </w:rPr>
      </w:pPr>
      <w:r>
        <w:rPr>
          <w:b/>
          <w:bCs/>
        </w:rPr>
        <w:t xml:space="preserve">3.3.2 </w:t>
      </w:r>
      <w:r w:rsidR="0046297E" w:rsidRPr="002A3EDA">
        <w:rPr>
          <w:b/>
          <w:bCs/>
        </w:rPr>
        <w:t>Compatibility</w:t>
      </w:r>
      <w:r w:rsidR="0046297E">
        <w:rPr>
          <w:b/>
          <w:bCs/>
        </w:rPr>
        <w:t>:</w:t>
      </w:r>
    </w:p>
    <w:p w:rsidR="0020011C" w:rsidRDefault="0020011C" w:rsidP="0046297E">
      <w:pPr>
        <w:rPr>
          <w:b/>
          <w:bCs/>
        </w:rPr>
      </w:pPr>
    </w:p>
    <w:p w:rsidR="0046297E" w:rsidRDefault="0046297E" w:rsidP="0046297E">
      <w:r>
        <w:t xml:space="preserve">The software is compatible with both windows and </w:t>
      </w:r>
      <w:r w:rsidR="00A509A9">
        <w:t>Linux</w:t>
      </w:r>
      <w:r>
        <w:t xml:space="preserve"> O</w:t>
      </w:r>
      <w:r w:rsidR="00A509A9">
        <w:t>S but the version of the LabVIEW</w:t>
      </w:r>
      <w:r>
        <w:t xml:space="preserve"> or the platform on which the software is being used must be same </w:t>
      </w:r>
      <w:r w:rsidR="003C6F15">
        <w:t>as the developing platform (or LabVIEW</w:t>
      </w:r>
      <w:r>
        <w:t xml:space="preserve"> version).</w:t>
      </w:r>
    </w:p>
    <w:p w:rsidR="00961982" w:rsidRDefault="00961982" w:rsidP="0046297E"/>
    <w:p w:rsidR="0020011C" w:rsidRDefault="00DE5597" w:rsidP="0046297E">
      <w:pPr>
        <w:rPr>
          <w:b/>
          <w:bCs/>
        </w:rPr>
      </w:pPr>
      <w:r>
        <w:rPr>
          <w:b/>
          <w:bCs/>
        </w:rPr>
        <w:t xml:space="preserve">3.3.3 </w:t>
      </w:r>
      <w:r w:rsidR="0046297E" w:rsidRPr="002A3EDA">
        <w:rPr>
          <w:b/>
          <w:bCs/>
        </w:rPr>
        <w:t>Availability</w:t>
      </w:r>
      <w:r w:rsidR="0046297E">
        <w:rPr>
          <w:b/>
          <w:bCs/>
        </w:rPr>
        <w:t>:</w:t>
      </w:r>
    </w:p>
    <w:p w:rsidR="0020011C" w:rsidRDefault="0020011C" w:rsidP="0046297E">
      <w:pPr>
        <w:rPr>
          <w:b/>
          <w:bCs/>
        </w:rPr>
      </w:pPr>
    </w:p>
    <w:p w:rsidR="0046297E" w:rsidRDefault="0046297E" w:rsidP="0046297E">
      <w:r>
        <w:t>This software is available to all</w:t>
      </w:r>
      <w:r w:rsidR="00961982">
        <w:t xml:space="preserve"> </w:t>
      </w:r>
      <w:r>
        <w:t>the user</w:t>
      </w:r>
      <w:r w:rsidR="00961982">
        <w:t>s</w:t>
      </w:r>
      <w:r>
        <w:t xml:space="preserve"> who have installed it properly with the other required configurations or files.</w:t>
      </w:r>
    </w:p>
    <w:p w:rsidR="00961982" w:rsidRDefault="00961982" w:rsidP="0046297E"/>
    <w:p w:rsidR="00961982" w:rsidRDefault="00961982" w:rsidP="0046297E"/>
    <w:p w:rsidR="0046297E" w:rsidRDefault="00DE5597" w:rsidP="0046297E">
      <w:pPr>
        <w:rPr>
          <w:b/>
          <w:bCs/>
        </w:rPr>
      </w:pPr>
      <w:r>
        <w:rPr>
          <w:b/>
          <w:bCs/>
        </w:rPr>
        <w:t xml:space="preserve">3.3.4 </w:t>
      </w:r>
      <w:r w:rsidR="0046297E" w:rsidRPr="00F40473">
        <w:rPr>
          <w:b/>
          <w:bCs/>
        </w:rPr>
        <w:t>Maintainability</w:t>
      </w:r>
      <w:r w:rsidR="0046297E">
        <w:rPr>
          <w:b/>
          <w:bCs/>
        </w:rPr>
        <w:t>:</w:t>
      </w:r>
    </w:p>
    <w:p w:rsidR="0020011C" w:rsidRDefault="0020011C" w:rsidP="0046297E">
      <w:pPr>
        <w:rPr>
          <w:b/>
          <w:bCs/>
        </w:rPr>
      </w:pPr>
    </w:p>
    <w:p w:rsidR="0046297E" w:rsidRDefault="0046297E" w:rsidP="0046297E">
      <w:r>
        <w:t>This software can recover from the system crash as the auto saving property stores the data in the storage continuously. Recovery from the disk crash is may not be possible.</w:t>
      </w:r>
    </w:p>
    <w:p w:rsidR="0046297E" w:rsidRPr="00780D88" w:rsidRDefault="0046297E" w:rsidP="0046297E"/>
    <w:p w:rsidR="0046297E" w:rsidRDefault="000D5C11" w:rsidP="0046297E">
      <w:r>
        <w:t xml:space="preserve">Before using this software, a one </w:t>
      </w:r>
      <w:r w:rsidR="0046297E">
        <w:t>-hour</w:t>
      </w:r>
      <w:r>
        <w:t xml:space="preserve"> </w:t>
      </w:r>
      <w:r w:rsidR="0046297E">
        <w:t>pre-training is required under a well practitioner to the software or by using the user manual as a guide. This help in understanding the use of software and also the associated attributes in GUI (Graphical User Interface),</w:t>
      </w:r>
      <w:r>
        <w:t xml:space="preserve"> </w:t>
      </w:r>
      <w:r w:rsidR="0046297E">
        <w:t xml:space="preserve">the connections among the devices and the other requirements for using software.  </w:t>
      </w:r>
    </w:p>
    <w:p w:rsidR="00FC5840" w:rsidRDefault="00FC5840" w:rsidP="0046297E"/>
    <w:p w:rsidR="00FC5840" w:rsidRDefault="00FC5840" w:rsidP="0046297E">
      <w:pPr>
        <w:rPr>
          <w:b/>
        </w:rPr>
      </w:pPr>
      <w:r>
        <w:rPr>
          <w:b/>
        </w:rPr>
        <w:t>3.3.5 Security:</w:t>
      </w:r>
    </w:p>
    <w:p w:rsidR="00FC5840" w:rsidRPr="00FC5840" w:rsidRDefault="00FC5840" w:rsidP="0046297E">
      <w:r>
        <w:t>The software application does not have criteria of any authentication as it is meant to be used by anyone who is willing to use it and it quite verse in the experimental setup.</w:t>
      </w:r>
    </w:p>
    <w:p w:rsidR="0046297E" w:rsidRDefault="0046297E">
      <w:pPr>
        <w:rPr>
          <w:rStyle w:val="PageNumber"/>
        </w:rPr>
      </w:pPr>
    </w:p>
    <w:p w:rsidR="00C358A5" w:rsidRDefault="00C358A5">
      <w:pPr>
        <w:rPr>
          <w:rStyle w:val="PageNumber"/>
        </w:rPr>
      </w:pPr>
    </w:p>
    <w:p w:rsidR="00DB4579" w:rsidRDefault="00DE5597" w:rsidP="00DB4579">
      <w:pPr>
        <w:rPr>
          <w:b/>
          <w:bCs/>
          <w:sz w:val="28"/>
          <w:szCs w:val="28"/>
        </w:rPr>
      </w:pPr>
      <w:r>
        <w:rPr>
          <w:b/>
          <w:bCs/>
          <w:sz w:val="28"/>
          <w:szCs w:val="28"/>
        </w:rPr>
        <w:t xml:space="preserve">3.4 </w:t>
      </w:r>
      <w:r w:rsidR="00DB4579" w:rsidRPr="00F46A23">
        <w:rPr>
          <w:b/>
          <w:bCs/>
          <w:sz w:val="28"/>
          <w:szCs w:val="28"/>
        </w:rPr>
        <w:t>Inverse Requirements:</w:t>
      </w:r>
    </w:p>
    <w:p w:rsidR="0035799D" w:rsidRDefault="0035799D" w:rsidP="00DB4579">
      <w:pPr>
        <w:rPr>
          <w:b/>
          <w:bCs/>
          <w:sz w:val="28"/>
          <w:szCs w:val="28"/>
        </w:rPr>
      </w:pPr>
    </w:p>
    <w:p w:rsidR="00DB4579" w:rsidRPr="00F46A23" w:rsidRDefault="00DB4579" w:rsidP="00DB4579">
      <w:r>
        <w:t>There are some of t</w:t>
      </w:r>
      <w:r w:rsidR="001825C5">
        <w:t>he inverse requirements that have</w:t>
      </w:r>
      <w:r>
        <w:t xml:space="preserve"> to be taken care of</w:t>
      </w:r>
      <w:r w:rsidR="0035799D">
        <w:t xml:space="preserve"> </w:t>
      </w:r>
      <w:r>
        <w:t>for the proper functioning of this software. Some of the requirements are stated below.</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 xml:space="preserve">Valid input should be given to the software to get a proper output. User </w:t>
      </w:r>
      <w:r w:rsidR="00DE5597">
        <w:t>must enter n</w:t>
      </w:r>
      <w:r>
        <w:t>umerically possible values for physical quantity</w:t>
      </w:r>
      <w:r w:rsidR="00DE5597">
        <w:t xml:space="preserve"> </w:t>
      </w:r>
      <w:r>
        <w:t>(some quantities are always positive) and no alphabets should be given as input in numerical inputs.</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A valid address of GPIB (can be verified from hardware) connection should be provide</w:t>
      </w:r>
      <w:r w:rsidR="00DE5597">
        <w:t>d</w:t>
      </w:r>
      <w:r>
        <w:t xml:space="preserve"> by the user</w:t>
      </w:r>
      <w:r>
        <w:rPr>
          <w:b/>
          <w:bCs/>
        </w:rPr>
        <w:t>.</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There should proper connections (GPIB cable, interconnecting wire) among the devices</w:t>
      </w:r>
      <w:r w:rsidR="00DE5597">
        <w:t xml:space="preserve"> </w:t>
      </w:r>
      <w:r>
        <w:t>Ohmmeter</w:t>
      </w:r>
      <w:r w:rsidR="00DE5597">
        <w:t xml:space="preserve"> </w:t>
      </w:r>
      <w:r>
        <w:t>(6517B), Temperature controller, PC) and the testing sample (input wires of ohmmeter) for the functioning of software.</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rsidRPr="00E8042A">
        <w:lastRenderedPageBreak/>
        <w:t xml:space="preserve">The software should not </w:t>
      </w:r>
      <w:r w:rsidR="00DE5597">
        <w:t xml:space="preserve">be </w:t>
      </w:r>
      <w:r w:rsidRPr="00E8042A">
        <w:t xml:space="preserve">forcefully </w:t>
      </w:r>
      <w:r w:rsidR="00DE5597" w:rsidRPr="00E8042A">
        <w:t>close</w:t>
      </w:r>
      <w:r w:rsidR="00DE5597">
        <w:t xml:space="preserve">d </w:t>
      </w:r>
      <w:r w:rsidRPr="00E8042A">
        <w:t>when it is in between a process. It may corrupt the data and also harms the working devices.</w:t>
      </w:r>
    </w:p>
    <w:p w:rsidR="00DB4579" w:rsidRDefault="00DB4579" w:rsidP="00DB4579">
      <w:pPr>
        <w:rPr>
          <w:b/>
          <w:bCs/>
          <w:sz w:val="28"/>
          <w:szCs w:val="28"/>
        </w:rPr>
      </w:pPr>
    </w:p>
    <w:p w:rsidR="00DB4579" w:rsidRDefault="00DB4579" w:rsidP="00DB4579">
      <w:pPr>
        <w:rPr>
          <w:b/>
          <w:bCs/>
          <w:sz w:val="28"/>
          <w:szCs w:val="28"/>
        </w:rPr>
      </w:pPr>
    </w:p>
    <w:p w:rsidR="00DB4579" w:rsidRDefault="00DE5597" w:rsidP="00DB4579">
      <w:pPr>
        <w:rPr>
          <w:b/>
          <w:bCs/>
          <w:sz w:val="28"/>
          <w:szCs w:val="28"/>
        </w:rPr>
      </w:pPr>
      <w:r>
        <w:rPr>
          <w:b/>
          <w:bCs/>
          <w:sz w:val="28"/>
          <w:szCs w:val="28"/>
        </w:rPr>
        <w:t xml:space="preserve">3.5 </w:t>
      </w:r>
      <w:r w:rsidR="00DB4579">
        <w:rPr>
          <w:b/>
          <w:bCs/>
          <w:sz w:val="28"/>
          <w:szCs w:val="28"/>
        </w:rPr>
        <w:t>Design Constraints:</w:t>
      </w:r>
    </w:p>
    <w:p w:rsidR="00DB4579" w:rsidRDefault="00DB4579" w:rsidP="00DB4579"/>
    <w:p w:rsidR="00DB4579" w:rsidRDefault="00DB4579" w:rsidP="00DB4579">
      <w:r>
        <w:t>While using or developing this software, some design constraints must be followed. This will work as precaution for the use of this software. The constraints are listed below:</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This software is specifically designed for the Kethely6517B model and 332 lakeshore Temperature Controller, so this software follows the logics that are compatible with these devices and give the correct output.</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 xml:space="preserve"> For the interfacing between the software and the devices a GPIB connection is require. For using this GPIB connection a GPIB driver must be installed in the system which supports the device model (6517B). </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This Software can be used in windows and Linux as well but the version (of LabVIEW) in which this software is developed must be same as in the system (despite of the OS) it is being used.</w:t>
      </w:r>
    </w:p>
    <w:p w:rsidR="00DB4579" w:rsidRPr="00176074"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compatibility of the driver that is being used by the software (GPIB488) should be confirmed with the OS in which it is being used.</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platform that is being used for developing or using software must be same as in which it was formed or developed previously.</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output results during this process will be shown on the software itself (temporarily till the next task is not started or window has not been closed) also recorded data will be stored in the form of text file (permanently) in the system.</w:t>
      </w:r>
    </w:p>
    <w:p w:rsidR="00DB4579" w:rsidRDefault="00DB4579">
      <w:pPr>
        <w:rPr>
          <w:rStyle w:val="PageNumber"/>
        </w:rPr>
      </w:pPr>
    </w:p>
    <w:p w:rsidR="00C358A5" w:rsidRDefault="00A770A5">
      <w:pPr>
        <w:pStyle w:val="Heading1"/>
        <w:rPr>
          <w:rStyle w:val="PageNumber"/>
        </w:rPr>
      </w:pPr>
      <w:bookmarkStart w:id="22" w:name="_Toc37"/>
      <w:r>
        <w:rPr>
          <w:rStyle w:val="PageNumber"/>
          <w:rFonts w:eastAsia="Arial Unicode MS" w:cs="Arial Unicode MS"/>
        </w:rPr>
        <w:t>A. Appendices</w:t>
      </w:r>
      <w:bookmarkEnd w:id="22"/>
    </w:p>
    <w:p w:rsidR="00C358A5" w:rsidRDefault="00A770A5">
      <w:pPr>
        <w:pStyle w:val="BodyText"/>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rsidR="00C358A5" w:rsidRDefault="00C358A5">
      <w:pPr>
        <w:rPr>
          <w:rStyle w:val="PageNumber"/>
          <w:i/>
          <w:iCs/>
        </w:rPr>
      </w:pPr>
    </w:p>
    <w:p w:rsidR="00C358A5" w:rsidRDefault="00A770A5">
      <w:pPr>
        <w:rPr>
          <w:rStyle w:val="PageNumber"/>
          <w:i/>
          <w:iCs/>
        </w:rPr>
      </w:pPr>
      <w:r>
        <w:rPr>
          <w:rStyle w:val="PageNumber"/>
          <w:i/>
          <w:iCs/>
        </w:rPr>
        <w:t>Example Appendices could include (initial) conceptual documents for the software project, marketing materials, minutes of meetings with the customer(s), etc.</w:t>
      </w:r>
    </w:p>
    <w:p w:rsidR="00C358A5" w:rsidRDefault="00A770A5">
      <w:pPr>
        <w:pStyle w:val="Heading2"/>
        <w:rPr>
          <w:rStyle w:val="PageNumber"/>
        </w:rPr>
      </w:pPr>
      <w:bookmarkStart w:id="23" w:name="_Toc38"/>
      <w:r>
        <w:rPr>
          <w:rStyle w:val="PageNumber"/>
          <w:rFonts w:eastAsia="Arial Unicode MS" w:cs="Arial Unicode MS"/>
        </w:rPr>
        <w:t>A.1 Appendix 1</w:t>
      </w:r>
      <w:bookmarkEnd w:id="23"/>
    </w:p>
    <w:p w:rsidR="00C358A5" w:rsidRDefault="00A770A5">
      <w:pPr>
        <w:pStyle w:val="Heading2"/>
      </w:pPr>
      <w:bookmarkStart w:id="24" w:name="_Toc39"/>
      <w:r>
        <w:rPr>
          <w:rStyle w:val="PageNumber"/>
          <w:rFonts w:eastAsia="Arial Unicode MS" w:cs="Arial Unicode MS"/>
        </w:rPr>
        <w:t>A.2 Appendix 2</w:t>
      </w:r>
      <w:bookmarkEnd w:id="24"/>
    </w:p>
    <w:sectPr w:rsidR="00C358A5" w:rsidSect="00272BF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866" w:rsidRDefault="00E20866">
      <w:r>
        <w:separator/>
      </w:r>
    </w:p>
  </w:endnote>
  <w:endnote w:type="continuationSeparator" w:id="1">
    <w:p w:rsidR="00E20866" w:rsidRDefault="00E2086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sidR="0010208B">
      <w:rPr>
        <w:rStyle w:val="PageNumber"/>
      </w:rPr>
      <w:fldChar w:fldCharType="begin"/>
    </w:r>
    <w:r>
      <w:rPr>
        <w:rStyle w:val="PageNumber"/>
      </w:rPr>
      <w:instrText xml:space="preserve"> PAGE </w:instrText>
    </w:r>
    <w:r w:rsidR="0010208B">
      <w:rPr>
        <w:rStyle w:val="PageNumber"/>
      </w:rPr>
      <w:fldChar w:fldCharType="separate"/>
    </w:r>
    <w:r w:rsidR="00567062">
      <w:rPr>
        <w:rStyle w:val="PageNumber"/>
        <w:noProof/>
      </w:rPr>
      <w:t>5</w:t>
    </w:r>
    <w:r w:rsidR="0010208B">
      <w:rPr>
        <w:rStyle w:val="PageNumber"/>
      </w:rPr>
      <w:fldChar w:fldCharType="end"/>
    </w:r>
    <w:r>
      <w:rPr>
        <w:rStyle w:val="PageNumber"/>
      </w:rPr>
      <w:tab/>
    </w: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866" w:rsidRDefault="00E20866">
      <w:r>
        <w:separator/>
      </w:r>
    </w:p>
  </w:footnote>
  <w:footnote w:type="continuationSeparator" w:id="1">
    <w:p w:rsidR="00E20866" w:rsidRDefault="00E20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
      <w:tabs>
        <w:tab w:val="clear" w:pos="4320"/>
        <w:tab w:val="clear" w:pos="8640"/>
        <w:tab w:val="center" w:pos="4680"/>
        <w:tab w:val="right" w:pos="9340"/>
      </w:tabs>
    </w:pPr>
    <w:r>
      <w:rPr>
        <w:rStyle w:val="PageNumber"/>
      </w:rPr>
      <w:tab/>
    </w:r>
    <w:r>
      <w:rPr>
        <w:rStyle w:val="PageNumber"/>
      </w:rPr>
      <w:tab/>
      <w:t>&lt;Project Name&gt;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F9" w:rsidRDefault="00C975F9">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14D5F"/>
    <w:multiLevelType w:val="hybridMultilevel"/>
    <w:tmpl w:val="7C4CCD28"/>
    <w:lvl w:ilvl="0" w:tplc="23446DAE">
      <w:start w:val="1"/>
      <w:numFmt w:val="lowerRoman"/>
      <w:lvlText w:val="%1)"/>
      <w:lvlJc w:val="left"/>
      <w:pPr>
        <w:ind w:left="1080" w:hanging="720"/>
      </w:pPr>
      <w:rPr>
        <w:rFonts w:ascii="Times" w:eastAsia="Arial Unicode MS" w:hAnsi="Times" w:cs="Arial Unicode M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6791C"/>
    <w:multiLevelType w:val="hybridMultilevel"/>
    <w:tmpl w:val="D102EE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36187868"/>
    <w:multiLevelType w:val="hybridMultilevel"/>
    <w:tmpl w:val="E26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87CC1"/>
    <w:multiLevelType w:val="hybridMultilevel"/>
    <w:tmpl w:val="D9C4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2B91E66"/>
    <w:multiLevelType w:val="hybridMultilevel"/>
    <w:tmpl w:val="DDE2C410"/>
    <w:numStyleLink w:val="ImportedStyle1"/>
  </w:abstractNum>
  <w:abstractNum w:abstractNumId="6">
    <w:nsid w:val="7371060E"/>
    <w:multiLevelType w:val="hybridMultilevel"/>
    <w:tmpl w:val="5446818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358A5"/>
    <w:rsid w:val="0001699A"/>
    <w:rsid w:val="000D0D30"/>
    <w:rsid w:val="000D5C11"/>
    <w:rsid w:val="0010208B"/>
    <w:rsid w:val="001253E2"/>
    <w:rsid w:val="00133FFB"/>
    <w:rsid w:val="001825C5"/>
    <w:rsid w:val="001A5A6D"/>
    <w:rsid w:val="001B2499"/>
    <w:rsid w:val="001D442C"/>
    <w:rsid w:val="001E66B3"/>
    <w:rsid w:val="0020011C"/>
    <w:rsid w:val="0020551A"/>
    <w:rsid w:val="00206717"/>
    <w:rsid w:val="0020790F"/>
    <w:rsid w:val="00272BF0"/>
    <w:rsid w:val="00275AE2"/>
    <w:rsid w:val="002B2ED3"/>
    <w:rsid w:val="002B5CD4"/>
    <w:rsid w:val="002E4CEF"/>
    <w:rsid w:val="00344465"/>
    <w:rsid w:val="0035799D"/>
    <w:rsid w:val="00363A1C"/>
    <w:rsid w:val="003C6F15"/>
    <w:rsid w:val="003D08E0"/>
    <w:rsid w:val="003D6BFA"/>
    <w:rsid w:val="003D7CB6"/>
    <w:rsid w:val="003F7CB7"/>
    <w:rsid w:val="00406B16"/>
    <w:rsid w:val="0046297E"/>
    <w:rsid w:val="00476F55"/>
    <w:rsid w:val="005007D4"/>
    <w:rsid w:val="00567062"/>
    <w:rsid w:val="005A5299"/>
    <w:rsid w:val="006435E5"/>
    <w:rsid w:val="006463D2"/>
    <w:rsid w:val="0066186B"/>
    <w:rsid w:val="006C13A0"/>
    <w:rsid w:val="00736652"/>
    <w:rsid w:val="008268F9"/>
    <w:rsid w:val="00860720"/>
    <w:rsid w:val="00860747"/>
    <w:rsid w:val="008A0566"/>
    <w:rsid w:val="008C675F"/>
    <w:rsid w:val="00961982"/>
    <w:rsid w:val="009B01D1"/>
    <w:rsid w:val="00A509A9"/>
    <w:rsid w:val="00A5101D"/>
    <w:rsid w:val="00A520C2"/>
    <w:rsid w:val="00A57B9C"/>
    <w:rsid w:val="00A770A5"/>
    <w:rsid w:val="00A92053"/>
    <w:rsid w:val="00AC3909"/>
    <w:rsid w:val="00B217FD"/>
    <w:rsid w:val="00B45197"/>
    <w:rsid w:val="00B56884"/>
    <w:rsid w:val="00B77B2D"/>
    <w:rsid w:val="00B91FC1"/>
    <w:rsid w:val="00BF13F6"/>
    <w:rsid w:val="00C22F5E"/>
    <w:rsid w:val="00C358A5"/>
    <w:rsid w:val="00C57A7A"/>
    <w:rsid w:val="00C60FCB"/>
    <w:rsid w:val="00C975F9"/>
    <w:rsid w:val="00CC0919"/>
    <w:rsid w:val="00CD3A27"/>
    <w:rsid w:val="00DB4579"/>
    <w:rsid w:val="00DE5597"/>
    <w:rsid w:val="00DF2E6B"/>
    <w:rsid w:val="00E006BE"/>
    <w:rsid w:val="00E20866"/>
    <w:rsid w:val="00EB707F"/>
    <w:rsid w:val="00EC1911"/>
    <w:rsid w:val="00F106A2"/>
    <w:rsid w:val="00F165FA"/>
    <w:rsid w:val="00F6056D"/>
    <w:rsid w:val="00FA0A10"/>
    <w:rsid w:val="00FC58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2BF0"/>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rsid w:val="00272BF0"/>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rsid w:val="00272BF0"/>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rsid w:val="00272BF0"/>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2BF0"/>
    <w:rPr>
      <w:u w:val="single"/>
    </w:rPr>
  </w:style>
  <w:style w:type="paragraph" w:styleId="Header">
    <w:name w:val="head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272BF0"/>
  </w:style>
  <w:style w:type="paragraph" w:styleId="Footer">
    <w:name w:val="foot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272BF0"/>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272BF0"/>
    <w:pPr>
      <w:tabs>
        <w:tab w:val="right" w:pos="9020"/>
      </w:tabs>
    </w:pPr>
    <w:rPr>
      <w:rFonts w:ascii="Helvetica" w:eastAsia="Helvetica" w:hAnsi="Helvetica" w:cs="Helvetica"/>
      <w:color w:val="000000"/>
      <w:sz w:val="24"/>
      <w:szCs w:val="24"/>
    </w:rPr>
  </w:style>
  <w:style w:type="paragraph" w:styleId="TOC1">
    <w:name w:val="toc 1"/>
    <w:rsid w:val="00272BF0"/>
    <w:pPr>
      <w:tabs>
        <w:tab w:val="right" w:leader="dot" w:pos="9340"/>
      </w:tabs>
      <w:spacing w:before="120" w:after="120"/>
    </w:pPr>
    <w:rPr>
      <w:rFonts w:ascii="Times" w:eastAsia="Times" w:hAnsi="Times" w:cs="Times"/>
      <w:b/>
      <w:bCs/>
      <w:caps/>
      <w:color w:val="000000"/>
      <w:u w:color="000000"/>
    </w:rPr>
  </w:style>
  <w:style w:type="paragraph" w:styleId="TOC2">
    <w:name w:val="toc 2"/>
    <w:rsid w:val="00272BF0"/>
    <w:pPr>
      <w:tabs>
        <w:tab w:val="right" w:leader="dot" w:pos="9340"/>
      </w:tabs>
      <w:ind w:left="240"/>
    </w:pPr>
    <w:rPr>
      <w:rFonts w:ascii="Times" w:eastAsia="Times" w:hAnsi="Times" w:cs="Times"/>
      <w:smallCaps/>
      <w:color w:val="000000"/>
      <w:u w:color="000000"/>
    </w:rPr>
  </w:style>
  <w:style w:type="paragraph" w:styleId="TOC3">
    <w:name w:val="toc 3"/>
    <w:rsid w:val="00272BF0"/>
    <w:pPr>
      <w:tabs>
        <w:tab w:val="right" w:leader="dot" w:pos="9340"/>
      </w:tabs>
      <w:ind w:left="480"/>
    </w:pPr>
    <w:rPr>
      <w:rFonts w:ascii="Times" w:eastAsia="Times" w:hAnsi="Times" w:cs="Times"/>
      <w:i/>
      <w:iCs/>
      <w:color w:val="000000"/>
      <w:u w:color="000000"/>
    </w:rPr>
  </w:style>
  <w:style w:type="paragraph" w:styleId="BodyText">
    <w:name w:val="Body Text"/>
    <w:rsid w:val="00272BF0"/>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272BF0"/>
    <w:pPr>
      <w:numPr>
        <w:numId w:val="1"/>
      </w:numPr>
    </w:pPr>
  </w:style>
  <w:style w:type="paragraph" w:styleId="BalloonText">
    <w:name w:val="Balloon Text"/>
    <w:basedOn w:val="Normal"/>
    <w:link w:val="BalloonTextChar"/>
    <w:uiPriority w:val="99"/>
    <w:semiHidden/>
    <w:unhideWhenUsed/>
    <w:rsid w:val="00476F55"/>
    <w:rPr>
      <w:rFonts w:ascii="Tahoma" w:hAnsi="Tahoma" w:cs="Tahoma"/>
      <w:sz w:val="16"/>
      <w:szCs w:val="16"/>
    </w:rPr>
  </w:style>
  <w:style w:type="character" w:customStyle="1" w:styleId="BalloonTextChar">
    <w:name w:val="Balloon Text Char"/>
    <w:basedOn w:val="DefaultParagraphFont"/>
    <w:link w:val="BalloonText"/>
    <w:uiPriority w:val="99"/>
    <w:semiHidden/>
    <w:rsid w:val="00476F55"/>
    <w:rPr>
      <w:rFonts w:ascii="Tahoma" w:hAnsi="Tahoma" w:cs="Tahoma"/>
      <w:color w:val="000000"/>
      <w:sz w:val="16"/>
      <w:szCs w:val="16"/>
      <w:u w:color="000000"/>
    </w:rPr>
  </w:style>
  <w:style w:type="paragraph" w:styleId="ListParagraph">
    <w:name w:val="List Paragraph"/>
    <w:basedOn w:val="Normal"/>
    <w:uiPriority w:val="34"/>
    <w:qFormat/>
    <w:rsid w:val="00A5101D"/>
    <w:pPr>
      <w:ind w:left="720"/>
      <w:contextualSpacing/>
    </w:pPr>
  </w:style>
  <w:style w:type="character" w:styleId="Emphasis">
    <w:name w:val="Emphasis"/>
    <w:basedOn w:val="DefaultParagraphFont"/>
    <w:uiPriority w:val="20"/>
    <w:qFormat/>
    <w:rsid w:val="00BF13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7434C-272F-634D-839B-BE4188A7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10</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Giri</cp:lastModifiedBy>
  <cp:revision>50</cp:revision>
  <dcterms:created xsi:type="dcterms:W3CDTF">2016-01-13T05:58:00Z</dcterms:created>
  <dcterms:modified xsi:type="dcterms:W3CDTF">2018-01-24T13:26:00Z</dcterms:modified>
</cp:coreProperties>
</file>