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&lt;h2&gt;JavaScript Promise&lt;/h2&gt;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&lt;form&gt;&lt;br&gt;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Enter your First Number: &lt;input type="number" id="firstnum" /&gt;&lt;br&gt;&lt;br&gt;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Enter your Second Number: &lt;input type="number" id="lastnum" /&gt;&lt;br&gt;&lt;br&gt;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&lt;input type="submit" value="Submit" onclick="display()" /&gt;&lt;br&gt;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function display()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function myDisplayer(some)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document.write(some);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let myPromise = new Promise(function (myResolve, myReject)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let x = document.getElementById("firstnum").value;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let y = document.getElementById("lastnum").value;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(x == 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myResolve("OK");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myReject("Error");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myPromise.then(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function (value) { myDisplayer(value);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function (error) { myDisplayer(error);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86375" cy="427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505075" cy="1743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60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95950" cy="4105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514600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