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2F6C" w14:textId="77777777" w:rsidR="0030097A" w:rsidRDefault="0030097A">
      <w:pPr>
        <w:rPr>
          <w:b/>
          <w:bCs/>
        </w:rPr>
      </w:pPr>
      <w:r w:rsidRPr="003B46AE">
        <w:rPr>
          <w:b/>
          <w:bCs/>
        </w:rPr>
        <w:t>Prompt:</w:t>
      </w:r>
      <w:r>
        <w:rPr>
          <w:b/>
          <w:bCs/>
        </w:rPr>
        <w:t xml:space="preserve"> </w:t>
      </w:r>
    </w:p>
    <w:p w14:paraId="1DDC1E23" w14:textId="1E0C00BF" w:rsidR="00F0720B" w:rsidRDefault="0030097A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show me the cost for month of November and December by resource type where cost has increased by more than 10% in 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December. Output</w:t>
      </w: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in tabular format containing columns like Resource </w:t>
      </w:r>
      <w:proofErr w:type="spellStart"/>
      <w:proofErr w:type="gram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type,Cost</w:t>
      </w:r>
      <w:proofErr w:type="spellEnd"/>
      <w:proofErr w:type="gram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in November ,cost in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december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and Percentage increased.</w:t>
      </w:r>
    </w:p>
    <w:p w14:paraId="132127E9" w14:textId="2532AC38" w:rsidR="0030097A" w:rsidRPr="0030097A" w:rsidRDefault="0030097A">
      <w:pPr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</w:pPr>
      <w:r w:rsidRPr="0030097A">
        <w:rPr>
          <w:rFonts w:ascii="Segoe UI" w:hAnsi="Segoe UI" w:cs="Segoe UI"/>
          <w:b/>
          <w:bCs/>
          <w:color w:val="323130"/>
          <w:sz w:val="21"/>
          <w:szCs w:val="21"/>
          <w:shd w:val="clear" w:color="auto" w:fill="FFFFFF"/>
        </w:rPr>
        <w:t>Response:</w:t>
      </w:r>
    </w:p>
    <w:p w14:paraId="5FC3EC83" w14:textId="77777777" w:rsidR="0030097A" w:rsidRPr="0030097A" w:rsidRDefault="0030097A" w:rsidP="00300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kern w:val="0"/>
          <w:sz w:val="21"/>
          <w:szCs w:val="21"/>
          <w14:ligatures w14:val="none"/>
        </w:rPr>
      </w:pPr>
      <w:r w:rsidRPr="0030097A">
        <w:rPr>
          <w:rFonts w:ascii="Segoe UI" w:eastAsia="Times New Roman" w:hAnsi="Segoe UI" w:cs="Segoe UI"/>
          <w:color w:val="323130"/>
          <w:kern w:val="0"/>
          <w:sz w:val="21"/>
          <w:szCs w:val="21"/>
          <w14:ligatures w14:val="none"/>
        </w:rPr>
        <w:t>Based on the data provided, here is the information in a tabular format: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1664"/>
        <w:gridCol w:w="1661"/>
        <w:gridCol w:w="1594"/>
      </w:tblGrid>
      <w:tr w:rsidR="0030097A" w:rsidRPr="0030097A" w14:paraId="4DCF3BA4" w14:textId="77777777" w:rsidTr="0030097A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C25" w14:textId="77777777" w:rsidR="0030097A" w:rsidRPr="0030097A" w:rsidRDefault="0030097A" w:rsidP="00300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  <w:t>Resource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1607D" w14:textId="77777777" w:rsidR="0030097A" w:rsidRPr="0030097A" w:rsidRDefault="0030097A" w:rsidP="00300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  <w:t>Cost in November (USD)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F576D" w14:textId="77777777" w:rsidR="0030097A" w:rsidRPr="0030097A" w:rsidRDefault="0030097A" w:rsidP="00300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  <w:t>Cost in December (USD)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9DD64" w14:textId="77777777" w:rsidR="0030097A" w:rsidRPr="0030097A" w:rsidRDefault="0030097A" w:rsidP="003009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b/>
                <w:bCs/>
                <w:color w:val="323130"/>
                <w:kern w:val="0"/>
                <w:sz w:val="21"/>
                <w:szCs w:val="21"/>
                <w14:ligatures w14:val="none"/>
              </w:rPr>
              <w:t>Percentage Increase (%)</w:t>
            </w:r>
          </w:p>
        </w:tc>
      </w:tr>
      <w:tr w:rsidR="0030097A" w:rsidRPr="0030097A" w14:paraId="19A58BA2" w14:textId="77777777" w:rsidTr="0030097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FD53A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microsoft.cognitiveservices</w:t>
            </w:r>
            <w:proofErr w:type="spellEnd"/>
            <w:proofErr w:type="gramEnd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/accounts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3D2F6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0.0764595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0E662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0.1410245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30E39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84.4 </w:t>
            </w: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16"/>
                <w:szCs w:val="16"/>
                <w:vertAlign w:val="superscript"/>
                <w14:ligatures w14:val="none"/>
              </w:rPr>
              <w:t>1</w:t>
            </w:r>
          </w:p>
        </w:tc>
      </w:tr>
      <w:tr w:rsidR="0030097A" w:rsidRPr="0030097A" w14:paraId="620F392C" w14:textId="77777777" w:rsidTr="0030097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A810B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microsoft.compute</w:t>
            </w:r>
            <w:proofErr w:type="spellEnd"/>
            <w:proofErr w:type="gramEnd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/disks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56FDF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2.64797864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16EA4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26.79664446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E5EFF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911.3 </w:t>
            </w: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16"/>
                <w:szCs w:val="16"/>
                <w:vertAlign w:val="superscript"/>
                <w14:ligatures w14:val="none"/>
              </w:rPr>
              <w:t>1</w:t>
            </w:r>
          </w:p>
        </w:tc>
      </w:tr>
      <w:tr w:rsidR="0030097A" w:rsidRPr="0030097A" w14:paraId="6F06CE78" w14:textId="77777777" w:rsidTr="0030097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13355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microsoft.compute</w:t>
            </w:r>
            <w:proofErr w:type="spellEnd"/>
            <w:proofErr w:type="gramEnd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virtualmachines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B48BB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1.370535239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E35C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8.452383875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C0774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516.7 </w:t>
            </w: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16"/>
                <w:szCs w:val="16"/>
                <w:vertAlign w:val="superscript"/>
                <w14:ligatures w14:val="none"/>
              </w:rPr>
              <w:t>1</w:t>
            </w:r>
          </w:p>
        </w:tc>
      </w:tr>
      <w:tr w:rsidR="0030097A" w:rsidRPr="0030097A" w14:paraId="57308C30" w14:textId="77777777" w:rsidTr="0030097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BCFEC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microsoft.network</w:t>
            </w:r>
            <w:proofErr w:type="spellEnd"/>
            <w:proofErr w:type="gramEnd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/</w:t>
            </w:r>
            <w:proofErr w:type="spellStart"/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publicipaddresses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47429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1.050627778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94A98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11.60919722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F933E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1005.6 </w:t>
            </w: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16"/>
                <w:szCs w:val="16"/>
                <w:vertAlign w:val="superscript"/>
                <w14:ligatures w14:val="none"/>
              </w:rPr>
              <w:t>1</w:t>
            </w:r>
          </w:p>
        </w:tc>
      </w:tr>
      <w:tr w:rsidR="0030097A" w:rsidRPr="0030097A" w14:paraId="2E402613" w14:textId="77777777" w:rsidTr="0030097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EDF08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F2EB1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F0EA5" w14:textId="77777777" w:rsidR="0030097A" w:rsidRPr="0030097A" w:rsidRDefault="0030097A" w:rsidP="0030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1C1AE" w14:textId="77777777" w:rsidR="0030097A" w:rsidRPr="0030097A" w:rsidRDefault="0030097A" w:rsidP="0030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097A" w:rsidRPr="0030097A" w14:paraId="23E3656B" w14:textId="77777777" w:rsidTr="0030097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17619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  <w:r w:rsidRPr="0030097A"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  <w:t>Please note that the percentage increase is calculated as ((Cost in December - Cost in November) / Cost in November) * 100.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C9D0F" w14:textId="77777777" w:rsidR="0030097A" w:rsidRPr="0030097A" w:rsidRDefault="0030097A" w:rsidP="0030097A">
            <w:pPr>
              <w:spacing w:after="0" w:line="240" w:lineRule="auto"/>
              <w:rPr>
                <w:rFonts w:ascii="Segoe UI" w:eastAsia="Times New Roman" w:hAnsi="Segoe UI" w:cs="Segoe UI"/>
                <w:color w:val="32313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22B94" w14:textId="77777777" w:rsidR="0030097A" w:rsidRPr="0030097A" w:rsidRDefault="0030097A" w:rsidP="0030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EB284" w14:textId="77777777" w:rsidR="0030097A" w:rsidRPr="0030097A" w:rsidRDefault="0030097A" w:rsidP="003009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666C91" w14:textId="77777777" w:rsidR="0030097A" w:rsidRDefault="0030097A"/>
    <w:p w14:paraId="4A0995F1" w14:textId="77777777" w:rsidR="0030097A" w:rsidRDefault="0030097A"/>
    <w:p w14:paraId="212349F3" w14:textId="6002733A" w:rsidR="0030097A" w:rsidRDefault="0030097A">
      <w:r>
        <w:t>Note:</w:t>
      </w:r>
    </w:p>
    <w:p w14:paraId="2731B131" w14:textId="303EF091" w:rsidR="0030097A" w:rsidRDefault="0030097A" w:rsidP="0030097A">
      <w:pPr>
        <w:pStyle w:val="ListParagraph"/>
        <w:numPr>
          <w:ilvl w:val="0"/>
          <w:numId w:val="1"/>
        </w:numPr>
      </w:pPr>
      <w:r>
        <w:t>We took cost data from azure subscription for November and December and used that as our knowledge base.</w:t>
      </w:r>
    </w:p>
    <w:p w14:paraId="172A632C" w14:textId="74BC6E82" w:rsidR="0030097A" w:rsidRDefault="0030097A" w:rsidP="0030097A">
      <w:pPr>
        <w:pStyle w:val="ListParagraph"/>
        <w:numPr>
          <w:ilvl w:val="0"/>
          <w:numId w:val="1"/>
        </w:numPr>
      </w:pPr>
      <w:r>
        <w:t>We did RAG through Azure AI Search and Azure OpenAI.</w:t>
      </w:r>
    </w:p>
    <w:p w14:paraId="27BCC17C" w14:textId="0321A4A6" w:rsidR="000F1D7C" w:rsidRDefault="000F1D7C" w:rsidP="0030097A">
      <w:pPr>
        <w:pStyle w:val="ListParagraph"/>
        <w:numPr>
          <w:ilvl w:val="0"/>
          <w:numId w:val="1"/>
        </w:numPr>
      </w:pPr>
      <w:r>
        <w:t xml:space="preserve">We implemented </w:t>
      </w:r>
      <w:r w:rsidR="003C2762">
        <w:t>Zero</w:t>
      </w:r>
      <w:r>
        <w:t xml:space="preserve"> Shot Chain Of thought by asking it think “</w:t>
      </w:r>
      <w:r w:rsidR="003C2762">
        <w:t xml:space="preserve">Let’s think </w:t>
      </w:r>
      <w:r>
        <w:t xml:space="preserve">Step by </w:t>
      </w:r>
      <w:r w:rsidR="000C15F2">
        <w:t>Step” in</w:t>
      </w:r>
      <w:r w:rsidR="003C2762">
        <w:t xml:space="preserve"> System instruction </w:t>
      </w:r>
      <w:r>
        <w:t xml:space="preserve">while evaluating the </w:t>
      </w:r>
      <w:r w:rsidR="008576EE">
        <w:t>responses.</w:t>
      </w:r>
    </w:p>
    <w:p w14:paraId="1F8DD820" w14:textId="77777777" w:rsidR="0030097A" w:rsidRDefault="0030097A" w:rsidP="0030097A">
      <w:pPr>
        <w:pStyle w:val="ListParagraph"/>
      </w:pPr>
    </w:p>
    <w:sectPr w:rsidR="0030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2FB8"/>
    <w:multiLevelType w:val="hybridMultilevel"/>
    <w:tmpl w:val="E770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3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7A"/>
    <w:rsid w:val="000C15F2"/>
    <w:rsid w:val="000F1D7C"/>
    <w:rsid w:val="0030097A"/>
    <w:rsid w:val="00376545"/>
    <w:rsid w:val="003C2762"/>
    <w:rsid w:val="008576EE"/>
    <w:rsid w:val="0099411A"/>
    <w:rsid w:val="00F0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5D79"/>
  <w15:chartTrackingRefBased/>
  <w15:docId w15:val="{FC6F2895-2C67-4EC9-8E33-DAB3068C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ccordiontitle-443">
    <w:name w:val="accordiontitle-443"/>
    <w:basedOn w:val="DefaultParagraphFont"/>
    <w:rsid w:val="0030097A"/>
  </w:style>
  <w:style w:type="paragraph" w:styleId="ListParagraph">
    <w:name w:val="List Paragraph"/>
    <w:basedOn w:val="Normal"/>
    <w:uiPriority w:val="34"/>
    <w:qFormat/>
    <w:rsid w:val="0030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28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Mohammed Raise</dc:creator>
  <cp:keywords/>
  <dc:description/>
  <cp:lastModifiedBy>Azam, Mohammed Raise</cp:lastModifiedBy>
  <cp:revision>5</cp:revision>
  <dcterms:created xsi:type="dcterms:W3CDTF">2024-01-16T17:41:00Z</dcterms:created>
  <dcterms:modified xsi:type="dcterms:W3CDTF">2024-01-16T18:27:00Z</dcterms:modified>
</cp:coreProperties>
</file>