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                            </w:t>
      </w:r>
      <w:r>
        <w:rPr>
          <w:rFonts w:hint="default"/>
          <w:b/>
          <w:bCs/>
          <w:lang w:val="en-US"/>
        </w:rPr>
        <w:t xml:space="preserve">     Practice practical no:01</w:t>
      </w:r>
    </w:p>
    <w:p>
      <w:pPr>
        <w:ind w:left="840" w:leftChars="0" w:firstLine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lang w:val="en-US"/>
        </w:rPr>
        <w:t xml:space="preserve">                  </w:t>
      </w:r>
      <w:r>
        <w:rPr>
          <w:rFonts w:hint="default"/>
          <w:b/>
          <w:bCs/>
          <w:u w:val="none"/>
          <w:lang w:val="en-US"/>
        </w:rPr>
        <w:t xml:space="preserve">        Usecase diagram</w:t>
      </w:r>
    </w:p>
    <w:p>
      <w:pPr>
        <w:ind w:left="840" w:leftChars="0" w:firstLine="420" w:firstLine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Hospital appointment system:</w:t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67960" cy="3746500"/>
            <wp:effectExtent l="0" t="0" r="8890" b="6350"/>
            <wp:docPr id="2" name="Picture 2" descr="h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s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ind w:left="1260" w:leftChars="0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Chatboat System</w:t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64150" cy="2620010"/>
            <wp:effectExtent l="0" t="0" r="12700" b="8890"/>
            <wp:docPr id="3" name="Picture 3" descr="Chabo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boa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Banking System</w:t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040" cy="2841625"/>
            <wp:effectExtent l="0" t="0" r="3810" b="15875"/>
            <wp:docPr id="4" name="Picture 4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seCaseDiagra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Chatboat system</w:t>
      </w:r>
    </w:p>
    <w:p>
      <w:pPr>
        <w:numPr>
          <w:numId w:val="0"/>
        </w:numPr>
        <w:ind w:leftChars="0"/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drawing>
          <wp:inline distT="0" distB="0" distL="114300" distR="114300">
            <wp:extent cx="5273675" cy="3315970"/>
            <wp:effectExtent l="0" t="0" r="3175" b="17780"/>
            <wp:docPr id="5" name="Picture 5" descr="course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ursewa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none"/>
        </w:rPr>
      </w:pPr>
      <w:bookmarkStart w:id="0" w:name="_GoBack"/>
      <w:bookmarkEnd w:id="0"/>
      <w:r>
        <w:rPr>
          <w:sz w:val="18"/>
          <w:szCs w:val="18"/>
          <w:u w:val="thick"/>
          <w:lang w:val="en-US"/>
        </w:rPr>
        <w:t>U</w:t>
      </w:r>
      <w:r>
        <w:rPr>
          <w:sz w:val="18"/>
          <w:szCs w:val="18"/>
          <w:u w:val="thick"/>
        </w:rPr>
        <w:t>se Case Diagram specification</w:t>
      </w: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after="1" w:line="240" w:lineRule="auto"/>
        <w:rPr>
          <w:b/>
          <w:sz w:val="18"/>
          <w:szCs w:val="18"/>
        </w:rPr>
      </w:pPr>
    </w:p>
    <w:tbl>
      <w:tblPr>
        <w:tblStyle w:val="6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72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ID:</w:t>
            </w:r>
          </w:p>
        </w:tc>
        <w:tc>
          <w:tcPr>
            <w:tcW w:w="720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HS1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Healthcare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By: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Sayali Kamble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Created: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07/08/2019</w:t>
            </w:r>
          </w:p>
        </w:tc>
      </w:tr>
    </w:tbl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9" w:after="0" w:line="240" w:lineRule="auto"/>
        <w:rPr>
          <w:b/>
          <w:sz w:val="18"/>
          <w:szCs w:val="18"/>
        </w:rPr>
      </w:pPr>
    </w:p>
    <w:tbl>
      <w:tblPr>
        <w:tblStyle w:val="6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3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Actor:</w:t>
            </w:r>
          </w:p>
        </w:tc>
        <w:tc>
          <w:tcPr>
            <w:tcW w:w="630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User,Admin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use cases: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login</w:t>
            </w:r>
          </w:p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  <w:r>
              <w:rPr>
                <w:rFonts w:hint="default"/>
                <w:sz w:val="18"/>
                <w:szCs w:val="18"/>
                <w:lang w:val="en-US"/>
              </w:rPr>
              <w:t>user to register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user should be authenticated(Login)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Patient makes appointment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Verifying credentials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Participation of Doctor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3440"/>
        <w:rPr>
          <w:sz w:val="18"/>
          <w:szCs w:val="18"/>
          <w:u w:val="none"/>
        </w:rPr>
      </w:pPr>
      <w:r>
        <w:rPr>
          <w:sz w:val="18"/>
          <w:szCs w:val="18"/>
          <w:u w:val="thick"/>
          <w:lang w:val="en-US"/>
        </w:rPr>
        <w:t>U</w:t>
      </w:r>
      <w:r>
        <w:rPr>
          <w:sz w:val="18"/>
          <w:szCs w:val="18"/>
          <w:u w:val="thick"/>
        </w:rPr>
        <w:t>se Case Diagram specification</w:t>
      </w: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after="1" w:line="240" w:lineRule="auto"/>
        <w:rPr>
          <w:b/>
          <w:sz w:val="18"/>
          <w:szCs w:val="18"/>
        </w:rPr>
      </w:pPr>
    </w:p>
    <w:tbl>
      <w:tblPr>
        <w:tblStyle w:val="6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72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91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ID:</w:t>
            </w:r>
          </w:p>
        </w:tc>
        <w:tc>
          <w:tcPr>
            <w:tcW w:w="720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BS1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Banking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By: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Sayali Kamble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Created: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07/08/2019</w:t>
            </w:r>
          </w:p>
        </w:tc>
      </w:tr>
    </w:tbl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9" w:after="0" w:line="240" w:lineRule="auto"/>
        <w:rPr>
          <w:b/>
          <w:sz w:val="18"/>
          <w:szCs w:val="18"/>
        </w:rPr>
      </w:pPr>
    </w:p>
    <w:tbl>
      <w:tblPr>
        <w:tblStyle w:val="6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3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Actor:</w:t>
            </w:r>
          </w:p>
        </w:tc>
        <w:tc>
          <w:tcPr>
            <w:tcW w:w="630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User,Admin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use cases: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login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perform transaction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view statement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user should be authenticated(Login)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Perfom transaction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View statement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View Statement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Verifying credentials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User has authenticated account.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spacing w:before="79"/>
        <w:ind w:left="344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thick"/>
          <w:lang w:val="en-US"/>
        </w:rPr>
      </w:pPr>
    </w:p>
    <w:p>
      <w:pPr>
        <w:pStyle w:val="2"/>
        <w:spacing w:before="79"/>
        <w:ind w:left="2160" w:leftChars="0" w:firstLine="720" w:firstLineChars="0"/>
        <w:rPr>
          <w:sz w:val="18"/>
          <w:szCs w:val="18"/>
          <w:u w:val="none"/>
        </w:rPr>
      </w:pPr>
      <w:r>
        <w:rPr>
          <w:sz w:val="18"/>
          <w:szCs w:val="18"/>
          <w:u w:val="thick"/>
          <w:lang w:val="en-US"/>
        </w:rPr>
        <w:t>U</w:t>
      </w:r>
      <w:r>
        <w:rPr>
          <w:sz w:val="18"/>
          <w:szCs w:val="18"/>
          <w:u w:val="thick"/>
        </w:rPr>
        <w:t>se Case Diagram specification</w:t>
      </w: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after="1" w:line="240" w:lineRule="auto"/>
        <w:rPr>
          <w:b/>
          <w:sz w:val="18"/>
          <w:szCs w:val="18"/>
        </w:rPr>
      </w:pPr>
    </w:p>
    <w:tbl>
      <w:tblPr>
        <w:tblStyle w:val="6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720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ID:</w:t>
            </w:r>
          </w:p>
        </w:tc>
        <w:tc>
          <w:tcPr>
            <w:tcW w:w="7202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CB1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Case Name: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Chatboat System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1728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By: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Sayali Kamble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728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Created:</w:t>
            </w:r>
          </w:p>
        </w:tc>
        <w:tc>
          <w:tcPr>
            <w:tcW w:w="7202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07/08/2019</w:t>
            </w:r>
          </w:p>
        </w:tc>
      </w:tr>
    </w:tbl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0" w:line="240" w:lineRule="auto"/>
        <w:rPr>
          <w:b/>
          <w:sz w:val="18"/>
          <w:szCs w:val="18"/>
        </w:rPr>
      </w:pPr>
    </w:p>
    <w:p>
      <w:pPr>
        <w:spacing w:before="9" w:after="0" w:line="240" w:lineRule="auto"/>
        <w:rPr>
          <w:b/>
          <w:sz w:val="18"/>
          <w:szCs w:val="18"/>
        </w:rPr>
      </w:pPr>
    </w:p>
    <w:tbl>
      <w:tblPr>
        <w:tblStyle w:val="6"/>
        <w:tblW w:w="8930" w:type="dxa"/>
        <w:tblInd w:w="14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9"/>
        <w:gridCol w:w="630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Actor:</w:t>
            </w:r>
          </w:p>
        </w:tc>
        <w:tc>
          <w:tcPr>
            <w:tcW w:w="6301" w:type="dxa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User,Admin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 of use cases: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login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user to chat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Searching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Information Management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 Management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Feedback Management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The user should be authenticated(Login)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Postconditions: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Allow chat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Inform user if not available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Admission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Tution Fees </w:t>
            </w:r>
          </w:p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Accomondation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262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6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Includes: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7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Registration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29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line="249" w:lineRule="exact"/>
              <w:ind w:right="84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Assumptions:</w:t>
            </w:r>
          </w:p>
        </w:tc>
        <w:tc>
          <w:tcPr>
            <w:tcW w:w="6301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7"/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User should be connected to internet</w:t>
            </w:r>
          </w:p>
        </w:tc>
      </w:tr>
    </w:tbl>
    <w:p>
      <w:pPr>
        <w:rPr>
          <w:sz w:val="18"/>
          <w:szCs w:val="18"/>
        </w:rPr>
      </w:pPr>
    </w:p>
    <w:p>
      <w:pPr>
        <w:numPr>
          <w:numId w:val="0"/>
        </w:numPr>
        <w:rPr>
          <w:rFonts w:hint="default"/>
          <w:b/>
          <w:bCs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SAYALI KAMBLE                           UML                                     SPIT SYMCA</w:t>
    </w:r>
  </w:p>
  <w:p>
    <w:pPr>
      <w:pStyle w:val="4"/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ab/>
      <w:t xml:space="preserve">                                                                               2018450024</w:t>
    </w:r>
  </w:p>
  <w:p>
    <w:pPr>
      <w:pStyle w:val="4"/>
      <w:rPr>
        <w:rFonts w:hint="default"/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04333"/>
    <w:multiLevelType w:val="singleLevel"/>
    <w:tmpl w:val="6780433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377BB"/>
    <w:rsid w:val="6BF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en-US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2019-09-25T04:32:00Z</dcterms:created>
  <dc:creator>mca_dept</dc:creator>
  <cp:lastModifiedBy>mca_dept</cp:lastModifiedBy>
  <dcterms:modified xsi:type="dcterms:W3CDTF">2019-09-25T05:06:21Z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