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Aim:Demmonstrating endpoints in wcf</w:t>
      </w:r>
    </w:p>
    <w:p/>
    <w:p>
      <w:r>
        <w:rPr>
          <w:lang w:val="en-US"/>
        </w:rPr>
        <w:t xml:space="preserve">Theory:create a new project </w:t>
      </w:r>
      <w:r>
        <w:drawing>
          <wp:inline distT="0" distB="0" distL="114300" distR="114300">
            <wp:extent cx="5267325" cy="2961640"/>
            <wp:effectExtent l="0" t="0" r="571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Select wcf service library and rename it accordingly</w:t>
      </w:r>
    </w:p>
    <w:p/>
    <w:p>
      <w:r>
        <w:drawing>
          <wp:inline distT="0" distB="0" distL="114300" distR="114300">
            <wp:extent cx="5267325" cy="2961640"/>
            <wp:effectExtent l="0" t="0" r="571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Keep everything as it is and open Appconfig file and erase every data and copy paste the following code</w:t>
      </w:r>
    </w:p>
    <w:p/>
    <w:p>
      <w:r>
        <w:drawing>
          <wp:inline distT="0" distB="0" distL="114300" distR="114300">
            <wp:extent cx="5267325" cy="2961640"/>
            <wp:effectExtent l="0" t="0" r="571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&lt;?</w:t>
      </w:r>
      <w:r>
        <w:rPr>
          <w:rFonts w:hint="default" w:ascii="Consolas" w:hAnsi="Consolas" w:eastAsia="Consolas"/>
          <w:color w:val="A31515"/>
          <w:sz w:val="19"/>
        </w:rPr>
        <w:t>xml</w:t>
      </w:r>
      <w:r>
        <w:rPr>
          <w:rFonts w:hint="default" w:ascii="Consolas" w:hAnsi="Consolas" w:eastAsia="Consolas"/>
          <w:color w:val="0000FF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version</w:t>
      </w:r>
      <w:r>
        <w:rPr>
          <w:rFonts w:hint="default" w:ascii="Consolas" w:hAnsi="Consolas" w:eastAsia="Consolas"/>
          <w:color w:val="0000FF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>"</w:t>
      </w:r>
      <w:r>
        <w:rPr>
          <w:rFonts w:hint="default" w:ascii="Consolas" w:hAnsi="Consolas" w:eastAsia="Consolas"/>
          <w:color w:val="0000FF"/>
          <w:sz w:val="19"/>
        </w:rPr>
        <w:t>1.0</w:t>
      </w:r>
      <w:r>
        <w:rPr>
          <w:rFonts w:hint="default" w:ascii="Consolas" w:hAnsi="Consolas" w:eastAsia="Consolas"/>
          <w:color w:val="000000"/>
          <w:sz w:val="19"/>
        </w:rPr>
        <w:t>"</w:t>
      </w:r>
      <w:r>
        <w:rPr>
          <w:rFonts w:hint="default" w:ascii="Consolas" w:hAnsi="Consolas" w:eastAsia="Consolas"/>
          <w:color w:val="0000FF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encoding</w:t>
      </w:r>
      <w:r>
        <w:rPr>
          <w:rFonts w:hint="default" w:ascii="Consolas" w:hAnsi="Consolas" w:eastAsia="Consolas"/>
          <w:color w:val="0000FF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>"</w:t>
      </w:r>
      <w:r>
        <w:rPr>
          <w:rFonts w:hint="default" w:ascii="Consolas" w:hAnsi="Consolas" w:eastAsia="Consolas"/>
          <w:color w:val="0000FF"/>
          <w:sz w:val="19"/>
        </w:rPr>
        <w:t>utf-8</w:t>
      </w:r>
      <w:r>
        <w:rPr>
          <w:rFonts w:hint="default" w:ascii="Consolas" w:hAnsi="Consolas" w:eastAsia="Consolas"/>
          <w:color w:val="000000"/>
          <w:sz w:val="19"/>
        </w:rPr>
        <w:t>"</w:t>
      </w:r>
      <w:r>
        <w:rPr>
          <w:rFonts w:hint="default" w:ascii="Consolas" w:hAnsi="Consolas" w:eastAsia="Consolas"/>
          <w:color w:val="0000FF"/>
          <w:sz w:val="19"/>
        </w:rPr>
        <w:t xml:space="preserve"> ?&gt;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&lt;</w:t>
      </w:r>
      <w:r>
        <w:rPr>
          <w:rFonts w:hint="default" w:ascii="Consolas" w:hAnsi="Consolas" w:eastAsia="Consolas"/>
          <w:color w:val="A31515"/>
          <w:sz w:val="19"/>
        </w:rPr>
        <w:t>configuration</w:t>
      </w:r>
      <w:r>
        <w:rPr>
          <w:rFonts w:hint="default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 &lt;</w:t>
      </w:r>
      <w:r>
        <w:rPr>
          <w:rFonts w:hint="default" w:ascii="Consolas" w:hAnsi="Consolas" w:eastAsia="Consolas"/>
          <w:color w:val="A31515"/>
          <w:sz w:val="19"/>
        </w:rPr>
        <w:t>system.web</w:t>
      </w:r>
      <w:r>
        <w:rPr>
          <w:rFonts w:hint="default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   &lt;</w:t>
      </w:r>
      <w:r>
        <w:rPr>
          <w:rFonts w:hint="default" w:ascii="Consolas" w:hAnsi="Consolas" w:eastAsia="Consolas"/>
          <w:color w:val="A31515"/>
          <w:sz w:val="19"/>
        </w:rPr>
        <w:t>compilation</w:t>
      </w:r>
      <w:r>
        <w:rPr>
          <w:rFonts w:hint="default" w:ascii="Consolas" w:hAnsi="Consolas" w:eastAsia="Consolas"/>
          <w:color w:val="0000FF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debug</w:t>
      </w:r>
      <w:r>
        <w:rPr>
          <w:rFonts w:hint="default" w:ascii="Consolas" w:hAnsi="Consolas" w:eastAsia="Consolas"/>
          <w:color w:val="0000FF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>"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"</w:t>
      </w:r>
      <w:r>
        <w:rPr>
          <w:rFonts w:hint="default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   &lt;/</w:t>
      </w:r>
      <w:r>
        <w:rPr>
          <w:rFonts w:hint="default" w:ascii="Consolas" w:hAnsi="Consolas" w:eastAsia="Consolas"/>
          <w:color w:val="A31515"/>
          <w:sz w:val="19"/>
        </w:rPr>
        <w:t>compilation</w:t>
      </w:r>
      <w:r>
        <w:rPr>
          <w:rFonts w:hint="default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 &lt;/</w:t>
      </w:r>
      <w:r>
        <w:rPr>
          <w:rFonts w:hint="default" w:ascii="Consolas" w:hAnsi="Consolas" w:eastAsia="Consolas"/>
          <w:color w:val="A31515"/>
          <w:sz w:val="19"/>
        </w:rPr>
        <w:t>system.web</w:t>
      </w:r>
      <w:r>
        <w:rPr>
          <w:rFonts w:hint="default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 &lt;</w:t>
      </w:r>
      <w:r>
        <w:rPr>
          <w:rFonts w:hint="default" w:ascii="Consolas" w:hAnsi="Consolas" w:eastAsia="Consolas"/>
          <w:color w:val="A31515"/>
          <w:sz w:val="19"/>
        </w:rPr>
        <w:t>system.serviceModel</w:t>
      </w:r>
      <w:r>
        <w:rPr>
          <w:rFonts w:hint="default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   &lt;</w:t>
      </w:r>
      <w:r>
        <w:rPr>
          <w:rFonts w:hint="default" w:ascii="Consolas" w:hAnsi="Consolas" w:eastAsia="Consolas"/>
          <w:color w:val="A31515"/>
          <w:sz w:val="19"/>
        </w:rPr>
        <w:t>behaviors</w:t>
      </w:r>
      <w:r>
        <w:rPr>
          <w:rFonts w:hint="default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     &lt;</w:t>
      </w:r>
      <w:r>
        <w:rPr>
          <w:rFonts w:hint="default" w:ascii="Consolas" w:hAnsi="Consolas" w:eastAsia="Consolas"/>
          <w:color w:val="A31515"/>
          <w:sz w:val="19"/>
        </w:rPr>
        <w:t>serviceBehaviors</w:t>
      </w:r>
      <w:r>
        <w:rPr>
          <w:rFonts w:hint="default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       &lt;</w:t>
      </w:r>
      <w:r>
        <w:rPr>
          <w:rFonts w:hint="default" w:ascii="Consolas" w:hAnsi="Consolas" w:eastAsia="Consolas"/>
          <w:color w:val="A31515"/>
          <w:sz w:val="19"/>
        </w:rPr>
        <w:t>behavior</w:t>
      </w:r>
      <w:r>
        <w:rPr>
          <w:rFonts w:hint="default" w:ascii="Consolas" w:hAnsi="Consolas" w:eastAsia="Consolas"/>
          <w:color w:val="0000FF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name</w:t>
      </w:r>
      <w:r>
        <w:rPr>
          <w:rFonts w:hint="default" w:ascii="Consolas" w:hAnsi="Consolas" w:eastAsia="Consolas"/>
          <w:color w:val="0000FF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>"</w:t>
      </w:r>
      <w:r>
        <w:rPr>
          <w:rFonts w:hint="default" w:ascii="Consolas" w:hAnsi="Consolas" w:eastAsia="Consolas"/>
          <w:color w:val="0000FF"/>
          <w:sz w:val="19"/>
        </w:rPr>
        <w:t>NewBehavior</w:t>
      </w:r>
      <w:r>
        <w:rPr>
          <w:rFonts w:hint="default" w:ascii="Consolas" w:hAnsi="Consolas" w:eastAsia="Consolas"/>
          <w:color w:val="000000"/>
          <w:sz w:val="19"/>
        </w:rPr>
        <w:t>"</w:t>
      </w:r>
      <w:r>
        <w:rPr>
          <w:rFonts w:hint="default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         &lt;</w:t>
      </w:r>
      <w:r>
        <w:rPr>
          <w:rFonts w:hint="default" w:ascii="Consolas" w:hAnsi="Consolas" w:eastAsia="Consolas"/>
          <w:color w:val="A31515"/>
          <w:sz w:val="19"/>
        </w:rPr>
        <w:t>serviceDebug</w:t>
      </w:r>
      <w:r>
        <w:rPr>
          <w:rFonts w:hint="default" w:ascii="Consolas" w:hAnsi="Consolas" w:eastAsia="Consolas"/>
          <w:color w:val="0000FF"/>
          <w:sz w:val="19"/>
        </w:rPr>
        <w:t xml:space="preserve"> 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         &lt;</w:t>
      </w:r>
      <w:r>
        <w:rPr>
          <w:rFonts w:hint="default" w:ascii="Consolas" w:hAnsi="Consolas" w:eastAsia="Consolas"/>
          <w:color w:val="A31515"/>
          <w:sz w:val="19"/>
        </w:rPr>
        <w:t>serviceMetadata</w:t>
      </w:r>
      <w:r>
        <w:rPr>
          <w:rFonts w:hint="default" w:ascii="Consolas" w:hAnsi="Consolas" w:eastAsia="Consolas"/>
          <w:color w:val="0000FF"/>
          <w:sz w:val="19"/>
        </w:rPr>
        <w:t xml:space="preserve"> 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       &lt;/</w:t>
      </w:r>
      <w:r>
        <w:rPr>
          <w:rFonts w:hint="default" w:ascii="Consolas" w:hAnsi="Consolas" w:eastAsia="Consolas"/>
          <w:color w:val="A31515"/>
          <w:sz w:val="19"/>
        </w:rPr>
        <w:t>behavior</w:t>
      </w:r>
      <w:r>
        <w:rPr>
          <w:rFonts w:hint="default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     &lt;/</w:t>
      </w:r>
      <w:r>
        <w:rPr>
          <w:rFonts w:hint="default" w:ascii="Consolas" w:hAnsi="Consolas" w:eastAsia="Consolas"/>
          <w:color w:val="A31515"/>
          <w:sz w:val="19"/>
        </w:rPr>
        <w:t>serviceBehaviors</w:t>
      </w:r>
      <w:r>
        <w:rPr>
          <w:rFonts w:hint="default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   &lt;/</w:t>
      </w:r>
      <w:r>
        <w:rPr>
          <w:rFonts w:hint="default" w:ascii="Consolas" w:hAnsi="Consolas" w:eastAsia="Consolas"/>
          <w:color w:val="A31515"/>
          <w:sz w:val="19"/>
        </w:rPr>
        <w:t>behaviors</w:t>
      </w:r>
      <w:r>
        <w:rPr>
          <w:rFonts w:hint="default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   &lt;</w:t>
      </w:r>
      <w:r>
        <w:rPr>
          <w:rFonts w:hint="default" w:ascii="Consolas" w:hAnsi="Consolas" w:eastAsia="Consolas"/>
          <w:color w:val="A31515"/>
          <w:sz w:val="19"/>
        </w:rPr>
        <w:t>services</w:t>
      </w:r>
      <w:r>
        <w:rPr>
          <w:rFonts w:hint="default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     &lt;</w:t>
      </w:r>
      <w:r>
        <w:rPr>
          <w:rFonts w:hint="default" w:ascii="Consolas" w:hAnsi="Consolas" w:eastAsia="Consolas"/>
          <w:color w:val="A31515"/>
          <w:sz w:val="19"/>
        </w:rPr>
        <w:t>service</w:t>
      </w:r>
      <w:r>
        <w:rPr>
          <w:rFonts w:hint="default" w:ascii="Consolas" w:hAnsi="Consolas" w:eastAsia="Consolas"/>
          <w:color w:val="0000FF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behaviorConfiguration</w:t>
      </w:r>
      <w:r>
        <w:rPr>
          <w:rFonts w:hint="default" w:ascii="Consolas" w:hAnsi="Consolas" w:eastAsia="Consolas"/>
          <w:color w:val="0000FF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>"</w:t>
      </w:r>
      <w:r>
        <w:rPr>
          <w:rFonts w:hint="default" w:ascii="Consolas" w:hAnsi="Consolas" w:eastAsia="Consolas"/>
          <w:color w:val="0000FF"/>
          <w:sz w:val="19"/>
        </w:rPr>
        <w:t>NewBehavior</w:t>
      </w:r>
      <w:r>
        <w:rPr>
          <w:rFonts w:hint="default" w:ascii="Consolas" w:hAnsi="Consolas" w:eastAsia="Consolas"/>
          <w:color w:val="000000"/>
          <w:sz w:val="19"/>
        </w:rPr>
        <w:t>"</w:t>
      </w:r>
      <w:r>
        <w:rPr>
          <w:rFonts w:hint="default" w:ascii="Consolas" w:hAnsi="Consolas" w:eastAsia="Consolas"/>
          <w:color w:val="0000FF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name</w:t>
      </w:r>
      <w:r>
        <w:rPr>
          <w:rFonts w:hint="default" w:ascii="Consolas" w:hAnsi="Consolas" w:eastAsia="Consolas"/>
          <w:color w:val="0000FF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>"</w:t>
      </w:r>
      <w:r>
        <w:rPr>
          <w:rFonts w:hint="default" w:ascii="Consolas" w:hAnsi="Consolas" w:eastAsia="Consolas"/>
          <w:color w:val="0000FF"/>
          <w:sz w:val="19"/>
        </w:rPr>
        <w:t>hkfv.Service1</w:t>
      </w:r>
      <w:r>
        <w:rPr>
          <w:rFonts w:hint="default" w:ascii="Consolas" w:hAnsi="Consolas" w:eastAsia="Consolas"/>
          <w:color w:val="000000"/>
          <w:sz w:val="19"/>
        </w:rPr>
        <w:t>"</w:t>
      </w:r>
      <w:r>
        <w:rPr>
          <w:rFonts w:hint="default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       &lt;</w:t>
      </w:r>
      <w:r>
        <w:rPr>
          <w:rFonts w:hint="default" w:ascii="Consolas" w:hAnsi="Consolas" w:eastAsia="Consolas"/>
          <w:color w:val="A31515"/>
          <w:sz w:val="19"/>
        </w:rPr>
        <w:t>endpoint</w:t>
      </w:r>
      <w:r>
        <w:rPr>
          <w:rFonts w:hint="default" w:ascii="Consolas" w:hAnsi="Consolas" w:eastAsia="Consolas"/>
          <w:color w:val="0000FF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address</w:t>
      </w:r>
      <w:r>
        <w:rPr>
          <w:rFonts w:hint="default" w:ascii="Consolas" w:hAnsi="Consolas" w:eastAsia="Consolas"/>
          <w:color w:val="0000FF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>""</w:t>
      </w:r>
      <w:r>
        <w:rPr>
          <w:rFonts w:hint="default" w:ascii="Consolas" w:hAnsi="Consolas" w:eastAsia="Consolas"/>
          <w:color w:val="0000FF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binding</w:t>
      </w:r>
      <w:r>
        <w:rPr>
          <w:rFonts w:hint="default" w:ascii="Consolas" w:hAnsi="Consolas" w:eastAsia="Consolas"/>
          <w:color w:val="0000FF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>"</w:t>
      </w:r>
      <w:r>
        <w:rPr>
          <w:rFonts w:hint="default" w:ascii="Consolas" w:hAnsi="Consolas" w:eastAsia="Consolas"/>
          <w:color w:val="0000FF"/>
          <w:sz w:val="19"/>
        </w:rPr>
        <w:t>netTcpBinding</w:t>
      </w:r>
      <w:r>
        <w:rPr>
          <w:rFonts w:hint="default" w:ascii="Consolas" w:hAnsi="Consolas" w:eastAsia="Consolas"/>
          <w:color w:val="000000"/>
          <w:sz w:val="19"/>
        </w:rPr>
        <w:t>"</w:t>
      </w:r>
      <w:r>
        <w:rPr>
          <w:rFonts w:hint="default" w:ascii="Consolas" w:hAnsi="Consolas" w:eastAsia="Consolas"/>
          <w:color w:val="0000FF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bindingConfiguration</w:t>
      </w:r>
      <w:r>
        <w:rPr>
          <w:rFonts w:hint="default" w:ascii="Consolas" w:hAnsi="Consolas" w:eastAsia="Consolas"/>
          <w:color w:val="0000FF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>""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         </w:t>
      </w:r>
      <w:r>
        <w:rPr>
          <w:rFonts w:hint="default" w:ascii="Consolas" w:hAnsi="Consolas" w:eastAsia="Consolas"/>
          <w:color w:val="FF0000"/>
          <w:sz w:val="19"/>
        </w:rPr>
        <w:t>name</w:t>
      </w:r>
      <w:r>
        <w:rPr>
          <w:rFonts w:hint="default" w:ascii="Consolas" w:hAnsi="Consolas" w:eastAsia="Consolas"/>
          <w:color w:val="0000FF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>"</w:t>
      </w:r>
      <w:r>
        <w:rPr>
          <w:rFonts w:hint="default" w:ascii="Consolas" w:hAnsi="Consolas" w:eastAsia="Consolas"/>
          <w:color w:val="0000FF"/>
          <w:sz w:val="19"/>
        </w:rPr>
        <w:t>tcp</w:t>
      </w:r>
      <w:r>
        <w:rPr>
          <w:rFonts w:hint="default" w:ascii="Consolas" w:hAnsi="Consolas" w:eastAsia="Consolas"/>
          <w:color w:val="000000"/>
          <w:sz w:val="19"/>
        </w:rPr>
        <w:t>"</w:t>
      </w:r>
      <w:r>
        <w:rPr>
          <w:rFonts w:hint="default" w:ascii="Consolas" w:hAnsi="Consolas" w:eastAsia="Consolas"/>
          <w:color w:val="0000FF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contract</w:t>
      </w:r>
      <w:r>
        <w:rPr>
          <w:rFonts w:hint="default" w:ascii="Consolas" w:hAnsi="Consolas" w:eastAsia="Consolas"/>
          <w:color w:val="0000FF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>"</w:t>
      </w:r>
      <w:r>
        <w:rPr>
          <w:rFonts w:hint="default" w:ascii="Consolas" w:hAnsi="Consolas" w:eastAsia="Consolas"/>
          <w:color w:val="0000FF"/>
          <w:sz w:val="19"/>
        </w:rPr>
        <w:t>hkfv.IService1</w:t>
      </w:r>
      <w:r>
        <w:rPr>
          <w:rFonts w:hint="default" w:ascii="Consolas" w:hAnsi="Consolas" w:eastAsia="Consolas"/>
          <w:color w:val="000000"/>
          <w:sz w:val="19"/>
        </w:rPr>
        <w:t>"</w:t>
      </w:r>
      <w:r>
        <w:rPr>
          <w:rFonts w:hint="default" w:ascii="Consolas" w:hAnsi="Consolas" w:eastAsia="Consolas"/>
          <w:color w:val="0000FF"/>
          <w:sz w:val="19"/>
        </w:rPr>
        <w:t xml:space="preserve"> 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       &lt;</w:t>
      </w:r>
      <w:r>
        <w:rPr>
          <w:rFonts w:hint="default" w:ascii="Consolas" w:hAnsi="Consolas" w:eastAsia="Consolas"/>
          <w:color w:val="A31515"/>
          <w:sz w:val="19"/>
        </w:rPr>
        <w:t>endpoint</w:t>
      </w:r>
      <w:r>
        <w:rPr>
          <w:rFonts w:hint="default" w:ascii="Consolas" w:hAnsi="Consolas" w:eastAsia="Consolas"/>
          <w:color w:val="0000FF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address</w:t>
      </w:r>
      <w:r>
        <w:rPr>
          <w:rFonts w:hint="default" w:ascii="Consolas" w:hAnsi="Consolas" w:eastAsia="Consolas"/>
          <w:color w:val="0000FF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>"</w:t>
      </w:r>
      <w:r>
        <w:rPr>
          <w:rFonts w:hint="default" w:ascii="Consolas" w:hAnsi="Consolas" w:eastAsia="Consolas"/>
          <w:color w:val="0000FF"/>
          <w:sz w:val="19"/>
        </w:rPr>
        <w:t>mex</w:t>
      </w:r>
      <w:r>
        <w:rPr>
          <w:rFonts w:hint="default" w:ascii="Consolas" w:hAnsi="Consolas" w:eastAsia="Consolas"/>
          <w:color w:val="000000"/>
          <w:sz w:val="19"/>
        </w:rPr>
        <w:t>"</w:t>
      </w:r>
      <w:r>
        <w:rPr>
          <w:rFonts w:hint="default" w:ascii="Consolas" w:hAnsi="Consolas" w:eastAsia="Consolas"/>
          <w:color w:val="0000FF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binding</w:t>
      </w:r>
      <w:r>
        <w:rPr>
          <w:rFonts w:hint="default" w:ascii="Consolas" w:hAnsi="Consolas" w:eastAsia="Consolas"/>
          <w:color w:val="0000FF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>"</w:t>
      </w:r>
      <w:r>
        <w:rPr>
          <w:rFonts w:hint="default" w:ascii="Consolas" w:hAnsi="Consolas" w:eastAsia="Consolas"/>
          <w:color w:val="0000FF"/>
          <w:sz w:val="19"/>
        </w:rPr>
        <w:t>mexTcpBinding</w:t>
      </w:r>
      <w:r>
        <w:rPr>
          <w:rFonts w:hint="default" w:ascii="Consolas" w:hAnsi="Consolas" w:eastAsia="Consolas"/>
          <w:color w:val="000000"/>
          <w:sz w:val="19"/>
        </w:rPr>
        <w:t>"</w:t>
      </w:r>
      <w:r>
        <w:rPr>
          <w:rFonts w:hint="default" w:ascii="Consolas" w:hAnsi="Consolas" w:eastAsia="Consolas"/>
          <w:color w:val="0000FF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bindingConfiguration</w:t>
      </w:r>
      <w:r>
        <w:rPr>
          <w:rFonts w:hint="default" w:ascii="Consolas" w:hAnsi="Consolas" w:eastAsia="Consolas"/>
          <w:color w:val="0000FF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>""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         </w:t>
      </w:r>
      <w:r>
        <w:rPr>
          <w:rFonts w:hint="default" w:ascii="Consolas" w:hAnsi="Consolas" w:eastAsia="Consolas"/>
          <w:color w:val="FF0000"/>
          <w:sz w:val="19"/>
        </w:rPr>
        <w:t>name</w:t>
      </w:r>
      <w:r>
        <w:rPr>
          <w:rFonts w:hint="default" w:ascii="Consolas" w:hAnsi="Consolas" w:eastAsia="Consolas"/>
          <w:color w:val="0000FF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>"</w:t>
      </w:r>
      <w:r>
        <w:rPr>
          <w:rFonts w:hint="default" w:ascii="Consolas" w:hAnsi="Consolas" w:eastAsia="Consolas"/>
          <w:color w:val="0000FF"/>
          <w:sz w:val="19"/>
        </w:rPr>
        <w:t>mextcp</w:t>
      </w:r>
      <w:r>
        <w:rPr>
          <w:rFonts w:hint="default" w:ascii="Consolas" w:hAnsi="Consolas" w:eastAsia="Consolas"/>
          <w:color w:val="000000"/>
          <w:sz w:val="19"/>
        </w:rPr>
        <w:t>"</w:t>
      </w:r>
      <w:r>
        <w:rPr>
          <w:rFonts w:hint="default" w:ascii="Consolas" w:hAnsi="Consolas" w:eastAsia="Consolas"/>
          <w:color w:val="0000FF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contract</w:t>
      </w:r>
      <w:r>
        <w:rPr>
          <w:rFonts w:hint="default" w:ascii="Consolas" w:hAnsi="Consolas" w:eastAsia="Consolas"/>
          <w:color w:val="0000FF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>"</w:t>
      </w:r>
      <w:r>
        <w:rPr>
          <w:rFonts w:hint="default" w:ascii="Consolas" w:hAnsi="Consolas" w:eastAsia="Consolas"/>
          <w:color w:val="0000FF"/>
          <w:sz w:val="19"/>
        </w:rPr>
        <w:t>IMetadataExchange</w:t>
      </w:r>
      <w:r>
        <w:rPr>
          <w:rFonts w:hint="default" w:ascii="Consolas" w:hAnsi="Consolas" w:eastAsia="Consolas"/>
          <w:color w:val="000000"/>
          <w:sz w:val="19"/>
        </w:rPr>
        <w:t>"</w:t>
      </w:r>
      <w:r>
        <w:rPr>
          <w:rFonts w:hint="default" w:ascii="Consolas" w:hAnsi="Consolas" w:eastAsia="Consolas"/>
          <w:color w:val="0000FF"/>
          <w:sz w:val="19"/>
        </w:rPr>
        <w:t xml:space="preserve"> 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       &lt;</w:t>
      </w:r>
      <w:r>
        <w:rPr>
          <w:rFonts w:hint="default" w:ascii="Consolas" w:hAnsi="Consolas" w:eastAsia="Consolas"/>
          <w:color w:val="A31515"/>
          <w:sz w:val="19"/>
        </w:rPr>
        <w:t>host</w:t>
      </w:r>
      <w:r>
        <w:rPr>
          <w:rFonts w:hint="default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         &lt;</w:t>
      </w:r>
      <w:r>
        <w:rPr>
          <w:rFonts w:hint="default" w:ascii="Consolas" w:hAnsi="Consolas" w:eastAsia="Consolas"/>
          <w:color w:val="A31515"/>
          <w:sz w:val="19"/>
        </w:rPr>
        <w:t>baseAddresses</w:t>
      </w:r>
      <w:r>
        <w:rPr>
          <w:rFonts w:hint="default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           &lt;</w:t>
      </w:r>
      <w:r>
        <w:rPr>
          <w:rFonts w:hint="default" w:ascii="Consolas" w:hAnsi="Consolas" w:eastAsia="Consolas"/>
          <w:color w:val="A31515"/>
          <w:sz w:val="19"/>
        </w:rPr>
        <w:t>add</w:t>
      </w:r>
      <w:r>
        <w:rPr>
          <w:rFonts w:hint="default" w:ascii="Consolas" w:hAnsi="Consolas" w:eastAsia="Consolas"/>
          <w:color w:val="0000FF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baseAddress</w:t>
      </w:r>
      <w:r>
        <w:rPr>
          <w:rFonts w:hint="default" w:ascii="Consolas" w:hAnsi="Consolas" w:eastAsia="Consolas"/>
          <w:color w:val="0000FF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>"</w:t>
      </w:r>
      <w:r>
        <w:rPr>
          <w:rFonts w:hint="default" w:ascii="Consolas" w:hAnsi="Consolas" w:eastAsia="Consolas"/>
          <w:color w:val="0000FF"/>
          <w:sz w:val="19"/>
        </w:rPr>
        <w:t>net.tcp://localhost:8080/SampleSrc</w:t>
      </w:r>
      <w:r>
        <w:rPr>
          <w:rFonts w:hint="default" w:ascii="Consolas" w:hAnsi="Consolas" w:eastAsia="Consolas"/>
          <w:color w:val="000000"/>
          <w:sz w:val="19"/>
        </w:rPr>
        <w:t>"</w:t>
      </w:r>
      <w:r>
        <w:rPr>
          <w:rFonts w:hint="default" w:ascii="Consolas" w:hAnsi="Consolas" w:eastAsia="Consolas"/>
          <w:color w:val="0000FF"/>
          <w:sz w:val="19"/>
        </w:rPr>
        <w:t xml:space="preserve"> 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         &lt;/</w:t>
      </w:r>
      <w:r>
        <w:rPr>
          <w:rFonts w:hint="default" w:ascii="Consolas" w:hAnsi="Consolas" w:eastAsia="Consolas"/>
          <w:color w:val="A31515"/>
          <w:sz w:val="19"/>
        </w:rPr>
        <w:t>baseAddresses</w:t>
      </w:r>
      <w:r>
        <w:rPr>
          <w:rFonts w:hint="default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       &lt;/</w:t>
      </w:r>
      <w:r>
        <w:rPr>
          <w:rFonts w:hint="default" w:ascii="Consolas" w:hAnsi="Consolas" w:eastAsia="Consolas"/>
          <w:color w:val="A31515"/>
          <w:sz w:val="19"/>
        </w:rPr>
        <w:t>host</w:t>
      </w:r>
      <w:r>
        <w:rPr>
          <w:rFonts w:hint="default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     &lt;/</w:t>
      </w:r>
      <w:r>
        <w:rPr>
          <w:rFonts w:hint="default" w:ascii="Consolas" w:hAnsi="Consolas" w:eastAsia="Consolas"/>
          <w:color w:val="A31515"/>
          <w:sz w:val="19"/>
        </w:rPr>
        <w:t>service</w:t>
      </w:r>
      <w:r>
        <w:rPr>
          <w:rFonts w:hint="default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   &lt;/</w:t>
      </w:r>
      <w:r>
        <w:rPr>
          <w:rFonts w:hint="default" w:ascii="Consolas" w:hAnsi="Consolas" w:eastAsia="Consolas"/>
          <w:color w:val="A31515"/>
          <w:sz w:val="19"/>
        </w:rPr>
        <w:t>services</w:t>
      </w:r>
      <w:r>
        <w:rPr>
          <w:rFonts w:hint="default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 xml:space="preserve">  &lt;/</w:t>
      </w:r>
      <w:r>
        <w:rPr>
          <w:rFonts w:hint="default" w:ascii="Consolas" w:hAnsi="Consolas" w:eastAsia="Consolas"/>
          <w:color w:val="A31515"/>
          <w:sz w:val="19"/>
        </w:rPr>
        <w:t>system.serviceModel</w:t>
      </w:r>
      <w:r>
        <w:rPr>
          <w:rFonts w:hint="default" w:ascii="Consolas" w:hAnsi="Consolas" w:eastAsia="Consolas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&lt;/</w:t>
      </w:r>
      <w:r>
        <w:rPr>
          <w:rFonts w:hint="default" w:ascii="Consolas" w:hAnsi="Consolas" w:eastAsia="Consolas"/>
          <w:color w:val="A31515"/>
          <w:sz w:val="19"/>
        </w:rPr>
        <w:t>configuration</w:t>
      </w:r>
      <w:r>
        <w:rPr>
          <w:rFonts w:hint="default" w:ascii="Consolas" w:hAnsi="Consolas" w:eastAsia="Consolas"/>
          <w:color w:val="0000FF"/>
          <w:sz w:val="19"/>
        </w:rPr>
        <w:t>&gt;</w:t>
      </w:r>
    </w:p>
    <w:p>
      <w:pPr>
        <w:rPr>
          <w:b/>
          <w:bCs/>
          <w:highlight w:val="yellow"/>
        </w:rPr>
      </w:pPr>
    </w:p>
    <w:p>
      <w:pPr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Note: in Name and Contract attribute write the name of your wcf application</w:t>
      </w:r>
    </w:p>
    <w:p>
      <w:r>
        <w:drawing>
          <wp:inline distT="0" distB="0" distL="114300" distR="114300">
            <wp:extent cx="5267325" cy="2961640"/>
            <wp:effectExtent l="0" t="0" r="571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Build and run the program</w:t>
      </w:r>
      <w:bookmarkStart w:id="0" w:name="_GoBack"/>
      <w:bookmarkEnd w:id="0"/>
    </w:p>
    <w:p>
      <w:r>
        <w:drawing>
          <wp:inline distT="0" distB="0" distL="114300" distR="114300">
            <wp:extent cx="5267325" cy="2961640"/>
            <wp:effectExtent l="0" t="0" r="571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2961640"/>
            <wp:effectExtent l="0" t="0" r="571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2961640"/>
            <wp:effectExtent l="0" t="0" r="571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2961640"/>
            <wp:effectExtent l="0" t="0" r="571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240" w:right="1800" w:bottom="398" w:left="6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667F4"/>
    <w:rsid w:val="1A06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2018-09-10T16:28:00Z</dcterms:created>
  <dc:creator>annu</dc:creator>
  <cp:lastModifiedBy>annu</cp:lastModifiedBy>
  <dcterms:modified xsi:type="dcterms:W3CDTF">2018-09-10T16:44:29Z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