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15"/>
          <w:sz w:val="48"/>
          <w:szCs w:val="48"/>
          <w:lang w:val="en-IN"/>
        </w:rPr>
      </w:pPr>
    </w:p>
    <w:p>
      <w:pPr>
        <w:jc w:val="center"/>
        <w:rPr>
          <w:rStyle w:val="15"/>
          <w:sz w:val="48"/>
          <w:szCs w:val="48"/>
          <w:lang w:val="en-IN"/>
        </w:rPr>
      </w:pPr>
      <w:r>
        <w:rPr>
          <w:rStyle w:val="15"/>
          <w:sz w:val="48"/>
          <w:szCs w:val="48"/>
          <w:lang w:val="en-IN"/>
        </w:rPr>
        <w:t>Determining the probability of detection for specified probability of false alarm and signal-to-noise ratio.</w:t>
      </w:r>
    </w:p>
    <w:p>
      <w:pPr>
        <w:jc w:val="center"/>
        <w:rPr>
          <w:rStyle w:val="15"/>
          <w:sz w:val="32"/>
          <w:szCs w:val="32"/>
        </w:rPr>
      </w:pPr>
    </w:p>
    <w:p>
      <w:pPr>
        <w:jc w:val="center"/>
        <w:rPr>
          <w:rStyle w:val="15"/>
          <w:sz w:val="32"/>
          <w:szCs w:val="32"/>
        </w:rPr>
      </w:pPr>
    </w:p>
    <w:p>
      <w:pPr>
        <w:jc w:val="center"/>
        <w:rPr>
          <w:rStyle w:val="15"/>
          <w:sz w:val="32"/>
          <w:szCs w:val="32"/>
        </w:rPr>
      </w:pPr>
    </w:p>
    <w:p>
      <w:pPr>
        <w:jc w:val="center"/>
        <w:rPr>
          <w:rStyle w:val="15"/>
          <w:sz w:val="48"/>
          <w:szCs w:val="48"/>
        </w:rPr>
      </w:pPr>
      <w:r>
        <w:rPr>
          <w:rStyle w:val="15"/>
          <w:sz w:val="48"/>
          <w:szCs w:val="48"/>
        </w:rPr>
        <w:t>Software Requirements Specification</w:t>
      </w:r>
    </w:p>
    <w:p>
      <w:pPr>
        <w:jc w:val="center"/>
        <w:rPr>
          <w:rStyle w:val="15"/>
          <w:sz w:val="32"/>
          <w:szCs w:val="32"/>
        </w:rPr>
      </w:pPr>
    </w:p>
    <w:p>
      <w:pPr>
        <w:jc w:val="center"/>
        <w:rPr>
          <w:rStyle w:val="15"/>
          <w:sz w:val="32"/>
          <w:szCs w:val="32"/>
          <w:lang w:val="en-IN"/>
        </w:rPr>
      </w:pPr>
      <w:r>
        <w:rPr>
          <w:rStyle w:val="15"/>
          <w:sz w:val="48"/>
          <w:szCs w:val="48"/>
          <w:lang w:val="en-IN"/>
        </w:rPr>
        <w:t>1.0</w:t>
      </w:r>
    </w:p>
    <w:p>
      <w:pPr>
        <w:jc w:val="center"/>
        <w:rPr>
          <w:rStyle w:val="15"/>
          <w:sz w:val="32"/>
          <w:szCs w:val="32"/>
          <w:lang w:val="en-IN"/>
        </w:rPr>
      </w:pPr>
      <w:r>
        <w:rPr>
          <w:rStyle w:val="15"/>
          <w:sz w:val="48"/>
          <w:szCs w:val="48"/>
          <w:lang w:val="en-IN"/>
        </w:rPr>
        <w:t>23 January 2018</w:t>
      </w:r>
    </w:p>
    <w:p>
      <w:pPr>
        <w:jc w:val="center"/>
        <w:rPr>
          <w:rStyle w:val="15"/>
          <w:sz w:val="32"/>
          <w:szCs w:val="32"/>
        </w:rPr>
      </w:pPr>
    </w:p>
    <w:p>
      <w:pPr>
        <w:jc w:val="center"/>
        <w:rPr>
          <w:rStyle w:val="15"/>
          <w:sz w:val="32"/>
          <w:szCs w:val="32"/>
        </w:rPr>
      </w:pPr>
    </w:p>
    <w:p>
      <w:pPr>
        <w:jc w:val="center"/>
        <w:rPr>
          <w:rStyle w:val="15"/>
          <w:sz w:val="48"/>
          <w:szCs w:val="48"/>
          <w:lang w:val="en-IN"/>
        </w:rPr>
      </w:pPr>
      <w:r>
        <w:rPr>
          <w:rStyle w:val="15"/>
          <w:sz w:val="48"/>
          <w:szCs w:val="48"/>
          <w:lang w:val="en-IN"/>
        </w:rPr>
        <w:t>Group L</w:t>
      </w:r>
    </w:p>
    <w:p>
      <w:pPr>
        <w:jc w:val="center"/>
        <w:rPr>
          <w:rStyle w:val="15"/>
          <w:sz w:val="48"/>
          <w:szCs w:val="48"/>
          <w:lang w:val="en-IN"/>
        </w:rPr>
      </w:pPr>
      <w:r>
        <w:rPr>
          <w:rStyle w:val="15"/>
          <w:sz w:val="48"/>
          <w:szCs w:val="48"/>
          <w:lang w:val="en-IN"/>
        </w:rPr>
        <w:t>Naman, Surya, Nitin, Ayush, Dharna</w:t>
      </w:r>
    </w:p>
    <w:p>
      <w:pPr>
        <w:jc w:val="center"/>
        <w:rPr>
          <w:rStyle w:val="15"/>
          <w:sz w:val="32"/>
          <w:szCs w:val="32"/>
        </w:rPr>
      </w:pPr>
    </w:p>
    <w:p>
      <w:pPr>
        <w:jc w:val="center"/>
        <w:rPr>
          <w:rStyle w:val="15"/>
          <w:sz w:val="32"/>
          <w:szCs w:val="32"/>
        </w:rPr>
      </w:pPr>
    </w:p>
    <w:p>
      <w:pPr>
        <w:jc w:val="center"/>
        <w:rPr>
          <w:rStyle w:val="15"/>
          <w:sz w:val="32"/>
          <w:szCs w:val="32"/>
        </w:rPr>
      </w:pPr>
    </w:p>
    <w:p>
      <w:pPr>
        <w:jc w:val="center"/>
        <w:rPr>
          <w:rStyle w:val="15"/>
          <w:sz w:val="32"/>
          <w:szCs w:val="32"/>
        </w:rPr>
      </w:pPr>
    </w:p>
    <w:p>
      <w:pPr>
        <w:jc w:val="center"/>
        <w:rPr>
          <w:rStyle w:val="15"/>
          <w:sz w:val="32"/>
          <w:szCs w:val="32"/>
        </w:rPr>
      </w:pPr>
      <w:r>
        <w:rPr>
          <w:rStyle w:val="15"/>
          <w:sz w:val="32"/>
          <w:szCs w:val="32"/>
        </w:rPr>
        <w:t>Prepared for</w:t>
      </w:r>
    </w:p>
    <w:p>
      <w:pPr>
        <w:jc w:val="center"/>
        <w:rPr>
          <w:rStyle w:val="15"/>
          <w:sz w:val="32"/>
          <w:szCs w:val="32"/>
        </w:rPr>
      </w:pPr>
      <w:r>
        <w:rPr>
          <w:rStyle w:val="15"/>
          <w:sz w:val="32"/>
          <w:szCs w:val="32"/>
        </w:rPr>
        <w:t>CS 258 Software Engineering</w:t>
      </w:r>
    </w:p>
    <w:p>
      <w:pPr>
        <w:jc w:val="center"/>
        <w:rPr>
          <w:rStyle w:val="15"/>
          <w:sz w:val="32"/>
          <w:szCs w:val="32"/>
        </w:rPr>
      </w:pPr>
      <w:r>
        <w:rPr>
          <w:rStyle w:val="15"/>
          <w:sz w:val="32"/>
          <w:szCs w:val="32"/>
        </w:rPr>
        <w:t>Spring 2018</w:t>
      </w:r>
    </w:p>
    <w:p>
      <w:pPr>
        <w:jc w:val="center"/>
        <w:rPr>
          <w:rStyle w:val="15"/>
          <w:sz w:val="32"/>
          <w:szCs w:val="32"/>
        </w:rPr>
      </w:pPr>
    </w:p>
    <w:p>
      <w:pPr>
        <w:pStyle w:val="7"/>
        <w:tabs>
          <w:tab w:val="clear" w:pos="4320"/>
          <w:tab w:val="clear" w:pos="8640"/>
        </w:tabs>
      </w:pPr>
      <w:r>
        <w:rPr>
          <w:rStyle w:val="15"/>
          <w:rFonts w:ascii="Arial Unicode MS" w:hAnsi="Arial Unicode MS"/>
        </w:rPr>
        <w:br w:type="page"/>
      </w:r>
    </w:p>
    <w:p>
      <w:pPr>
        <w:pStyle w:val="7"/>
        <w:tabs>
          <w:tab w:val="clear" w:pos="4320"/>
          <w:tab w:val="clear" w:pos="8640"/>
        </w:tabs>
        <w:rPr>
          <w:rStyle w:val="15"/>
        </w:rPr>
      </w:pPr>
    </w:p>
    <w:p>
      <w:pPr>
        <w:pStyle w:val="2"/>
        <w:rPr>
          <w:rStyle w:val="15"/>
        </w:rPr>
      </w:pPr>
      <w:bookmarkStart w:id="0" w:name="_Toc"/>
      <w:r>
        <w:rPr>
          <w:rStyle w:val="15"/>
          <w:rFonts w:eastAsia="Arial Unicode MS" w:cs="Arial Unicode MS"/>
        </w:rPr>
        <w:t>Revision History</w:t>
      </w:r>
      <w:bookmarkEnd w:id="0"/>
    </w:p>
    <w:p>
      <w:pPr>
        <w:widowControl w:val="0"/>
        <w:rPr>
          <w:rStyle w:val="15"/>
        </w:rPr>
      </w:pPr>
    </w:p>
    <w:tbl>
      <w:tblPr>
        <w:tblStyle w:val="16"/>
        <w:tblW w:w="946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188"/>
        <w:gridCol w:w="3240"/>
        <w:gridCol w:w="1890"/>
        <w:gridCol w:w="31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1188"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jc w:val="center"/>
              <w:rPr>
                <w:rFonts w:hint="default"/>
              </w:rPr>
            </w:pPr>
            <w:r>
              <w:rPr>
                <w:rStyle w:val="15"/>
                <w:rFonts w:hint="default"/>
                <w:b/>
                <w:bCs/>
              </w:rPr>
              <w:t>Date</w:t>
            </w:r>
          </w:p>
        </w:tc>
        <w:tc>
          <w:tcPr>
            <w:tcW w:w="3240"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jc w:val="center"/>
              <w:rPr>
                <w:rFonts w:hint="default"/>
              </w:rPr>
            </w:pPr>
            <w:r>
              <w:rPr>
                <w:rStyle w:val="15"/>
                <w:rFonts w:hint="default"/>
                <w:b/>
                <w:bCs/>
              </w:rPr>
              <w:t>Description</w:t>
            </w:r>
          </w:p>
        </w:tc>
        <w:tc>
          <w:tcPr>
            <w:tcW w:w="1890"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jc w:val="center"/>
              <w:rPr>
                <w:rFonts w:hint="default"/>
              </w:rPr>
            </w:pPr>
            <w:r>
              <w:rPr>
                <w:rStyle w:val="15"/>
                <w:rFonts w:hint="default"/>
                <w:b/>
                <w:bCs/>
              </w:rPr>
              <w:t>Author</w:t>
            </w:r>
          </w:p>
        </w:tc>
        <w:tc>
          <w:tcPr>
            <w:tcW w:w="3150"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jc w:val="center"/>
              <w:rPr>
                <w:rFonts w:hint="default"/>
              </w:rPr>
            </w:pPr>
            <w:r>
              <w:rPr>
                <w:rStyle w:val="15"/>
                <w:rFonts w:hint="default"/>
                <w:b/>
                <w:bCs/>
              </w:rPr>
              <w:t>Comments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lang w:val="en-IN"/>
              </w:rPr>
            </w:pPr>
            <w:r>
              <w:rPr>
                <w:rStyle w:val="15"/>
                <w:rFonts w:hint="default"/>
                <w:lang w:val="en-IN"/>
              </w:rPr>
              <w:t>23-01-18</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lang w:val="en-IN"/>
              </w:rPr>
            </w:pPr>
            <w:r>
              <w:rPr>
                <w:rFonts w:hint="default"/>
                <w:lang w:val="en-IN"/>
              </w:rPr>
              <w:t>1.0</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lang w:val="en-IN"/>
              </w:rPr>
            </w:pPr>
            <w:r>
              <w:rPr>
                <w:rFonts w:hint="default"/>
                <w:lang w:val="en-IN"/>
              </w:rPr>
              <w:t>Ayush Prasad</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lang w:val="en-IN"/>
              </w:rPr>
            </w:pPr>
            <w:r>
              <w:rPr>
                <w:rStyle w:val="15"/>
                <w:rFonts w:hint="default"/>
                <w:lang w:val="en-IN"/>
              </w:rPr>
              <w:t>Initial Proposal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50"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50"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50"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bl>
    <w:p>
      <w:pPr>
        <w:widowControl w:val="0"/>
        <w:rPr>
          <w:rStyle w:val="15"/>
        </w:rPr>
      </w:pPr>
    </w:p>
    <w:p>
      <w:pPr>
        <w:rPr>
          <w:rStyle w:val="15"/>
        </w:rPr>
      </w:pPr>
    </w:p>
    <w:p>
      <w:pPr>
        <w:rPr>
          <w:rStyle w:val="15"/>
        </w:rPr>
      </w:pPr>
    </w:p>
    <w:p>
      <w:pPr>
        <w:pStyle w:val="2"/>
        <w:rPr>
          <w:rStyle w:val="15"/>
        </w:rPr>
      </w:pPr>
      <w:bookmarkStart w:id="1" w:name="_Toc1"/>
      <w:r>
        <w:rPr>
          <w:rStyle w:val="15"/>
          <w:rFonts w:eastAsia="Arial Unicode MS" w:cs="Arial Unicode MS"/>
        </w:rPr>
        <w:t>Document Approval</w:t>
      </w:r>
      <w:bookmarkEnd w:id="1"/>
    </w:p>
    <w:p>
      <w:pPr>
        <w:rPr>
          <w:rStyle w:val="15"/>
        </w:rPr>
      </w:pPr>
    </w:p>
    <w:p>
      <w:pPr>
        <w:widowControl w:val="0"/>
        <w:rPr>
          <w:rStyle w:val="15"/>
        </w:rPr>
      </w:pPr>
      <w:r>
        <w:rPr>
          <w:rStyle w:val="15"/>
        </w:rPr>
        <w:t>The following Software Requirements Specification has been accepted and approved by the following:</w:t>
      </w:r>
    </w:p>
    <w:tbl>
      <w:tblPr>
        <w:tblStyle w:val="16"/>
        <w:tblW w:w="944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395"/>
        <w:gridCol w:w="2394"/>
        <w:gridCol w:w="2393"/>
        <w:gridCol w:w="226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2395"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tabs>
                <w:tab w:val="left" w:pos="2880"/>
                <w:tab w:val="left" w:pos="5760"/>
              </w:tabs>
              <w:spacing w:before="0" w:beforeAutospacing="0" w:after="0" w:afterAutospacing="0"/>
              <w:ind w:left="0" w:right="0"/>
              <w:jc w:val="center"/>
              <w:rPr>
                <w:rFonts w:hint="default"/>
              </w:rPr>
            </w:pPr>
            <w:r>
              <w:rPr>
                <w:rStyle w:val="15"/>
                <w:rFonts w:hint="default"/>
                <w:b/>
                <w:bCs/>
              </w:rPr>
              <w:t>Signature</w:t>
            </w:r>
          </w:p>
        </w:tc>
        <w:tc>
          <w:tcPr>
            <w:tcW w:w="2394"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tabs>
                <w:tab w:val="left" w:pos="2880"/>
                <w:tab w:val="left" w:pos="5760"/>
              </w:tabs>
              <w:spacing w:before="0" w:beforeAutospacing="0" w:after="0" w:afterAutospacing="0"/>
              <w:ind w:left="0" w:right="0"/>
              <w:jc w:val="center"/>
              <w:rPr>
                <w:rFonts w:hint="default"/>
              </w:rPr>
            </w:pPr>
            <w:r>
              <w:rPr>
                <w:rStyle w:val="15"/>
                <w:rFonts w:hint="default"/>
                <w:b/>
                <w:bCs/>
              </w:rPr>
              <w:t>Printed Name</w:t>
            </w:r>
          </w:p>
        </w:tc>
        <w:tc>
          <w:tcPr>
            <w:tcW w:w="2393"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tabs>
                <w:tab w:val="left" w:pos="2880"/>
                <w:tab w:val="left" w:pos="5760"/>
              </w:tabs>
              <w:spacing w:before="0" w:beforeAutospacing="0" w:after="0" w:afterAutospacing="0"/>
              <w:ind w:left="0" w:right="0"/>
              <w:jc w:val="center"/>
              <w:rPr>
                <w:rFonts w:hint="default"/>
              </w:rPr>
            </w:pPr>
            <w:r>
              <w:rPr>
                <w:rStyle w:val="15"/>
                <w:rFonts w:hint="default"/>
                <w:b/>
                <w:bCs/>
              </w:rPr>
              <w:t>Title</w:t>
            </w:r>
          </w:p>
        </w:tc>
        <w:tc>
          <w:tcPr>
            <w:tcW w:w="2267" w:type="dxa"/>
            <w:tcBorders>
              <w:top w:val="nil"/>
              <w:left w:val="nil"/>
              <w:bottom w:val="single" w:color="000000" w:sz="4" w:space="0"/>
              <w:right w:val="nil"/>
            </w:tcBorders>
            <w:shd w:val="clear" w:color="auto" w:fill="auto"/>
            <w:tcMar>
              <w:top w:w="80" w:type="dxa"/>
              <w:left w:w="80" w:type="dxa"/>
              <w:bottom w:w="80" w:type="dxa"/>
              <w:right w:w="80" w:type="dxa"/>
            </w:tcMar>
          </w:tcPr>
          <w:p>
            <w:pPr>
              <w:keepNext w:val="0"/>
              <w:keepLines w:val="0"/>
              <w:widowControl/>
              <w:suppressLineNumbers w:val="0"/>
              <w:tabs>
                <w:tab w:val="left" w:pos="2880"/>
                <w:tab w:val="left" w:pos="5760"/>
              </w:tabs>
              <w:spacing w:before="0" w:beforeAutospacing="0" w:after="0" w:afterAutospacing="0"/>
              <w:ind w:left="0" w:right="0"/>
              <w:jc w:val="center"/>
              <w:rPr>
                <w:rFonts w:hint="default"/>
              </w:rPr>
            </w:pPr>
            <w:r>
              <w:rPr>
                <w:rStyle w:val="15"/>
                <w:rFonts w:hint="default"/>
                <w:b/>
                <w:bCs/>
              </w:rPr>
              <w:t>Date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90" w:hRule="atLeast"/>
        </w:trPr>
        <w:tc>
          <w:tcPr>
            <w:tcW w:w="23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23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tabs>
                <w:tab w:val="left" w:pos="2880"/>
                <w:tab w:val="left" w:pos="5760"/>
              </w:tabs>
              <w:spacing w:before="0" w:beforeAutospacing="0" w:after="0" w:afterAutospacing="0"/>
              <w:ind w:left="0" w:right="0"/>
              <w:rPr>
                <w:rFonts w:hint="default"/>
              </w:rPr>
            </w:pPr>
            <w:r>
              <w:rPr>
                <w:rStyle w:val="15"/>
                <w:rFonts w:hint="default"/>
              </w:rPr>
              <w:t>&lt;Your Name&gt;</w:t>
            </w:r>
          </w:p>
        </w:tc>
        <w:tc>
          <w:tcPr>
            <w:tcW w:w="2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tabs>
                <w:tab w:val="left" w:pos="2880"/>
                <w:tab w:val="left" w:pos="5760"/>
              </w:tabs>
              <w:spacing w:before="0" w:beforeAutospacing="0" w:after="0" w:afterAutospacing="0"/>
              <w:ind w:left="0" w:right="0"/>
              <w:rPr>
                <w:rFonts w:hint="default"/>
              </w:rPr>
            </w:pPr>
          </w:p>
        </w:tc>
        <w:tc>
          <w:tcPr>
            <w:tcW w:w="22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90" w:hRule="atLeast"/>
        </w:trPr>
        <w:tc>
          <w:tcPr>
            <w:tcW w:w="23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23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tabs>
                <w:tab w:val="left" w:pos="2880"/>
                <w:tab w:val="left" w:pos="5760"/>
              </w:tabs>
              <w:spacing w:before="0" w:beforeAutospacing="0" w:after="0" w:afterAutospacing="0"/>
              <w:ind w:left="0" w:right="0"/>
              <w:rPr>
                <w:rFonts w:hint="default"/>
              </w:rPr>
            </w:pPr>
          </w:p>
        </w:tc>
        <w:tc>
          <w:tcPr>
            <w:tcW w:w="2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tabs>
                <w:tab w:val="left" w:pos="2880"/>
                <w:tab w:val="left" w:pos="5760"/>
              </w:tabs>
              <w:spacing w:before="0" w:beforeAutospacing="0" w:after="0" w:afterAutospacing="0"/>
              <w:ind w:left="0" w:right="0"/>
              <w:rPr>
                <w:rFonts w:hint="default"/>
              </w:rPr>
            </w:pPr>
          </w:p>
        </w:tc>
        <w:tc>
          <w:tcPr>
            <w:tcW w:w="22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90" w:hRule="atLeast"/>
        </w:trPr>
        <w:tc>
          <w:tcPr>
            <w:tcW w:w="23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c>
          <w:tcPr>
            <w:tcW w:w="23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spacing w:before="0" w:beforeAutospacing="0" w:after="0" w:afterAutospacing="0"/>
              <w:ind w:left="0" w:right="0"/>
              <w:rPr>
                <w:rFonts w:hint="default"/>
              </w:rPr>
            </w:pPr>
          </w:p>
        </w:tc>
        <w:tc>
          <w:tcPr>
            <w:tcW w:w="2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keepNext w:val="0"/>
              <w:keepLines w:val="0"/>
              <w:widowControl/>
              <w:suppressLineNumbers w:val="0"/>
              <w:spacing w:before="0" w:beforeAutospacing="0" w:after="0" w:afterAutospacing="0"/>
              <w:ind w:left="0" w:right="0"/>
              <w:rPr>
                <w:rFonts w:hint="default"/>
              </w:rPr>
            </w:pPr>
          </w:p>
        </w:tc>
        <w:tc>
          <w:tcPr>
            <w:tcW w:w="22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keepNext w:val="0"/>
              <w:keepLines w:val="0"/>
              <w:widowControl/>
              <w:suppressLineNumbers w:val="0"/>
              <w:spacing w:before="0" w:beforeAutospacing="0" w:after="0" w:afterAutospacing="0"/>
              <w:ind w:left="0" w:right="0"/>
              <w:rPr>
                <w:rFonts w:hint="default"/>
              </w:rPr>
            </w:pPr>
          </w:p>
        </w:tc>
      </w:tr>
    </w:tbl>
    <w:p>
      <w:pPr>
        <w:widowControl w:val="0"/>
        <w:rPr>
          <w:rStyle w:val="15"/>
        </w:rPr>
      </w:pPr>
    </w:p>
    <w:p>
      <w:pPr>
        <w:tabs>
          <w:tab w:val="left" w:pos="2880"/>
          <w:tab w:val="left" w:pos="5760"/>
        </w:tabs>
        <w:rPr>
          <w:rStyle w:val="15"/>
        </w:rPr>
      </w:pPr>
      <w:r>
        <w:rPr>
          <w:rStyle w:val="15"/>
        </w:rPr>
        <w:tab/>
      </w:r>
      <w:r>
        <w:rPr>
          <w:rStyle w:val="15"/>
        </w:rPr>
        <w:tab/>
      </w:r>
      <w:r>
        <w:rPr>
          <w:rStyle w:val="15"/>
        </w:rPr>
        <w:tab/>
      </w:r>
      <w:r>
        <w:rPr>
          <w:rStyle w:val="15"/>
        </w:rPr>
        <w:tab/>
      </w:r>
      <w:r>
        <w:rPr>
          <w:rStyle w:val="15"/>
        </w:rPr>
        <w:tab/>
      </w:r>
    </w:p>
    <w:p>
      <w:r>
        <w:rPr>
          <w:rStyle w:val="15"/>
          <w:rFonts w:ascii="Arial Unicode MS" w:hAnsi="Arial Unicode MS"/>
        </w:rPr>
        <w:br w:type="page"/>
      </w:r>
    </w:p>
    <w:p>
      <w:pPr>
        <w:rPr>
          <w:rStyle w:val="15"/>
          <w:b/>
          <w:bCs/>
          <w:sz w:val="32"/>
          <w:szCs w:val="32"/>
        </w:rPr>
      </w:pPr>
      <w:r>
        <w:rPr>
          <w:rStyle w:val="15"/>
          <w:b/>
          <w:bCs/>
          <w:sz w:val="32"/>
          <w:szCs w:val="32"/>
        </w:rPr>
        <w:t>Table of Contents</w:t>
      </w:r>
    </w:p>
    <w:p>
      <w:pPr>
        <w:pStyle w:val="7"/>
      </w:pPr>
    </w:p>
    <w:p>
      <w:r>
        <w:fldChar w:fldCharType="begin"/>
      </w:r>
      <w:r>
        <w:instrText xml:space="preserve">TOC \o "1-3" \h</w:instrText>
      </w:r>
      <w:r>
        <w:fldChar w:fldCharType="separate"/>
      </w:r>
      <w:r>
        <w:fldChar w:fldCharType="end"/>
      </w:r>
    </w:p>
    <w:p>
      <w:pPr>
        <w:pStyle w:val="9"/>
      </w:pPr>
      <w:r>
        <w:rPr>
          <w:rFonts w:eastAsia="Arial Unicode MS" w:cs="Arial Unicode MS"/>
        </w:rPr>
        <w:t>Revision History</w:t>
      </w:r>
      <w:r>
        <w:rPr>
          <w:rFonts w:eastAsia="Arial Unicode MS" w:cs="Arial Unicode MS"/>
        </w:rPr>
        <w:tab/>
      </w:r>
      <w:r>
        <w:rPr>
          <w:rFonts w:eastAsia="Arial Unicode MS" w:cs="Arial Unicode MS"/>
        </w:rPr>
        <w:t>ii</w:t>
      </w:r>
    </w:p>
    <w:p>
      <w:pPr>
        <w:pStyle w:val="9"/>
      </w:pPr>
      <w:r>
        <w:rPr>
          <w:rFonts w:eastAsia="Arial Unicode MS" w:cs="Arial Unicode MS"/>
        </w:rPr>
        <w:t>Document Approval</w:t>
      </w:r>
      <w:r>
        <w:rPr>
          <w:rFonts w:eastAsia="Arial Unicode MS" w:cs="Arial Unicode MS"/>
        </w:rPr>
        <w:tab/>
      </w:r>
      <w:r>
        <w:rPr>
          <w:rFonts w:eastAsia="Arial Unicode MS" w:cs="Arial Unicode MS"/>
        </w:rPr>
        <w:t>ii</w:t>
      </w:r>
    </w:p>
    <w:p>
      <w:pPr>
        <w:pStyle w:val="9"/>
      </w:pPr>
      <w:r>
        <w:rPr>
          <w:rFonts w:eastAsia="Arial Unicode MS" w:cs="Arial Unicode MS"/>
        </w:rPr>
        <w:t>1. Introduction</w:t>
      </w:r>
      <w:r>
        <w:rPr>
          <w:rFonts w:eastAsia="Arial Unicode MS" w:cs="Arial Unicode MS"/>
        </w:rPr>
        <w:tab/>
      </w:r>
      <w:r>
        <w:rPr>
          <w:rFonts w:eastAsia="Arial Unicode MS" w:cs="Arial Unicode MS"/>
        </w:rPr>
        <w:t>i</w:t>
      </w:r>
    </w:p>
    <w:p>
      <w:pPr>
        <w:pStyle w:val="11"/>
        <w:tabs>
          <w:tab w:val="left" w:pos="180"/>
          <w:tab w:val="left" w:pos="360"/>
          <w:tab w:val="left" w:pos="720"/>
        </w:tabs>
      </w:pPr>
      <w:r>
        <w:rPr>
          <w:rFonts w:eastAsia="Arial Unicode MS" w:cs="Arial Unicode MS"/>
        </w:rPr>
        <w:t>1.1 Purpose</w:t>
      </w:r>
      <w:r>
        <w:rPr>
          <w:rFonts w:eastAsia="Arial Unicode MS" w:cs="Arial Unicode MS"/>
        </w:rPr>
        <w:tab/>
      </w:r>
      <w:r>
        <w:rPr>
          <w:rFonts w:eastAsia="Arial Unicode MS" w:cs="Arial Unicode MS"/>
        </w:rPr>
        <w:t>i</w:t>
      </w:r>
    </w:p>
    <w:p>
      <w:pPr>
        <w:pStyle w:val="11"/>
        <w:tabs>
          <w:tab w:val="left" w:pos="180"/>
          <w:tab w:val="left" w:pos="360"/>
          <w:tab w:val="left" w:pos="720"/>
        </w:tabs>
      </w:pPr>
      <w:r>
        <w:rPr>
          <w:rFonts w:eastAsia="Arial Unicode MS" w:cs="Arial Unicode MS"/>
        </w:rPr>
        <w:t>1.2 Scope</w:t>
      </w:r>
      <w:r>
        <w:rPr>
          <w:rFonts w:eastAsia="Arial Unicode MS" w:cs="Arial Unicode MS"/>
        </w:rPr>
        <w:tab/>
      </w:r>
      <w:r>
        <w:rPr>
          <w:rFonts w:eastAsia="Arial Unicode MS" w:cs="Arial Unicode MS"/>
        </w:rPr>
        <w:t>i</w:t>
      </w:r>
    </w:p>
    <w:p>
      <w:pPr>
        <w:pStyle w:val="11"/>
        <w:tabs>
          <w:tab w:val="left" w:pos="180"/>
          <w:tab w:val="left" w:pos="360"/>
          <w:tab w:val="left" w:pos="720"/>
        </w:tabs>
      </w:pPr>
      <w:r>
        <w:rPr>
          <w:rFonts w:eastAsia="Arial Unicode MS" w:cs="Arial Unicode MS"/>
        </w:rPr>
        <w:t>1.3 Definitions, Acronyms, and Abbreviations</w:t>
      </w:r>
      <w:r>
        <w:rPr>
          <w:rFonts w:eastAsia="Arial Unicode MS" w:cs="Arial Unicode MS"/>
        </w:rPr>
        <w:tab/>
      </w:r>
      <w:r>
        <w:rPr>
          <w:rFonts w:eastAsia="Arial Unicode MS" w:cs="Arial Unicode MS"/>
        </w:rPr>
        <w:t>i</w:t>
      </w:r>
    </w:p>
    <w:p>
      <w:pPr>
        <w:pStyle w:val="11"/>
        <w:tabs>
          <w:tab w:val="left" w:pos="180"/>
          <w:tab w:val="left" w:pos="360"/>
          <w:tab w:val="left" w:pos="720"/>
        </w:tabs>
      </w:pPr>
      <w:r>
        <w:rPr>
          <w:rFonts w:eastAsia="Arial Unicode MS" w:cs="Arial Unicode MS"/>
        </w:rPr>
        <w:t>1.4 References</w:t>
      </w:r>
      <w:r>
        <w:rPr>
          <w:rFonts w:eastAsia="Arial Unicode MS" w:cs="Arial Unicode MS"/>
        </w:rPr>
        <w:tab/>
      </w:r>
      <w:r>
        <w:rPr>
          <w:rFonts w:eastAsia="Arial Unicode MS" w:cs="Arial Unicode MS"/>
        </w:rPr>
        <w:t>i</w:t>
      </w:r>
    </w:p>
    <w:p>
      <w:pPr>
        <w:pStyle w:val="11"/>
        <w:tabs>
          <w:tab w:val="left" w:pos="180"/>
          <w:tab w:val="left" w:pos="360"/>
          <w:tab w:val="left" w:pos="720"/>
        </w:tabs>
      </w:pPr>
      <w:r>
        <w:rPr>
          <w:rFonts w:eastAsia="Arial Unicode MS" w:cs="Arial Unicode MS"/>
        </w:rPr>
        <w:t>1.5 Overview</w:t>
      </w:r>
      <w:r>
        <w:rPr>
          <w:rFonts w:eastAsia="Arial Unicode MS" w:cs="Arial Unicode MS"/>
        </w:rPr>
        <w:tab/>
      </w:r>
      <w:r>
        <w:rPr>
          <w:rFonts w:eastAsia="Arial Unicode MS" w:cs="Arial Unicode MS"/>
        </w:rPr>
        <w:t>i</w:t>
      </w:r>
    </w:p>
    <w:p>
      <w:pPr>
        <w:pStyle w:val="9"/>
      </w:pPr>
      <w:r>
        <w:rPr>
          <w:rFonts w:eastAsia="Arial Unicode MS" w:cs="Arial Unicode MS"/>
        </w:rPr>
        <w:t>2. General Description</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2.1 Product Perspective</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2.2 Product Functions</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2.3 User Characteristics</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 xml:space="preserve">2.4 </w:t>
      </w:r>
      <w:bookmarkStart w:id="2" w:name="__DdeLink__585_1464589250"/>
      <w:bookmarkEnd w:id="2"/>
      <w:r>
        <w:rPr>
          <w:rFonts w:eastAsia="Arial Unicode MS" w:cs="Arial Unicode MS"/>
        </w:rPr>
        <w:t>General Constraints</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2.5 Assumptions and Dependencies</w:t>
      </w:r>
      <w:r>
        <w:rPr>
          <w:rFonts w:eastAsia="Arial Unicode MS" w:cs="Arial Unicode MS"/>
        </w:rPr>
        <w:tab/>
      </w:r>
      <w:r>
        <w:rPr>
          <w:rFonts w:eastAsia="Arial Unicode MS" w:cs="Arial Unicode MS"/>
        </w:rPr>
        <w:t>ii</w:t>
      </w:r>
    </w:p>
    <w:p>
      <w:pPr>
        <w:pStyle w:val="11"/>
        <w:tabs>
          <w:tab w:val="left" w:pos="180"/>
          <w:tab w:val="left" w:pos="360"/>
          <w:tab w:val="left" w:pos="720"/>
        </w:tabs>
      </w:pPr>
      <w:bookmarkStart w:id="3" w:name="__DdeLink__1127_1844422874"/>
      <w:bookmarkEnd w:id="3"/>
      <w:r>
        <w:rPr>
          <w:rFonts w:eastAsia="Arial Unicode MS" w:cs="Arial Unicode MS"/>
        </w:rPr>
        <w:t>2.6 Operating Environment</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2.7 Technology to be used</w:t>
      </w:r>
      <w:r>
        <w:rPr>
          <w:rFonts w:eastAsia="Arial Unicode MS" w:cs="Arial Unicode MS"/>
        </w:rPr>
        <w:tab/>
      </w:r>
      <w:r>
        <w:rPr>
          <w:rFonts w:eastAsia="Arial Unicode MS" w:cs="Arial Unicode MS"/>
        </w:rPr>
        <w:t>ii</w:t>
      </w:r>
    </w:p>
    <w:p>
      <w:pPr>
        <w:pStyle w:val="9"/>
      </w:pPr>
      <w:r>
        <w:rPr>
          <w:rFonts w:eastAsia="Arial Unicode MS" w:cs="Arial Unicode MS"/>
        </w:rPr>
        <w:t>3. Specific Requirements</w:t>
      </w:r>
      <w:r>
        <w:rPr>
          <w:rFonts w:eastAsia="Arial Unicode MS" w:cs="Arial Unicode MS"/>
        </w:rPr>
        <w:tab/>
      </w:r>
      <w:r>
        <w:rPr>
          <w:rFonts w:eastAsia="Arial Unicode MS" w:cs="Arial Unicode MS"/>
        </w:rPr>
        <w:t>ii</w:t>
      </w:r>
    </w:p>
    <w:p>
      <w:pPr>
        <w:pStyle w:val="11"/>
        <w:tabs>
          <w:tab w:val="left" w:pos="180"/>
          <w:tab w:val="left" w:pos="360"/>
          <w:tab w:val="left" w:pos="720"/>
        </w:tabs>
      </w:pPr>
      <w:r>
        <w:rPr>
          <w:rFonts w:eastAsia="Arial Unicode MS" w:cs="Arial Unicode MS"/>
        </w:rPr>
        <w:t>3.1 External Interface Requirements</w:t>
      </w:r>
      <w:r>
        <w:rPr>
          <w:rFonts w:eastAsia="Arial Unicode MS" w:cs="Arial Unicode MS"/>
        </w:rPr>
        <w:tab/>
      </w:r>
      <w:r>
        <w:rPr>
          <w:rFonts w:eastAsia="Arial Unicode MS" w:cs="Arial Unicode MS"/>
        </w:rPr>
        <w:t>iii</w:t>
      </w:r>
    </w:p>
    <w:p>
      <w:pPr>
        <w:pStyle w:val="12"/>
        <w:tabs>
          <w:tab w:val="left" w:pos="180"/>
          <w:tab w:val="left" w:pos="360"/>
          <w:tab w:val="left" w:pos="720"/>
        </w:tabs>
      </w:pPr>
      <w:r>
        <w:rPr>
          <w:rFonts w:eastAsia="Arial Unicode MS" w:cs="Arial Unicode MS"/>
        </w:rPr>
        <w:t>3.1.1 User Interfaces</w:t>
      </w:r>
      <w:r>
        <w:rPr>
          <w:rFonts w:eastAsia="Arial Unicode MS" w:cs="Arial Unicode MS"/>
        </w:rPr>
        <w:tab/>
      </w:r>
      <w:r>
        <w:rPr>
          <w:rFonts w:eastAsia="Arial Unicode MS" w:cs="Arial Unicode MS"/>
        </w:rPr>
        <w:t>iii</w:t>
      </w:r>
    </w:p>
    <w:p>
      <w:pPr>
        <w:pStyle w:val="12"/>
        <w:tabs>
          <w:tab w:val="left" w:pos="180"/>
          <w:tab w:val="left" w:pos="360"/>
          <w:tab w:val="left" w:pos="720"/>
        </w:tabs>
      </w:pPr>
      <w:r>
        <w:rPr>
          <w:rFonts w:eastAsia="Arial Unicode MS" w:cs="Arial Unicode MS"/>
        </w:rPr>
        <w:t>3.1.2 Hardware Interfaces</w:t>
      </w:r>
      <w:r>
        <w:rPr>
          <w:rFonts w:eastAsia="Arial Unicode MS" w:cs="Arial Unicode MS"/>
        </w:rPr>
        <w:tab/>
      </w:r>
      <w:r>
        <w:rPr>
          <w:rFonts w:eastAsia="Arial Unicode MS" w:cs="Arial Unicode MS"/>
        </w:rPr>
        <w:t>iii</w:t>
      </w:r>
    </w:p>
    <w:p>
      <w:pPr>
        <w:pStyle w:val="12"/>
        <w:tabs>
          <w:tab w:val="left" w:pos="180"/>
          <w:tab w:val="left" w:pos="360"/>
          <w:tab w:val="left" w:pos="720"/>
        </w:tabs>
      </w:pPr>
      <w:r>
        <w:rPr>
          <w:rFonts w:eastAsia="Arial Unicode MS" w:cs="Arial Unicode MS"/>
        </w:rPr>
        <w:t>3.1.3 Software Interfaces</w:t>
      </w:r>
      <w:r>
        <w:rPr>
          <w:rFonts w:eastAsia="Arial Unicode MS" w:cs="Arial Unicode MS"/>
        </w:rPr>
        <w:tab/>
      </w:r>
      <w:r>
        <w:rPr>
          <w:rFonts w:eastAsia="Arial Unicode MS" w:cs="Arial Unicode MS"/>
        </w:rPr>
        <w:t>iii</w:t>
      </w:r>
    </w:p>
    <w:p>
      <w:pPr>
        <w:pStyle w:val="12"/>
        <w:tabs>
          <w:tab w:val="left" w:pos="180"/>
          <w:tab w:val="left" w:pos="360"/>
          <w:tab w:val="left" w:pos="720"/>
        </w:tabs>
      </w:pPr>
      <w:r>
        <w:rPr>
          <w:rFonts w:eastAsia="Arial Unicode MS" w:cs="Arial Unicode MS"/>
        </w:rPr>
        <w:t>3.1.4 Communications Interfaces</w:t>
      </w:r>
      <w:r>
        <w:rPr>
          <w:rFonts w:eastAsia="Arial Unicode MS" w:cs="Arial Unicode MS"/>
        </w:rPr>
        <w:tab/>
      </w:r>
      <w:r>
        <w:rPr>
          <w:rFonts w:eastAsia="Arial Unicode MS" w:cs="Arial Unicode MS"/>
        </w:rPr>
        <w:t>iii</w:t>
      </w:r>
    </w:p>
    <w:p>
      <w:pPr>
        <w:pStyle w:val="11"/>
        <w:tabs>
          <w:tab w:val="left" w:pos="180"/>
          <w:tab w:val="left" w:pos="360"/>
          <w:tab w:val="left" w:pos="720"/>
        </w:tabs>
      </w:pPr>
      <w:r>
        <w:rPr>
          <w:rFonts w:eastAsia="Arial Unicode MS" w:cs="Arial Unicode MS"/>
        </w:rPr>
        <w:t>3.2 Functional Requirements</w:t>
      </w:r>
      <w:r>
        <w:rPr>
          <w:rFonts w:eastAsia="Arial Unicode MS" w:cs="Arial Unicode MS"/>
        </w:rPr>
        <w:tab/>
      </w:r>
      <w:r>
        <w:rPr>
          <w:rFonts w:eastAsia="Arial Unicode MS" w:cs="Arial Unicode MS"/>
        </w:rPr>
        <w:t>iii</w:t>
      </w:r>
    </w:p>
    <w:p>
      <w:pPr>
        <w:pStyle w:val="11"/>
        <w:tabs>
          <w:tab w:val="left" w:pos="180"/>
          <w:tab w:val="left" w:pos="360"/>
          <w:tab w:val="left" w:pos="720"/>
        </w:tabs>
      </w:pPr>
      <w:r>
        <w:rPr>
          <w:rFonts w:eastAsia="Arial Unicode MS" w:cs="Arial Unicode MS"/>
        </w:rPr>
        <w:t>3.3 Non-Functional Requirements</w:t>
      </w:r>
      <w:r>
        <w:rPr>
          <w:rFonts w:eastAsia="Arial Unicode MS" w:cs="Arial Unicode MS"/>
        </w:rPr>
        <w:tab/>
      </w:r>
      <w:r>
        <w:rPr>
          <w:rFonts w:eastAsia="Arial Unicode MS" w:cs="Arial Unicode MS"/>
        </w:rPr>
        <w:t>iii</w:t>
      </w:r>
    </w:p>
    <w:p>
      <w:pPr>
        <w:pStyle w:val="11"/>
        <w:tabs>
          <w:tab w:val="left" w:pos="180"/>
          <w:tab w:val="left" w:pos="360"/>
          <w:tab w:val="left" w:pos="720"/>
        </w:tabs>
      </w:pPr>
      <w:r>
        <w:rPr>
          <w:rFonts w:eastAsia="Arial Unicode MS" w:cs="Arial Unicode MS"/>
        </w:rPr>
        <w:t>3.4 Design Constraints</w:t>
      </w:r>
      <w:r>
        <w:rPr>
          <w:rFonts w:eastAsia="Arial Unicode MS" w:cs="Arial Unicode MS"/>
        </w:rPr>
        <w:tab/>
      </w:r>
      <w:r>
        <w:rPr>
          <w:rFonts w:eastAsia="Arial Unicode MS" w:cs="Arial Unicode MS"/>
        </w:rPr>
        <w:t>iv</w:t>
      </w:r>
    </w:p>
    <w:p>
      <w:pPr>
        <w:pStyle w:val="11"/>
        <w:tabs>
          <w:tab w:val="left" w:pos="180"/>
          <w:tab w:val="left" w:pos="360"/>
          <w:tab w:val="left" w:pos="720"/>
        </w:tabs>
        <w:rPr>
          <w:rStyle w:val="15"/>
          <w:b/>
          <w:bCs/>
          <w:sz w:val="32"/>
          <w:szCs w:val="32"/>
        </w:rPr>
      </w:pPr>
      <w:r>
        <w:rPr>
          <w:rFonts w:eastAsia="Arial Unicode MS" w:cs="Arial Unicode MS"/>
        </w:rPr>
        <w:t>3.5 Logical Database Requirements</w:t>
      </w:r>
      <w:r>
        <w:rPr>
          <w:rFonts w:eastAsia="Arial Unicode MS" w:cs="Arial Unicode MS"/>
        </w:rPr>
        <w:tab/>
      </w:r>
      <w:r>
        <w:rPr>
          <w:rFonts w:eastAsia="Arial Unicode MS" w:cs="Arial Unicode MS"/>
        </w:rPr>
        <w:t>iv</w:t>
      </w:r>
    </w:p>
    <w:p>
      <w:pPr>
        <w:sectPr>
          <w:footerReference r:id="rId5" w:type="first"/>
          <w:headerReference r:id="rId3" w:type="default"/>
          <w:footerReference r:id="rId4" w:type="default"/>
          <w:pgSz w:w="12240" w:h="15840"/>
          <w:pgMar w:top="1440" w:right="1440" w:bottom="1440" w:left="1440" w:header="720" w:footer="720" w:gutter="0"/>
          <w:pgNumType w:start="1"/>
          <w:cols w:space="720" w:num="1"/>
          <w:titlePg/>
        </w:sectPr>
      </w:pPr>
    </w:p>
    <w:p>
      <w:pPr>
        <w:pStyle w:val="2"/>
        <w:rPr>
          <w:rStyle w:val="15"/>
          <w:sz w:val="36"/>
          <w:szCs w:val="36"/>
        </w:rPr>
      </w:pPr>
      <w:bookmarkStart w:id="4" w:name="_Toc2"/>
      <w:r>
        <w:rPr>
          <w:rStyle w:val="15"/>
          <w:rFonts w:eastAsia="Arial Unicode MS" w:cs="Arial Unicode MS"/>
          <w:sz w:val="36"/>
          <w:szCs w:val="36"/>
        </w:rPr>
        <w:t>1. Introduction</w:t>
      </w:r>
      <w:bookmarkEnd w:id="4"/>
    </w:p>
    <w:p>
      <w:pPr>
        <w:pStyle w:val="3"/>
        <w:rPr>
          <w:rFonts w:hint="default"/>
          <w:sz w:val="28"/>
          <w:szCs w:val="28"/>
          <w:lang w:val="en-IN"/>
        </w:rPr>
      </w:pPr>
      <w:bookmarkStart w:id="5" w:name="_Toc3"/>
      <w:r>
        <w:rPr>
          <w:rFonts w:hint="default" w:ascii="Times" w:hAnsi="Times" w:eastAsia="Times" w:cs="Times"/>
          <w:b w:val="0"/>
          <w:i w:val="0"/>
          <w:iCs w:val="0"/>
          <w:caps w:val="0"/>
          <w:smallCaps w:val="0"/>
          <w:strike w:val="0"/>
          <w:dstrike w:val="0"/>
          <w:color w:val="000000"/>
          <w:position w:val="0"/>
          <w:sz w:val="28"/>
          <w:szCs w:val="28"/>
          <w:u w:val="none"/>
          <w:vertAlign w:val="baseline"/>
        </w:rPr>
        <w:t xml:space="preserve">The client requires </w:t>
      </w:r>
      <w:r>
        <w:rPr>
          <w:rFonts w:hint="default" w:cs="Times"/>
          <w:b w:val="0"/>
          <w:i w:val="0"/>
          <w:iCs w:val="0"/>
          <w:caps w:val="0"/>
          <w:smallCaps w:val="0"/>
          <w:strike w:val="0"/>
          <w:dstrike w:val="0"/>
          <w:color w:val="000000"/>
          <w:position w:val="0"/>
          <w:sz w:val="28"/>
          <w:szCs w:val="28"/>
          <w:u w:val="none"/>
          <w:vertAlign w:val="baseline"/>
          <w:lang w:val="en-IN"/>
        </w:rPr>
        <w:t>two</w:t>
      </w:r>
      <w:r>
        <w:rPr>
          <w:rFonts w:hint="default" w:ascii="Times" w:hAnsi="Times" w:eastAsia="Times" w:cs="Times"/>
          <w:b w:val="0"/>
          <w:i w:val="0"/>
          <w:iCs w:val="0"/>
          <w:caps w:val="0"/>
          <w:smallCaps w:val="0"/>
          <w:strike w:val="0"/>
          <w:dstrike w:val="0"/>
          <w:color w:val="000000"/>
          <w:position w:val="0"/>
          <w:sz w:val="28"/>
          <w:szCs w:val="28"/>
          <w:u w:val="none"/>
          <w:vertAlign w:val="baseline"/>
        </w:rPr>
        <w:t xml:space="preserve"> software</w:t>
      </w:r>
      <w:r>
        <w:rPr>
          <w:rFonts w:hint="default" w:cs="Times"/>
          <w:b w:val="0"/>
          <w:i w:val="0"/>
          <w:iCs w:val="0"/>
          <w:caps w:val="0"/>
          <w:smallCaps w:val="0"/>
          <w:strike w:val="0"/>
          <w:dstrike w:val="0"/>
          <w:color w:val="000000"/>
          <w:position w:val="0"/>
          <w:sz w:val="28"/>
          <w:szCs w:val="28"/>
          <w:u w:val="none"/>
          <w:vertAlign w:val="baseline"/>
          <w:lang w:val="en-IN"/>
        </w:rPr>
        <w:t>s</w:t>
      </w:r>
      <w:r>
        <w:rPr>
          <w:rFonts w:hint="default" w:ascii="Times" w:hAnsi="Times" w:eastAsia="Times" w:cs="Times"/>
          <w:b w:val="0"/>
          <w:i w:val="0"/>
          <w:iCs w:val="0"/>
          <w:caps w:val="0"/>
          <w:smallCaps w:val="0"/>
          <w:strike w:val="0"/>
          <w:dstrike w:val="0"/>
          <w:color w:val="000000"/>
          <w:position w:val="0"/>
          <w:sz w:val="28"/>
          <w:szCs w:val="28"/>
          <w:u w:val="none"/>
          <w:vertAlign w:val="baseline"/>
        </w:rPr>
        <w:t xml:space="preserve"> to be developed, of which the first one presents a graphical representation based on three critical parameters which are the probability of detection, the probability of false alarm, signal-to-noise ratio.</w:t>
      </w:r>
      <w:r>
        <w:rPr>
          <w:rFonts w:hint="default" w:cs="Times"/>
          <w:b w:val="0"/>
          <w:i w:val="0"/>
          <w:iCs w:val="0"/>
          <w:caps w:val="0"/>
          <w:smallCaps w:val="0"/>
          <w:strike w:val="0"/>
          <w:dstrike w:val="0"/>
          <w:color w:val="000000"/>
          <w:position w:val="0"/>
          <w:sz w:val="28"/>
          <w:szCs w:val="28"/>
          <w:u w:val="none"/>
          <w:vertAlign w:val="baseline"/>
          <w:lang w:val="en-IN"/>
        </w:rPr>
        <w:t xml:space="preserve"> And the other software can be used to detect targets from a set of infrared images and later track the target.</w:t>
      </w:r>
    </w:p>
    <w:p>
      <w:pPr>
        <w:rPr>
          <w:rFonts w:hint="default"/>
        </w:rPr>
      </w:pPr>
    </w:p>
    <w:p>
      <w:pPr>
        <w:pStyle w:val="3"/>
        <w:rPr>
          <w:rStyle w:val="15"/>
          <w:sz w:val="32"/>
          <w:szCs w:val="32"/>
        </w:rPr>
      </w:pPr>
      <w:r>
        <w:rPr>
          <w:rStyle w:val="15"/>
          <w:rFonts w:eastAsia="Arial Unicode MS" w:cs="Arial Unicode MS"/>
          <w:sz w:val="32"/>
          <w:szCs w:val="32"/>
        </w:rPr>
        <w:t>1.1 Purpose</w:t>
      </w:r>
      <w:bookmarkEnd w:id="5"/>
    </w:p>
    <w:p>
      <w:pPr>
        <w:pStyle w:val="3"/>
        <w:rPr>
          <w:rFonts w:hint="default" w:ascii="Times" w:hAnsi="Times" w:eastAsia="Times" w:cs="Times"/>
          <w:b w:val="0"/>
          <w:i w:val="0"/>
          <w:iCs w:val="0"/>
          <w:caps w:val="0"/>
          <w:smallCaps w:val="0"/>
          <w:strike w:val="0"/>
          <w:dstrike w:val="0"/>
          <w:color w:val="000000"/>
          <w:position w:val="0"/>
          <w:sz w:val="28"/>
          <w:szCs w:val="28"/>
          <w:u w:val="none"/>
          <w:vertAlign w:val="baseline"/>
        </w:rPr>
      </w:pPr>
      <w:bookmarkStart w:id="6" w:name="_Toc4"/>
      <w:r>
        <w:rPr>
          <w:rFonts w:hint="default" w:ascii="Times" w:hAnsi="Times" w:eastAsia="Times" w:cs="Times"/>
          <w:b w:val="0"/>
          <w:i w:val="0"/>
          <w:iCs w:val="0"/>
          <w:caps w:val="0"/>
          <w:smallCaps w:val="0"/>
          <w:strike w:val="0"/>
          <w:dstrike w:val="0"/>
          <w:color w:val="000000"/>
          <w:position w:val="0"/>
          <w:sz w:val="28"/>
          <w:szCs w:val="28"/>
          <w:u w:val="none"/>
          <w:vertAlign w:val="baseline"/>
        </w:rPr>
        <w:t>The purpose of this SRS is to provide the end user the details about the operation of the products and all the specifications of the products. It is a comprehensive guide for anybody who is interested in knowing about the software in detail and wishes to pursue developing them.</w:t>
      </w:r>
    </w:p>
    <w:p>
      <w:pPr>
        <w:pStyle w:val="3"/>
        <w:rPr>
          <w:rStyle w:val="15"/>
          <w:rFonts w:eastAsia="Arial Unicode MS" w:cs="Arial Unicode MS"/>
          <w:sz w:val="24"/>
          <w:szCs w:val="24"/>
        </w:rPr>
      </w:pPr>
    </w:p>
    <w:p>
      <w:pPr>
        <w:pStyle w:val="3"/>
        <w:rPr>
          <w:rStyle w:val="15"/>
          <w:sz w:val="32"/>
          <w:szCs w:val="32"/>
        </w:rPr>
      </w:pPr>
      <w:r>
        <w:rPr>
          <w:rStyle w:val="15"/>
          <w:rFonts w:eastAsia="Arial Unicode MS" w:cs="Arial Unicode MS"/>
          <w:sz w:val="32"/>
          <w:szCs w:val="32"/>
        </w:rPr>
        <w:t>1.2 Scope</w:t>
      </w:r>
      <w:bookmarkEnd w:id="6"/>
    </w:p>
    <w:p>
      <w:pPr>
        <w:keepNext/>
        <w:keepLines w:val="0"/>
        <w:widowControl/>
        <w:spacing w:before="0" w:after="0" w:line="240" w:lineRule="auto"/>
        <w:ind w:left="0" w:right="0" w:firstLine="0"/>
        <w:jc w:val="left"/>
        <w:rPr>
          <w:rFonts w:ascii="Times" w:hAnsi="Times" w:eastAsia="Times" w:cs="Times"/>
          <w:b w:val="0"/>
          <w:i w:val="0"/>
          <w:iCs w:val="0"/>
          <w:caps w:val="0"/>
          <w:smallCaps w:val="0"/>
          <w:strike w:val="0"/>
          <w:dstrike w:val="0"/>
          <w:color w:val="000000"/>
          <w:position w:val="0"/>
          <w:sz w:val="28"/>
          <w:szCs w:val="28"/>
          <w:u w:val="none"/>
          <w:vertAlign w:val="baseline"/>
        </w:rPr>
      </w:pPr>
      <w:r>
        <w:rPr>
          <w:rFonts w:ascii="Times" w:hAnsi="Times" w:eastAsia="Times" w:cs="Times"/>
          <w:b w:val="0"/>
          <w:i w:val="0"/>
          <w:iCs w:val="0"/>
          <w:caps w:val="0"/>
          <w:smallCaps w:val="0"/>
          <w:strike w:val="0"/>
          <w:dstrike w:val="0"/>
          <w:color w:val="000000"/>
          <w:position w:val="0"/>
          <w:sz w:val="28"/>
          <w:szCs w:val="28"/>
          <w:u w:val="none"/>
          <w:vertAlign w:val="baseline"/>
        </w:rPr>
        <w:t xml:space="preserve">The softwares to be developed are </w:t>
      </w:r>
      <w:r>
        <w:rPr>
          <w:rFonts w:ascii="Times" w:hAnsi="Times" w:eastAsia="Times" w:cs="Times"/>
          <w:b w:val="0"/>
          <w:i w:val="0"/>
          <w:iCs w:val="0"/>
          <w:caps w:val="0"/>
          <w:smallCaps w:val="0"/>
          <w:strike w:val="0"/>
          <w:dstrike w:val="0"/>
          <w:color w:val="000000"/>
          <w:position w:val="0"/>
          <w:sz w:val="28"/>
          <w:szCs w:val="28"/>
          <w:u w:val="none"/>
          <w:vertAlign w:val="baseline"/>
          <w:lang w:val="en-IN"/>
        </w:rPr>
        <w:t>P</w:t>
      </w:r>
      <w:r>
        <w:rPr>
          <w:rFonts w:eastAsia="Times" w:cs="Times"/>
          <w:b w:val="0"/>
          <w:i w:val="0"/>
          <w:iCs w:val="0"/>
          <w:caps w:val="0"/>
          <w:smallCaps w:val="0"/>
          <w:strike w:val="0"/>
          <w:dstrike w:val="0"/>
          <w:color w:val="000000"/>
          <w:position w:val="0"/>
          <w:sz w:val="28"/>
          <w:szCs w:val="28"/>
          <w:u w:val="none"/>
          <w:vertAlign w:val="baseline"/>
          <w:lang w:val="en-IN"/>
        </w:rPr>
        <w:t>o</w:t>
      </w:r>
      <w:r>
        <w:rPr>
          <w:rFonts w:ascii="Times" w:hAnsi="Times" w:eastAsia="Times" w:cs="Times"/>
          <w:b w:val="0"/>
          <w:i w:val="0"/>
          <w:iCs w:val="0"/>
          <w:caps w:val="0"/>
          <w:smallCaps w:val="0"/>
          <w:strike w:val="0"/>
          <w:dstrike w:val="0"/>
          <w:color w:val="000000"/>
          <w:position w:val="0"/>
          <w:sz w:val="28"/>
          <w:szCs w:val="28"/>
          <w:u w:val="none"/>
          <w:vertAlign w:val="baseline"/>
          <w:lang w:val="en-IN"/>
        </w:rPr>
        <w:t xml:space="preserve">D </w:t>
      </w:r>
      <w:r>
        <w:rPr>
          <w:rFonts w:ascii="Times" w:hAnsi="Times" w:eastAsia="Times" w:cs="Times"/>
          <w:b w:val="0"/>
          <w:i w:val="0"/>
          <w:iCs w:val="0"/>
          <w:caps w:val="0"/>
          <w:smallCaps w:val="0"/>
          <w:strike w:val="0"/>
          <w:dstrike w:val="0"/>
          <w:color w:val="000000"/>
          <w:position w:val="0"/>
          <w:sz w:val="28"/>
          <w:szCs w:val="28"/>
          <w:u w:val="none"/>
          <w:vertAlign w:val="baseline"/>
        </w:rPr>
        <w:t xml:space="preserve">and </w:t>
      </w:r>
      <w:r>
        <w:rPr>
          <w:rFonts w:eastAsia="Times" w:cs="Times"/>
          <w:b w:val="0"/>
          <w:i w:val="0"/>
          <w:iCs w:val="0"/>
          <w:caps w:val="0"/>
          <w:smallCaps w:val="0"/>
          <w:strike w:val="0"/>
          <w:dstrike w:val="0"/>
          <w:color w:val="000000"/>
          <w:position w:val="0"/>
          <w:sz w:val="28"/>
          <w:szCs w:val="28"/>
          <w:u w:val="none"/>
          <w:vertAlign w:val="baseline"/>
          <w:lang w:val="en-IN"/>
        </w:rPr>
        <w:t>Target Tracking System.</w:t>
      </w:r>
    </w:p>
    <w:p>
      <w:pPr>
        <w:keepNext/>
        <w:keepLines w:val="0"/>
        <w:widowControl/>
        <w:spacing w:before="0" w:after="0" w:line="240" w:lineRule="auto"/>
        <w:ind w:left="0" w:right="0" w:firstLine="0"/>
        <w:jc w:val="left"/>
        <w:rPr>
          <w:rFonts w:hint="default" w:eastAsia="Times" w:cs="Times"/>
          <w:b w:val="0"/>
          <w:i w:val="0"/>
          <w:iCs w:val="0"/>
          <w:caps w:val="0"/>
          <w:smallCaps w:val="0"/>
          <w:strike w:val="0"/>
          <w:dstrike w:val="0"/>
          <w:color w:val="000000"/>
          <w:position w:val="0"/>
          <w:sz w:val="28"/>
          <w:szCs w:val="28"/>
          <w:u w:val="none"/>
          <w:vertAlign w:val="baseline"/>
          <w:lang w:val="en-IN"/>
        </w:rPr>
      </w:pPr>
      <w:r>
        <w:rPr>
          <w:rFonts w:ascii="Times" w:hAnsi="Times" w:eastAsia="Times" w:cs="Times"/>
          <w:b w:val="0"/>
          <w:i w:val="0"/>
          <w:iCs w:val="0"/>
          <w:caps w:val="0"/>
          <w:smallCaps w:val="0"/>
          <w:strike w:val="0"/>
          <w:dstrike w:val="0"/>
          <w:color w:val="000000"/>
          <w:position w:val="0"/>
          <w:sz w:val="28"/>
          <w:szCs w:val="28"/>
          <w:u w:val="none"/>
          <w:vertAlign w:val="baseline"/>
          <w:lang w:val="en-IN"/>
        </w:rPr>
        <w:t>The P</w:t>
      </w:r>
      <w:r>
        <w:rPr>
          <w:rFonts w:eastAsia="Times" w:cs="Times"/>
          <w:b w:val="0"/>
          <w:i w:val="0"/>
          <w:iCs w:val="0"/>
          <w:caps w:val="0"/>
          <w:smallCaps w:val="0"/>
          <w:strike w:val="0"/>
          <w:dstrike w:val="0"/>
          <w:color w:val="000000"/>
          <w:position w:val="0"/>
          <w:sz w:val="28"/>
          <w:szCs w:val="28"/>
          <w:u w:val="none"/>
          <w:vertAlign w:val="baseline"/>
          <w:lang w:val="en-IN"/>
        </w:rPr>
        <w:t>o</w:t>
      </w:r>
      <w:r>
        <w:rPr>
          <w:rFonts w:ascii="Times" w:hAnsi="Times" w:eastAsia="Times" w:cs="Times"/>
          <w:b w:val="0"/>
          <w:i w:val="0"/>
          <w:iCs w:val="0"/>
          <w:caps w:val="0"/>
          <w:smallCaps w:val="0"/>
          <w:strike w:val="0"/>
          <w:dstrike w:val="0"/>
          <w:color w:val="000000"/>
          <w:position w:val="0"/>
          <w:sz w:val="28"/>
          <w:szCs w:val="28"/>
          <w:u w:val="none"/>
          <w:vertAlign w:val="baseline"/>
          <w:lang w:val="en-IN"/>
        </w:rPr>
        <w:t xml:space="preserve">D will plot a graph between probability of detection and signal-to-noise ratio having different probability of false alarm. </w:t>
      </w:r>
      <w:r>
        <w:rPr>
          <w:rFonts w:hint="default" w:ascii="Times" w:hAnsi="Times" w:eastAsia="Times" w:cs="Times"/>
          <w:b w:val="0"/>
          <w:i w:val="0"/>
          <w:iCs w:val="0"/>
          <w:caps w:val="0"/>
          <w:smallCaps w:val="0"/>
          <w:strike w:val="0"/>
          <w:dstrike w:val="0"/>
          <w:color w:val="000000"/>
          <w:position w:val="0"/>
          <w:sz w:val="28"/>
          <w:szCs w:val="28"/>
          <w:u w:val="none"/>
          <w:vertAlign w:val="baseline"/>
        </w:rPr>
        <w:t>The client should be able to get the probability of detection corresponding to a specified probability of false alarm and signal-to-noise ratio and vice versa</w:t>
      </w:r>
      <w:r>
        <w:rPr>
          <w:rFonts w:hint="default" w:eastAsia="Times" w:cs="Times"/>
          <w:b w:val="0"/>
          <w:i w:val="0"/>
          <w:iCs w:val="0"/>
          <w:caps w:val="0"/>
          <w:smallCaps w:val="0"/>
          <w:strike w:val="0"/>
          <w:dstrike w:val="0"/>
          <w:color w:val="000000"/>
          <w:position w:val="0"/>
          <w:sz w:val="28"/>
          <w:szCs w:val="28"/>
          <w:u w:val="none"/>
          <w:vertAlign w:val="baseline"/>
          <w:lang w:val="en-IN"/>
        </w:rPr>
        <w:t>.</w:t>
      </w:r>
    </w:p>
    <w:p>
      <w:pPr>
        <w:spacing w:beforeLines="0" w:afterLines="0"/>
        <w:jc w:val="left"/>
        <w:rPr>
          <w:rFonts w:hint="default" w:eastAsia="Times" w:cs="Times"/>
          <w:b w:val="0"/>
          <w:i w:val="0"/>
          <w:iCs w:val="0"/>
          <w:caps w:val="0"/>
          <w:smallCaps w:val="0"/>
          <w:strike w:val="0"/>
          <w:dstrike w:val="0"/>
          <w:color w:val="000000"/>
          <w:position w:val="0"/>
          <w:sz w:val="28"/>
          <w:szCs w:val="28"/>
          <w:u w:val="none"/>
          <w:vertAlign w:val="baseline"/>
          <w:lang w:val="en-IN"/>
        </w:rPr>
      </w:pPr>
    </w:p>
    <w:p>
      <w:pPr>
        <w:spacing w:beforeLines="0" w:afterLines="0"/>
        <w:jc w:val="left"/>
        <w:rPr>
          <w:rFonts w:hint="default" w:eastAsia="Times" w:cs="Times"/>
          <w:b w:val="0"/>
          <w:i w:val="0"/>
          <w:iCs w:val="0"/>
          <w:caps w:val="0"/>
          <w:smallCaps w:val="0"/>
          <w:strike w:val="0"/>
          <w:dstrike w:val="0"/>
          <w:color w:val="000000"/>
          <w:position w:val="0"/>
          <w:sz w:val="28"/>
          <w:szCs w:val="28"/>
          <w:u w:val="none"/>
          <w:vertAlign w:val="baseline"/>
          <w:lang w:val="en-IN"/>
        </w:rPr>
      </w:pPr>
      <w:r>
        <w:rPr>
          <w:rFonts w:hint="default" w:eastAsia="Times" w:cs="Times"/>
          <w:b w:val="0"/>
          <w:i w:val="0"/>
          <w:iCs w:val="0"/>
          <w:caps w:val="0"/>
          <w:smallCaps w:val="0"/>
          <w:strike w:val="0"/>
          <w:dstrike w:val="0"/>
          <w:color w:val="000000"/>
          <w:position w:val="0"/>
          <w:sz w:val="28"/>
          <w:szCs w:val="28"/>
          <w:u w:val="none"/>
          <w:vertAlign w:val="baseline"/>
          <w:lang w:val="en-IN"/>
        </w:rPr>
        <w:t xml:space="preserve">Target Tracking System deals with measurement extraction and their processing in the case where a detection is a set of cells or pixels in which </w:t>
      </w:r>
      <w:r>
        <w:rPr>
          <w:rFonts w:hint="default" w:eastAsia="Times" w:cs="Times"/>
          <w:b w:val="0"/>
          <w:i w:val="0"/>
          <w:iCs w:val="0"/>
          <w:strike w:val="0"/>
          <w:dstrike w:val="0"/>
          <w:color w:val="000000"/>
          <w:position w:val="0"/>
          <w:sz w:val="28"/>
          <w:szCs w:val="28"/>
          <w:u w:val="none"/>
          <w:vertAlign w:val="baseline"/>
          <w:lang w:val="en-IN"/>
        </w:rPr>
        <w:t>received</w:t>
      </w:r>
      <w:r>
        <w:rPr>
          <w:rFonts w:hint="default" w:eastAsia="Times" w:cs="Times"/>
          <w:b w:val="0"/>
          <w:i w:val="0"/>
          <w:iCs w:val="0"/>
          <w:caps w:val="0"/>
          <w:smallCaps w:val="0"/>
          <w:strike w:val="0"/>
          <w:dstrike w:val="0"/>
          <w:color w:val="000000"/>
          <w:position w:val="0"/>
          <w:sz w:val="28"/>
          <w:szCs w:val="28"/>
          <w:u w:val="none"/>
          <w:vertAlign w:val="baseline"/>
          <w:lang w:val="en-IN"/>
        </w:rPr>
        <w:t xml:space="preserve"> signal indicates the existence of a target. It is used to detect targets using centroid estimation technique and segmentation. The targets are tracked based on the tracking filters designed using white noise measurement and autocorrelation.</w:t>
      </w:r>
    </w:p>
    <w:p>
      <w:pPr>
        <w:pStyle w:val="3"/>
        <w:rPr>
          <w:rStyle w:val="15"/>
          <w:sz w:val="32"/>
          <w:szCs w:val="32"/>
        </w:rPr>
      </w:pPr>
      <w:bookmarkStart w:id="7" w:name="_Toc5"/>
      <w:r>
        <w:rPr>
          <w:rStyle w:val="15"/>
          <w:rFonts w:eastAsia="Arial Unicode MS" w:cs="Arial Unicode MS"/>
          <w:sz w:val="32"/>
          <w:szCs w:val="32"/>
        </w:rPr>
        <w:t>1.3 Definitions, Acronyms, and Abbreviations</w:t>
      </w:r>
      <w:bookmarkEnd w:id="7"/>
    </w:p>
    <w:tbl>
      <w:tblPr>
        <w:tblStyle w:val="16"/>
        <w:tblW w:w="9339" w:type="dxa"/>
        <w:tblInd w:w="90" w:type="dxa"/>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
      <w:tblGrid>
        <w:gridCol w:w="2619"/>
        <w:gridCol w:w="6720"/>
      </w:tblGrid>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320" w:hRule="atLeast"/>
        </w:trPr>
        <w:tc>
          <w:tcPr>
            <w:tcW w:w="2619" w:type="dxa"/>
            <w:tcBorders>
              <w:top w:val="single" w:color="FFFFFF" w:sz="8" w:space="0"/>
              <w:left w:val="single" w:color="FFFFFF" w:sz="8" w:space="0"/>
              <w:bottom w:val="single" w:color="FFFFFF" w:sz="24" w:space="0"/>
              <w:right w:val="single" w:color="FFFFFF" w:sz="8" w:space="0"/>
              <w:insideH w:val="single" w:sz="24" w:space="0"/>
              <w:insideV w:val="single" w:sz="8" w:space="0"/>
            </w:tcBorders>
            <w:shd w:val="clear" w:color="auto" w:fill="499BC9"/>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i w:val="0"/>
                <w:iCs w:val="0"/>
                <w:sz w:val="28"/>
                <w:szCs w:val="28"/>
              </w:rPr>
            </w:pPr>
            <w:r>
              <w:rPr>
                <w:rFonts w:hint="default" w:ascii="Times" w:hAnsi="Times" w:eastAsia="Times" w:cs="Times"/>
                <w:b/>
                <w:i w:val="0"/>
                <w:iCs w:val="0"/>
                <w:caps w:val="0"/>
                <w:smallCaps w:val="0"/>
                <w:strike w:val="0"/>
                <w:dstrike w:val="0"/>
                <w:color w:val="FFFFFF"/>
                <w:position w:val="0"/>
                <w:sz w:val="28"/>
                <w:szCs w:val="28"/>
                <w:u w:val="none"/>
                <w:vertAlign w:val="baseline"/>
              </w:rPr>
              <w:t>Terms</w:t>
            </w:r>
          </w:p>
        </w:tc>
        <w:tc>
          <w:tcPr>
            <w:tcW w:w="6720" w:type="dxa"/>
            <w:tcBorders>
              <w:top w:val="single" w:color="FFFFFF" w:sz="8" w:space="0"/>
              <w:left w:val="single" w:color="FFFFFF" w:sz="8" w:space="0"/>
              <w:bottom w:val="single" w:color="FFFFFF" w:sz="24" w:space="0"/>
              <w:right w:val="single" w:color="FFFFFF" w:sz="8" w:space="0"/>
              <w:insideH w:val="single" w:sz="24" w:space="0"/>
              <w:insideV w:val="single" w:sz="8" w:space="0"/>
            </w:tcBorders>
            <w:shd w:val="clear" w:color="auto" w:fill="499BC9"/>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i w:val="0"/>
                <w:iCs w:val="0"/>
                <w:sz w:val="28"/>
                <w:szCs w:val="28"/>
              </w:rPr>
            </w:pPr>
            <w:r>
              <w:rPr>
                <w:rFonts w:hint="default" w:ascii="Times" w:hAnsi="Times" w:eastAsia="Times" w:cs="Times"/>
                <w:b/>
                <w:i w:val="0"/>
                <w:iCs w:val="0"/>
                <w:caps w:val="0"/>
                <w:smallCaps w:val="0"/>
                <w:strike w:val="0"/>
                <w:dstrike w:val="0"/>
                <w:color w:val="FFFFFF"/>
                <w:position w:val="0"/>
                <w:sz w:val="28"/>
                <w:szCs w:val="28"/>
                <w:u w:val="none"/>
                <w:vertAlign w:val="baseline"/>
              </w:rPr>
              <w:t>Definition</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952" w:hRule="atLeast"/>
        </w:trPr>
        <w:tc>
          <w:tcPr>
            <w:tcW w:w="2619" w:type="dxa"/>
            <w:tcBorders>
              <w:top w:val="single" w:color="FFFFFF" w:sz="24"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Probability of detection</w:t>
            </w:r>
          </w:p>
        </w:tc>
        <w:tc>
          <w:tcPr>
            <w:tcW w:w="6720" w:type="dxa"/>
            <w:tcBorders>
              <w:top w:val="single" w:color="FFFFFF" w:sz="24"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lang w:val="en-IN"/>
              </w:rPr>
              <w:t>The probability that the search object will be detected under given conditions if it is in the area searched.</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952"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8EEF5"/>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False alarm</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8EEF5"/>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An erroneous radar target detection decision caused by noise or other interference exceeding the detection threshold.</w:t>
            </w:r>
          </w:p>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1434"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Signal-to-noise ratio (SNR)</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rPr>
            </w:pPr>
            <w:r>
              <w:rPr>
                <w:rFonts w:hint="default" w:ascii="Times New Roman" w:hAnsi="Times New Roman" w:eastAsia="Times New Roman" w:cs="Times New Roman"/>
                <w:sz w:val="28"/>
                <w:szCs w:val="28"/>
                <w:lang w:val="en-US" w:eastAsia="en-US" w:bidi="ar"/>
              </w:rPr>
              <w:t>Signal-to-noise ratio (abbreviated </w:t>
            </w:r>
            <w:r>
              <w:rPr>
                <w:rFonts w:hint="default" w:ascii="Times New Roman" w:hAnsi="Times New Roman" w:eastAsia="Times New Roman" w:cs="Times New Roman"/>
                <w:b/>
                <w:sz w:val="28"/>
                <w:szCs w:val="28"/>
                <w:lang w:val="en-US" w:eastAsia="en-US" w:bidi="ar"/>
              </w:rPr>
              <w:t>SNR</w:t>
            </w:r>
            <w:r>
              <w:rPr>
                <w:rFonts w:hint="default" w:ascii="Times New Roman" w:hAnsi="Times New Roman" w:eastAsia="Times New Roman" w:cs="Times New Roman"/>
                <w:sz w:val="28"/>
                <w:szCs w:val="28"/>
                <w:lang w:val="en-US" w:eastAsia="en-US" w:bidi="ar"/>
              </w:rPr>
              <w:t> or S/N) is a measure used in science and engineering that compares the level of a desired signal to the level of background noise. SN</w:t>
            </w:r>
            <w:r>
              <w:rPr>
                <w:rFonts w:hint="default" w:ascii="Times New Roman" w:hAnsi="Times New Roman" w:eastAsia="Times New Roman" w:cs="Times New Roman"/>
                <w:sz w:val="28"/>
                <w:szCs w:val="28"/>
                <w:lang w:val="en-IN" w:eastAsia="en-US" w:bidi="ar"/>
              </w:rPr>
              <w:t>R</w:t>
            </w:r>
            <w:r>
              <w:rPr>
                <w:rFonts w:hint="default" w:ascii="Times New Roman" w:hAnsi="Times New Roman" w:eastAsia="Times New Roman" w:cs="Times New Roman"/>
                <w:sz w:val="28"/>
                <w:szCs w:val="28"/>
                <w:lang w:val="en-US" w:eastAsia="en-US" w:bidi="ar"/>
              </w:rPr>
              <w:t xml:space="preserve"> is</w:t>
            </w:r>
            <w:r>
              <w:rPr>
                <w:rFonts w:hint="default" w:ascii="Times New Roman" w:hAnsi="Times New Roman" w:eastAsia="Times New Roman" w:cs="Times New Roman"/>
                <w:sz w:val="28"/>
                <w:szCs w:val="28"/>
                <w:lang w:val="en-IN" w:eastAsia="en-US" w:bidi="ar"/>
              </w:rPr>
              <w:t xml:space="preserve"> </w:t>
            </w:r>
            <w:r>
              <w:rPr>
                <w:rFonts w:hint="default" w:ascii="Times New Roman" w:hAnsi="Times New Roman" w:eastAsia="Times New Roman" w:cs="Times New Roman"/>
                <w:b/>
                <w:sz w:val="28"/>
                <w:szCs w:val="28"/>
                <w:lang w:val="en-US" w:eastAsia="en-US" w:bidi="ar"/>
              </w:rPr>
              <w:t>defined</w:t>
            </w:r>
            <w:r>
              <w:rPr>
                <w:rFonts w:hint="default" w:ascii="Times New Roman" w:hAnsi="Times New Roman" w:eastAsia="Times New Roman" w:cs="Times New Roman"/>
                <w:sz w:val="28"/>
                <w:szCs w:val="28"/>
                <w:lang w:val="en-US" w:eastAsia="en-US" w:bidi="ar"/>
              </w:rPr>
              <w:t> as the ratio of signal power to the noise power, often expressed in decibels.</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1406"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MATLAB</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sz w:val="28"/>
                <w:szCs w:val="28"/>
              </w:rPr>
            </w:pPr>
            <w:r>
              <w:rPr>
                <w:rFonts w:hint="default" w:ascii="Times New Roman" w:hAnsi="Times New Roman" w:eastAsia="Times New Roman" w:cs="Times New Roman"/>
                <w:b/>
                <w:color w:val="000000"/>
                <w:kern w:val="0"/>
                <w:sz w:val="28"/>
                <w:szCs w:val="28"/>
                <w:u w:color="000000"/>
                <w:lang w:val="en-US" w:eastAsia="zh-CN" w:bidi="ar"/>
              </w:rPr>
              <w:t>MATLAB</w:t>
            </w:r>
            <w:r>
              <w:rPr>
                <w:rFonts w:hint="default" w:ascii="Times New Roman" w:hAnsi="Times New Roman" w:eastAsia="Times New Roman" w:cs="Times New Roman"/>
                <w:color w:val="000000"/>
                <w:kern w:val="0"/>
                <w:sz w:val="28"/>
                <w:szCs w:val="28"/>
                <w:u w:color="000000"/>
                <w:lang w:val="en-US" w:eastAsia="zh-CN" w:bidi="ar"/>
              </w:rPr>
              <w:t> is a fourth-generation programming language and numerical analysis environment. Uses for </w:t>
            </w:r>
            <w:r>
              <w:rPr>
                <w:rFonts w:hint="default" w:ascii="Times New Roman" w:hAnsi="Times New Roman" w:eastAsia="Times New Roman" w:cs="Times New Roman"/>
                <w:b/>
                <w:color w:val="000000"/>
                <w:kern w:val="0"/>
                <w:sz w:val="28"/>
                <w:szCs w:val="28"/>
                <w:u w:color="000000"/>
                <w:lang w:val="en-US" w:eastAsia="zh-CN" w:bidi="ar"/>
              </w:rPr>
              <w:t>MATLAB</w:t>
            </w:r>
            <w:r>
              <w:rPr>
                <w:rFonts w:hint="default" w:ascii="Times New Roman" w:hAnsi="Times New Roman" w:eastAsia="Times New Roman" w:cs="Times New Roman"/>
                <w:b/>
                <w:color w:val="000000"/>
                <w:kern w:val="0"/>
                <w:sz w:val="28"/>
                <w:szCs w:val="28"/>
                <w:u w:color="000000"/>
                <w:lang w:val="en-IN" w:eastAsia="zh-CN" w:bidi="ar"/>
              </w:rPr>
              <w:t xml:space="preserve"> </w:t>
            </w:r>
            <w:r>
              <w:rPr>
                <w:rFonts w:hint="default" w:ascii="Times New Roman" w:hAnsi="Times New Roman" w:eastAsia="Times New Roman" w:cs="Times New Roman"/>
                <w:color w:val="000000"/>
                <w:kern w:val="0"/>
                <w:sz w:val="28"/>
                <w:szCs w:val="28"/>
                <w:u w:color="000000"/>
                <w:lang w:val="en-US" w:eastAsia="zh-CN" w:bidi="ar"/>
              </w:rPr>
              <w:t>include matrix calculations, developing and running algorithms, creating user interfaces (UI) and data visualization.</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1642"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Image Segmentation</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rPr>
            </w:pPr>
            <w:r>
              <w:rPr>
                <w:rFonts w:hint="default" w:ascii="Times New Roman" w:hAnsi="Times New Roman" w:eastAsia="Times New Roman" w:cs="Times New Roman"/>
                <w:sz w:val="28"/>
                <w:szCs w:val="28"/>
                <w:lang w:val="en-US" w:eastAsia="en-US" w:bidi="ar"/>
              </w:rPr>
              <w:t>In computer vision, </w:t>
            </w:r>
            <w:r>
              <w:rPr>
                <w:rFonts w:hint="default" w:ascii="Times New Roman" w:hAnsi="Times New Roman" w:eastAsia="Times New Roman" w:cs="Times New Roman"/>
                <w:b/>
                <w:sz w:val="28"/>
                <w:szCs w:val="28"/>
                <w:lang w:val="en-US" w:eastAsia="en-US" w:bidi="ar"/>
              </w:rPr>
              <w:t>image segmentation</w:t>
            </w:r>
            <w:r>
              <w:rPr>
                <w:rFonts w:hint="default" w:ascii="Times New Roman" w:hAnsi="Times New Roman" w:eastAsia="Times New Roman" w:cs="Times New Roman"/>
                <w:sz w:val="28"/>
                <w:szCs w:val="28"/>
                <w:lang w:val="en-US" w:eastAsia="en-US" w:bidi="ar"/>
              </w:rPr>
              <w:t> is the process of partitioning a digital </w:t>
            </w:r>
            <w:r>
              <w:rPr>
                <w:rFonts w:hint="default" w:ascii="Times New Roman" w:hAnsi="Times New Roman" w:eastAsia="Times New Roman" w:cs="Times New Roman"/>
                <w:b/>
                <w:sz w:val="28"/>
                <w:szCs w:val="28"/>
                <w:lang w:val="en-US" w:eastAsia="en-US" w:bidi="ar"/>
              </w:rPr>
              <w:t>image</w:t>
            </w:r>
            <w:r>
              <w:rPr>
                <w:rFonts w:hint="default" w:ascii="Times New Roman" w:hAnsi="Times New Roman" w:eastAsia="Times New Roman" w:cs="Times New Roman"/>
                <w:sz w:val="28"/>
                <w:szCs w:val="28"/>
                <w:lang w:val="en-US" w:eastAsia="en-US" w:bidi="ar"/>
              </w:rPr>
              <w:t> into multiple segments (sets of pixels, also known as super-pixels). The goal of</w:t>
            </w:r>
            <w:r>
              <w:rPr>
                <w:rFonts w:hint="default" w:ascii="Times New Roman" w:hAnsi="Times New Roman" w:eastAsia="Times New Roman" w:cs="Times New Roman"/>
                <w:sz w:val="28"/>
                <w:szCs w:val="28"/>
                <w:lang w:val="en-IN" w:eastAsia="en-US" w:bidi="ar"/>
              </w:rPr>
              <w:t xml:space="preserve"> </w:t>
            </w:r>
            <w:r>
              <w:rPr>
                <w:rFonts w:hint="default" w:ascii="Times New Roman" w:hAnsi="Times New Roman" w:eastAsia="Times New Roman" w:cs="Times New Roman"/>
                <w:b/>
                <w:sz w:val="28"/>
                <w:szCs w:val="28"/>
                <w:lang w:val="en-US" w:eastAsia="en-US" w:bidi="ar"/>
              </w:rPr>
              <w:t>segmentation</w:t>
            </w:r>
            <w:r>
              <w:rPr>
                <w:rFonts w:hint="default" w:ascii="Times New Roman" w:hAnsi="Times New Roman" w:eastAsia="Times New Roman" w:cs="Times New Roman"/>
                <w:sz w:val="28"/>
                <w:szCs w:val="28"/>
                <w:lang w:val="en-US" w:eastAsia="en-US" w:bidi="ar"/>
              </w:rPr>
              <w:t> is to simplify and/or change the representation of an </w:t>
            </w:r>
            <w:r>
              <w:rPr>
                <w:rFonts w:hint="default" w:ascii="Times New Roman" w:hAnsi="Times New Roman" w:eastAsia="Times New Roman" w:cs="Times New Roman"/>
                <w:b/>
                <w:sz w:val="28"/>
                <w:szCs w:val="28"/>
                <w:lang w:val="en-US" w:eastAsia="en-US" w:bidi="ar"/>
              </w:rPr>
              <w:t>image</w:t>
            </w:r>
            <w:r>
              <w:rPr>
                <w:rFonts w:hint="default" w:ascii="Times New Roman" w:hAnsi="Times New Roman" w:eastAsia="Times New Roman" w:cs="Times New Roman"/>
                <w:sz w:val="28"/>
                <w:szCs w:val="28"/>
                <w:lang w:val="en-US" w:eastAsia="en-US" w:bidi="ar"/>
              </w:rPr>
              <w:t xml:space="preserve"> into something that is more meaningful and easier to </w:t>
            </w:r>
            <w:r>
              <w:rPr>
                <w:rFonts w:hint="default" w:ascii="Times New Roman" w:hAnsi="Times New Roman" w:eastAsia="Times New Roman" w:cs="Times New Roman"/>
                <w:sz w:val="28"/>
                <w:szCs w:val="28"/>
                <w:lang w:val="en-IN" w:eastAsia="en-US" w:bidi="ar"/>
              </w:rPr>
              <w:t>analyse</w:t>
            </w:r>
            <w:r>
              <w:rPr>
                <w:rFonts w:hint="default" w:ascii="Times New Roman" w:hAnsi="Times New Roman" w:eastAsia="Times New Roman" w:cs="Times New Roman"/>
                <w:sz w:val="28"/>
                <w:szCs w:val="28"/>
                <w:lang w:val="en-US" w:eastAsia="en-US" w:bidi="ar"/>
              </w:rPr>
              <w:t>.</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569"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Centroid Tracker</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Tracker which tracks the calculated centroids of clusters.</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860"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Forward looking infrared imaging sensor (FLIR sensor)</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It senses infrared radiation and are installed in forward looking infrared cameras.</w:t>
            </w:r>
          </w:p>
        </w:tc>
      </w:tr>
      <w:tr>
        <w:tblPrEx>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Layout w:type="fixed"/>
          <w:tblCellMar>
            <w:top w:w="80" w:type="dxa"/>
            <w:left w:w="60" w:type="dxa"/>
            <w:bottom w:w="80" w:type="dxa"/>
            <w:right w:w="80" w:type="dxa"/>
          </w:tblCellMar>
        </w:tblPrEx>
        <w:trPr>
          <w:trHeight w:val="860" w:hRule="atLeast"/>
        </w:trPr>
        <w:tc>
          <w:tcPr>
            <w:tcW w:w="2619"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pPr>
            <w:r>
              <w:rPr>
                <w:rFonts w:hint="default" w:ascii="Times New Roman" w:hAnsi="Times New Roman" w:eastAsia="Times" w:cs="Times New Roman"/>
                <w:b w:val="0"/>
                <w:i w:val="0"/>
                <w:iCs w:val="0"/>
                <w:caps w:val="0"/>
                <w:smallCaps w:val="0"/>
                <w:strike w:val="0"/>
                <w:dstrike w:val="0"/>
                <w:color w:val="000000"/>
                <w:position w:val="0"/>
                <w:sz w:val="28"/>
                <w:szCs w:val="28"/>
                <w:u w:val="none"/>
                <w:vertAlign w:val="baseline"/>
                <w:lang w:val="en-IN"/>
              </w:rPr>
              <w:t>Autocorrelation</w:t>
            </w:r>
          </w:p>
        </w:tc>
        <w:tc>
          <w:tcPr>
            <w:tcW w:w="6720" w:type="dxa"/>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EDDEB"/>
            <w:tcMar>
              <w:left w:w="60" w:type="dxa"/>
            </w:tcMar>
          </w:tcPr>
          <w:p>
            <w:pPr>
              <w:keepNext/>
              <w:keepLines w:val="0"/>
              <w:widowControl/>
              <w:suppressLineNumbers w:val="0"/>
              <w:tabs>
                <w:tab w:val="left" w:pos="1440"/>
                <w:tab w:val="left" w:pos="2880"/>
                <w:tab w:val="left" w:pos="4320"/>
                <w:tab w:val="left" w:pos="5760"/>
                <w:tab w:val="clear" w:pos="180"/>
                <w:tab w:val="clear" w:pos="360"/>
                <w:tab w:val="clear" w:pos="720"/>
              </w:tabs>
              <w:spacing w:before="0" w:beforeAutospacing="0" w:after="0" w:afterAutospacing="0" w:line="240" w:lineRule="auto"/>
              <w:ind w:left="0" w:right="0" w:firstLine="0"/>
              <w:jc w:val="left"/>
              <w:rPr>
                <w:rFonts w:hint="default" w:ascii="Times New Roman" w:hAnsi="Times New Roman" w:cs="Times New Roman"/>
                <w:i w:val="0"/>
                <w:iCs w:val="0"/>
                <w:sz w:val="28"/>
                <w:szCs w:val="28"/>
                <w:lang w:val="en-IN"/>
              </w:rPr>
            </w:pPr>
            <w:r>
              <w:rPr>
                <w:rFonts w:hint="default" w:ascii="Times New Roman" w:hAnsi="Times New Roman" w:cs="Times New Roman"/>
                <w:i w:val="0"/>
                <w:iCs w:val="0"/>
                <w:sz w:val="28"/>
                <w:szCs w:val="28"/>
                <w:lang w:val="en-IN"/>
              </w:rPr>
              <w:t>Correlation of a signal with a delayed copy of itself as a function of delay.</w:t>
            </w:r>
          </w:p>
        </w:tc>
      </w:tr>
    </w:tbl>
    <w:p>
      <w:pPr>
        <w:pStyle w:val="3"/>
        <w:rPr>
          <w:rStyle w:val="15"/>
          <w:rFonts w:eastAsia="Arial Unicode MS" w:cs="Arial Unicode MS"/>
        </w:rPr>
      </w:pPr>
      <w:bookmarkStart w:id="8" w:name="_Toc6"/>
    </w:p>
    <w:p>
      <w:pPr>
        <w:pStyle w:val="3"/>
        <w:rPr>
          <w:rStyle w:val="15"/>
          <w:rFonts w:eastAsia="Arial Unicode MS" w:cs="Arial Unicode MS"/>
        </w:rPr>
      </w:pPr>
    </w:p>
    <w:p>
      <w:pPr>
        <w:pStyle w:val="3"/>
        <w:rPr>
          <w:rStyle w:val="15"/>
          <w:rFonts w:eastAsia="Arial Unicode MS" w:cs="Arial Unicode MS"/>
        </w:rPr>
      </w:pPr>
    </w:p>
    <w:p>
      <w:pPr>
        <w:pStyle w:val="3"/>
        <w:rPr>
          <w:rStyle w:val="15"/>
          <w:sz w:val="32"/>
          <w:szCs w:val="32"/>
        </w:rPr>
      </w:pPr>
      <w:r>
        <w:rPr>
          <w:rStyle w:val="15"/>
          <w:rFonts w:eastAsia="Arial Unicode MS" w:cs="Arial Unicode MS"/>
          <w:sz w:val="32"/>
          <w:szCs w:val="32"/>
        </w:rPr>
        <w:t>1.4 References</w:t>
      </w:r>
      <w:bookmarkEnd w:id="8"/>
    </w:p>
    <w:p>
      <w:pPr>
        <w:rPr>
          <w:sz w:val="28"/>
          <w:szCs w:val="28"/>
        </w:rPr>
      </w:pPr>
      <w:r>
        <w:rPr>
          <w:rStyle w:val="15"/>
          <w:i/>
          <w:iCs/>
          <w:sz w:val="28"/>
          <w:szCs w:val="28"/>
        </w:rPr>
        <w:t>Following are the resources used :</w:t>
      </w:r>
    </w:p>
    <w:p>
      <w:pPr>
        <w:numPr>
          <w:ilvl w:val="0"/>
          <w:numId w:val="1"/>
        </w:numPr>
        <w:ind w:left="425" w:leftChars="0" w:hanging="425" w:firstLineChars="0"/>
        <w:rPr>
          <w:rStyle w:val="15"/>
          <w:i/>
          <w:iCs/>
          <w:sz w:val="28"/>
          <w:szCs w:val="28"/>
          <w:lang w:val="en-IN"/>
        </w:rPr>
      </w:pPr>
      <w:r>
        <w:rPr>
          <w:rStyle w:val="15"/>
          <w:i/>
          <w:iCs/>
          <w:sz w:val="28"/>
          <w:szCs w:val="28"/>
          <w:lang w:val="en-IN"/>
        </w:rPr>
        <w:t xml:space="preserve"> INTRODUCTION TO ELECTRO-OPTICAL IMAGING AND TRACKING SYSTEMS by Khalil Seyrafi and S.A. Hovanessian</w:t>
      </w:r>
    </w:p>
    <w:p>
      <w:pPr>
        <w:numPr>
          <w:ilvl w:val="0"/>
          <w:numId w:val="1"/>
        </w:numPr>
        <w:ind w:left="425" w:leftChars="0" w:hanging="425" w:firstLineChars="0"/>
        <w:rPr>
          <w:rStyle w:val="15"/>
          <w:i/>
          <w:iCs/>
          <w:sz w:val="28"/>
          <w:szCs w:val="28"/>
          <w:lang w:val="en-IN"/>
        </w:rPr>
      </w:pPr>
      <w:r>
        <w:rPr>
          <w:rStyle w:val="15"/>
          <w:i/>
          <w:iCs/>
          <w:sz w:val="28"/>
          <w:szCs w:val="28"/>
          <w:lang w:val="en-IN"/>
        </w:rPr>
        <w:t xml:space="preserve"> Tracking and Data Fusion: A Handbook of Algorithms by Peter K.Willett, Xin Tian, and Yaakov Bar-Shalom</w:t>
      </w:r>
    </w:p>
    <w:p>
      <w:pPr>
        <w:numPr>
          <w:ilvl w:val="0"/>
          <w:numId w:val="1"/>
        </w:numPr>
        <w:ind w:left="425" w:leftChars="0" w:hanging="425" w:firstLineChars="0"/>
        <w:rPr>
          <w:rStyle w:val="15"/>
          <w:i/>
          <w:iCs/>
          <w:sz w:val="28"/>
          <w:szCs w:val="28"/>
          <w:lang w:val="en-IN"/>
        </w:rPr>
      </w:pPr>
      <w:r>
        <w:rPr>
          <w:rStyle w:val="15"/>
          <w:i/>
          <w:iCs/>
          <w:sz w:val="28"/>
          <w:szCs w:val="28"/>
          <w:lang w:val="en-IN"/>
        </w:rPr>
        <w:t xml:space="preserve"> Wikipedia</w:t>
      </w:r>
    </w:p>
    <w:p>
      <w:pPr>
        <w:numPr>
          <w:ilvl w:val="0"/>
          <w:numId w:val="1"/>
        </w:numPr>
        <w:ind w:left="425" w:leftChars="0" w:hanging="425" w:firstLineChars="0"/>
        <w:rPr>
          <w:rStyle w:val="15"/>
          <w:i/>
          <w:iCs/>
          <w:sz w:val="28"/>
          <w:szCs w:val="28"/>
          <w:lang w:val="en-IN"/>
        </w:rPr>
      </w:pPr>
      <w:r>
        <w:rPr>
          <w:rStyle w:val="15"/>
          <w:i/>
          <w:iCs/>
          <w:sz w:val="28"/>
          <w:szCs w:val="28"/>
          <w:lang w:val="en-IN"/>
        </w:rPr>
        <w:t xml:space="preserve"> </w:t>
      </w:r>
      <w:r>
        <w:rPr>
          <w:rStyle w:val="15"/>
          <w:rFonts w:hint="default"/>
          <w:i/>
          <w:iCs/>
          <w:sz w:val="28"/>
          <w:szCs w:val="28"/>
          <w:lang w:val="en-IN"/>
        </w:rPr>
        <w:fldChar w:fldCharType="begin"/>
      </w:r>
      <w:r>
        <w:rPr>
          <w:rStyle w:val="15"/>
          <w:rFonts w:hint="default"/>
          <w:i/>
          <w:iCs/>
          <w:sz w:val="28"/>
          <w:szCs w:val="28"/>
          <w:lang w:val="en-IN"/>
        </w:rPr>
        <w:instrText xml:space="preserve"> HYPERLINK "https://www.twi-global.com/capabilities/integrity-management/non-destructive-testing/probability-of-detection/" </w:instrText>
      </w:r>
      <w:r>
        <w:rPr>
          <w:rStyle w:val="15"/>
          <w:rFonts w:hint="default"/>
          <w:i/>
          <w:iCs/>
          <w:sz w:val="28"/>
          <w:szCs w:val="28"/>
          <w:lang w:val="en-IN"/>
        </w:rPr>
        <w:fldChar w:fldCharType="separate"/>
      </w:r>
      <w:r>
        <w:rPr>
          <w:rStyle w:val="14"/>
          <w:rFonts w:hint="default"/>
          <w:i/>
          <w:iCs/>
          <w:sz w:val="28"/>
          <w:szCs w:val="28"/>
          <w:lang w:val="en-IN"/>
        </w:rPr>
        <w:t>https://www.twi-global.com/capabilities/integrity-management/non-destructive-testing/probability-of-detection/</w:t>
      </w:r>
      <w:r>
        <w:rPr>
          <w:rStyle w:val="15"/>
          <w:rFonts w:hint="default"/>
          <w:i/>
          <w:iCs/>
          <w:sz w:val="28"/>
          <w:szCs w:val="28"/>
          <w:lang w:val="en-IN"/>
        </w:rPr>
        <w:fldChar w:fldCharType="end"/>
      </w:r>
    </w:p>
    <w:p>
      <w:pPr>
        <w:numPr>
          <w:ilvl w:val="0"/>
          <w:numId w:val="1"/>
        </w:numPr>
        <w:ind w:left="425" w:leftChars="0" w:hanging="425" w:firstLineChars="0"/>
        <w:rPr>
          <w:rStyle w:val="15"/>
          <w:i/>
          <w:iCs/>
          <w:sz w:val="28"/>
          <w:szCs w:val="28"/>
          <w:lang w:val="en-IN"/>
        </w:rPr>
      </w:pPr>
      <w:r>
        <w:rPr>
          <w:rStyle w:val="15"/>
          <w:rFonts w:hint="default"/>
          <w:i/>
          <w:iCs/>
          <w:sz w:val="28"/>
          <w:szCs w:val="28"/>
          <w:lang w:val="en-IN"/>
        </w:rPr>
        <w:fldChar w:fldCharType="begin"/>
      </w:r>
      <w:r>
        <w:rPr>
          <w:rStyle w:val="15"/>
          <w:rFonts w:hint="default"/>
          <w:i/>
          <w:iCs/>
          <w:sz w:val="28"/>
          <w:szCs w:val="28"/>
          <w:lang w:val="en-IN"/>
        </w:rPr>
        <w:instrText xml:space="preserve"> HYPERLINK "https://definedterm.com/" </w:instrText>
      </w:r>
      <w:r>
        <w:rPr>
          <w:rStyle w:val="15"/>
          <w:rFonts w:hint="default"/>
          <w:i/>
          <w:iCs/>
          <w:sz w:val="28"/>
          <w:szCs w:val="28"/>
          <w:lang w:val="en-IN"/>
        </w:rPr>
        <w:fldChar w:fldCharType="separate"/>
      </w:r>
      <w:r>
        <w:rPr>
          <w:rStyle w:val="14"/>
          <w:rFonts w:hint="default"/>
          <w:i/>
          <w:iCs/>
          <w:sz w:val="28"/>
          <w:szCs w:val="28"/>
          <w:lang w:val="en-IN"/>
        </w:rPr>
        <w:t>https://definedterm.com/</w:t>
      </w:r>
      <w:r>
        <w:rPr>
          <w:rStyle w:val="15"/>
          <w:rFonts w:hint="default"/>
          <w:i/>
          <w:iCs/>
          <w:sz w:val="28"/>
          <w:szCs w:val="28"/>
          <w:lang w:val="en-IN"/>
        </w:rPr>
        <w:fldChar w:fldCharType="end"/>
      </w:r>
    </w:p>
    <w:p>
      <w:pPr>
        <w:numPr>
          <w:ilvl w:val="0"/>
          <w:numId w:val="1"/>
        </w:numPr>
        <w:ind w:left="425" w:leftChars="0" w:hanging="425" w:firstLineChars="0"/>
        <w:rPr>
          <w:rStyle w:val="15"/>
          <w:rFonts w:eastAsia="Arial Unicode MS" w:cs="Arial Unicode MS"/>
          <w:sz w:val="28"/>
          <w:szCs w:val="28"/>
        </w:rPr>
      </w:pPr>
      <w:r>
        <w:rPr>
          <w:rStyle w:val="15"/>
          <w:i/>
          <w:iCs/>
          <w:sz w:val="28"/>
          <w:szCs w:val="28"/>
          <w:lang w:val="en-IN"/>
        </w:rPr>
        <w:t xml:space="preserve"> &lt;to be updated soon&gt;</w:t>
      </w:r>
      <w:bookmarkStart w:id="9" w:name="_Toc7"/>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15"/>
          <w:i/>
          <w:iCs/>
          <w:sz w:val="28"/>
          <w:szCs w:val="28"/>
          <w:lang w:val="en-IN"/>
        </w:rPr>
      </w:pPr>
      <w:bookmarkStart w:id="34" w:name="_GoBack"/>
      <w:bookmarkEnd w:id="34"/>
    </w:p>
    <w:p>
      <w:pPr>
        <w:pStyle w:val="3"/>
        <w:rPr>
          <w:rStyle w:val="15"/>
          <w:sz w:val="32"/>
          <w:szCs w:val="32"/>
        </w:rPr>
      </w:pPr>
      <w:r>
        <w:rPr>
          <w:rStyle w:val="15"/>
          <w:rFonts w:eastAsia="Arial Unicode MS" w:cs="Arial Unicode MS"/>
          <w:sz w:val="32"/>
          <w:szCs w:val="32"/>
        </w:rPr>
        <w:t>1.5 Overview</w:t>
      </w:r>
    </w:p>
    <w:p>
      <w:pPr>
        <w:keepNext/>
        <w:keepLines w:val="0"/>
        <w:widowControl/>
        <w:spacing w:before="0" w:after="0" w:line="240" w:lineRule="auto"/>
        <w:ind w:left="0" w:right="0" w:firstLine="0"/>
        <w:jc w:val="left"/>
        <w:rPr>
          <w:rFonts w:eastAsia="Times" w:cs="Times"/>
          <w:b w:val="0"/>
          <w:i w:val="0"/>
          <w:iCs w:val="0"/>
          <w:caps w:val="0"/>
          <w:smallCaps w:val="0"/>
          <w:strike w:val="0"/>
          <w:dstrike w:val="0"/>
          <w:color w:val="000000"/>
          <w:position w:val="0"/>
          <w:sz w:val="28"/>
          <w:szCs w:val="28"/>
          <w:u w:val="none"/>
          <w:vertAlign w:val="baseline"/>
          <w:lang w:val="en-IN"/>
        </w:rPr>
      </w:pPr>
      <w:r>
        <w:rPr>
          <w:rFonts w:ascii="Times" w:hAnsi="Times" w:eastAsia="Times" w:cs="Times"/>
          <w:b w:val="0"/>
          <w:i w:val="0"/>
          <w:iCs w:val="0"/>
          <w:caps w:val="0"/>
          <w:smallCaps w:val="0"/>
          <w:strike w:val="0"/>
          <w:dstrike w:val="0"/>
          <w:color w:val="000000"/>
          <w:position w:val="0"/>
          <w:sz w:val="28"/>
          <w:szCs w:val="28"/>
          <w:u w:val="none"/>
          <w:vertAlign w:val="baseline"/>
        </w:rPr>
        <w:t xml:space="preserve">The rest of the SRS contains all the details of the projects. It starts with the general description of the project </w:t>
      </w:r>
      <w:r>
        <w:rPr>
          <w:rFonts w:ascii="Times" w:hAnsi="Times" w:eastAsia="Times" w:cs="Times"/>
          <w:b w:val="0"/>
          <w:i w:val="0"/>
          <w:iCs w:val="0"/>
          <w:caps w:val="0"/>
          <w:smallCaps w:val="0"/>
          <w:strike w:val="0"/>
          <w:dstrike w:val="0"/>
          <w:color w:val="000000"/>
          <w:position w:val="0"/>
          <w:sz w:val="28"/>
          <w:szCs w:val="28"/>
          <w:u w:val="none"/>
          <w:vertAlign w:val="baseline"/>
          <w:lang w:val="en-IN"/>
        </w:rPr>
        <w:t>and all of its products. It also</w:t>
      </w:r>
      <w:r>
        <w:rPr>
          <w:rFonts w:ascii="Times" w:hAnsi="Times" w:eastAsia="Times" w:cs="Times"/>
          <w:b w:val="0"/>
          <w:i w:val="0"/>
          <w:iCs w:val="0"/>
          <w:caps w:val="0"/>
          <w:smallCaps w:val="0"/>
          <w:strike w:val="0"/>
          <w:dstrike w:val="0"/>
          <w:color w:val="000000"/>
          <w:position w:val="0"/>
          <w:sz w:val="28"/>
          <w:szCs w:val="28"/>
          <w:u w:val="none"/>
          <w:vertAlign w:val="baseline"/>
        </w:rPr>
        <w:t xml:space="preserve"> specifies the factors that affect the products. </w:t>
      </w:r>
      <w:r>
        <w:rPr>
          <w:rFonts w:ascii="Times" w:hAnsi="Times" w:eastAsia="Times" w:cs="Times"/>
          <w:b w:val="0"/>
          <w:i w:val="0"/>
          <w:iCs w:val="0"/>
          <w:caps w:val="0"/>
          <w:smallCaps w:val="0"/>
          <w:strike w:val="0"/>
          <w:dstrike w:val="0"/>
          <w:color w:val="000000"/>
          <w:position w:val="0"/>
          <w:sz w:val="28"/>
          <w:szCs w:val="28"/>
          <w:u w:val="none"/>
          <w:vertAlign w:val="baseline"/>
          <w:lang w:val="en-IN"/>
        </w:rPr>
        <w:t>Then</w:t>
      </w:r>
      <w:r>
        <w:rPr>
          <w:rFonts w:ascii="Times" w:hAnsi="Times" w:eastAsia="Times" w:cs="Times"/>
          <w:b w:val="0"/>
          <w:i w:val="0"/>
          <w:iCs w:val="0"/>
          <w:caps w:val="0"/>
          <w:smallCaps w:val="0"/>
          <w:strike w:val="0"/>
          <w:dstrike w:val="0"/>
          <w:color w:val="000000"/>
          <w:position w:val="0"/>
          <w:sz w:val="28"/>
          <w:szCs w:val="28"/>
          <w:u w:val="none"/>
          <w:vertAlign w:val="baseline"/>
        </w:rPr>
        <w:t xml:space="preserve"> followed by specific requirements</w:t>
      </w:r>
      <w:r>
        <w:rPr>
          <w:rFonts w:eastAsia="Times" w:cs="Times"/>
          <w:b w:val="0"/>
          <w:i w:val="0"/>
          <w:iCs w:val="0"/>
          <w:caps w:val="0"/>
          <w:smallCaps w:val="0"/>
          <w:strike w:val="0"/>
          <w:dstrike w:val="0"/>
          <w:color w:val="000000"/>
          <w:position w:val="0"/>
          <w:sz w:val="28"/>
          <w:szCs w:val="28"/>
          <w:u w:val="none"/>
          <w:vertAlign w:val="baseline"/>
          <w:lang w:val="en-IN"/>
        </w:rPr>
        <w:t xml:space="preserve"> in detailed terms</w:t>
      </w:r>
      <w:r>
        <w:rPr>
          <w:rFonts w:ascii="Times" w:hAnsi="Times" w:eastAsia="Times" w:cs="Times"/>
          <w:b w:val="0"/>
          <w:i w:val="0"/>
          <w:iCs w:val="0"/>
          <w:caps w:val="0"/>
          <w:smallCaps w:val="0"/>
          <w:strike w:val="0"/>
          <w:dstrike w:val="0"/>
          <w:color w:val="000000"/>
          <w:position w:val="0"/>
          <w:sz w:val="28"/>
          <w:szCs w:val="28"/>
          <w:u w:val="none"/>
          <w:vertAlign w:val="baseline"/>
        </w:rPr>
        <w:t xml:space="preserve"> which describe all the software and hardware requirements of the products</w:t>
      </w:r>
      <w:r>
        <w:rPr>
          <w:rFonts w:eastAsia="Times" w:cs="Times"/>
          <w:b w:val="0"/>
          <w:i w:val="0"/>
          <w:iCs w:val="0"/>
          <w:caps w:val="0"/>
          <w:smallCaps w:val="0"/>
          <w:strike w:val="0"/>
          <w:dstrike w:val="0"/>
          <w:color w:val="000000"/>
          <w:position w:val="0"/>
          <w:sz w:val="28"/>
          <w:szCs w:val="28"/>
          <w:u w:val="none"/>
          <w:vertAlign w:val="baseline"/>
          <w:lang w:val="en-IN"/>
        </w:rPr>
        <w:t xml:space="preserve"> and description of the different system interfaces.</w:t>
      </w: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15"/>
          <w:i/>
          <w:iCs/>
          <w:sz w:val="28"/>
          <w:szCs w:val="28"/>
          <w:lang w:val="en-IN"/>
        </w:rPr>
      </w:pPr>
    </w:p>
    <w:bookmarkEnd w:id="9"/>
    <w:p>
      <w:pPr>
        <w:keepNext/>
        <w:keepLines w:val="0"/>
        <w:widowControl/>
        <w:spacing w:before="0" w:after="0" w:line="240" w:lineRule="auto"/>
        <w:ind w:left="0" w:right="0" w:firstLine="0"/>
        <w:jc w:val="left"/>
        <w:rPr>
          <w:rFonts w:eastAsia="Times" w:cs="Times"/>
          <w:b w:val="0"/>
          <w:i w:val="0"/>
          <w:iCs w:val="0"/>
          <w:caps w:val="0"/>
          <w:smallCaps w:val="0"/>
          <w:strike w:val="0"/>
          <w:dstrike w:val="0"/>
          <w:color w:val="000000"/>
          <w:position w:val="0"/>
          <w:sz w:val="28"/>
          <w:szCs w:val="28"/>
          <w:u w:val="none"/>
          <w:vertAlign w:val="baseline"/>
          <w:lang w:val="en-IN"/>
        </w:rPr>
      </w:pPr>
      <w:bookmarkStart w:id="10" w:name="_Toc8"/>
    </w:p>
    <w:p>
      <w:pPr>
        <w:pStyle w:val="2"/>
        <w:rPr>
          <w:rStyle w:val="15"/>
          <w:rFonts w:eastAsia="Arial Unicode MS" w:cs="Arial Unicode MS"/>
        </w:rPr>
      </w:pPr>
    </w:p>
    <w:p>
      <w:pPr>
        <w:pStyle w:val="2"/>
        <w:rPr>
          <w:rStyle w:val="15"/>
          <w:rFonts w:eastAsia="Arial Unicode MS" w:cs="Arial Unicode MS"/>
        </w:rPr>
      </w:pPr>
    </w:p>
    <w:p>
      <w:pPr>
        <w:pStyle w:val="2"/>
        <w:rPr>
          <w:rStyle w:val="15"/>
          <w:rFonts w:eastAsia="Arial Unicode MS" w:cs="Arial Unicode MS"/>
        </w:rPr>
      </w:pPr>
    </w:p>
    <w:p>
      <w:pPr>
        <w:pStyle w:val="2"/>
        <w:rPr>
          <w:rStyle w:val="15"/>
          <w:rFonts w:eastAsia="Arial Unicode MS" w:cs="Arial Unicode MS"/>
        </w:rPr>
      </w:pPr>
    </w:p>
    <w:p>
      <w:pPr>
        <w:rPr>
          <w:rStyle w:val="15"/>
          <w:rFonts w:eastAsia="Arial Unicode MS" w:cs="Arial Unicode MS"/>
        </w:rPr>
      </w:pPr>
    </w:p>
    <w:p>
      <w:pPr>
        <w:rPr>
          <w:rStyle w:val="15"/>
          <w:rFonts w:eastAsia="Arial Unicode MS" w:cs="Arial Unicode MS"/>
        </w:rPr>
      </w:pPr>
    </w:p>
    <w:p>
      <w:pPr>
        <w:rPr>
          <w:rStyle w:val="15"/>
          <w:rFonts w:eastAsia="Arial Unicode MS" w:cs="Arial Unicode MS"/>
        </w:rPr>
      </w:pPr>
    </w:p>
    <w:p>
      <w:pPr>
        <w:pStyle w:val="2"/>
        <w:rPr>
          <w:rStyle w:val="15"/>
          <w:rFonts w:eastAsia="Arial Unicode MS" w:cs="Arial Unicode MS"/>
        </w:rPr>
      </w:pPr>
    </w:p>
    <w:p>
      <w:pPr>
        <w:pStyle w:val="2"/>
        <w:rPr>
          <w:rStyle w:val="15"/>
        </w:rPr>
      </w:pPr>
      <w:r>
        <w:rPr>
          <w:rStyle w:val="15"/>
          <w:rFonts w:eastAsia="Arial Unicode MS" w:cs="Arial Unicode MS"/>
        </w:rPr>
        <w:t>2. General Description</w:t>
      </w:r>
      <w:bookmarkEnd w:id="10"/>
    </w:p>
    <w:p>
      <w:pPr>
        <w:rPr>
          <w:rStyle w:val="15"/>
          <w:i/>
          <w:iCs/>
        </w:rPr>
      </w:pPr>
      <w:r>
        <w:rPr>
          <w:rStyle w:val="15"/>
          <w:i/>
          <w:iCs/>
        </w:rPr>
        <w:t>This section of the SRS should describe the general factors that affect 'the product and its requirements.  It should be made clear that this section does not state specific requirements; it only makes those requirements easier to understand.</w:t>
      </w:r>
    </w:p>
    <w:p>
      <w:pPr>
        <w:pStyle w:val="3"/>
        <w:rPr>
          <w:rStyle w:val="15"/>
        </w:rPr>
      </w:pPr>
      <w:bookmarkStart w:id="11" w:name="_Toc9"/>
      <w:r>
        <w:rPr>
          <w:rStyle w:val="15"/>
          <w:rFonts w:eastAsia="Arial Unicode MS" w:cs="Arial Unicode MS"/>
        </w:rPr>
        <w:t>2.1 Product Perspective</w:t>
      </w:r>
      <w:bookmarkEnd w:id="11"/>
    </w:p>
    <w:p>
      <w:pPr>
        <w:rPr>
          <w:rStyle w:val="15"/>
          <w:i/>
          <w:iCs/>
        </w:rPr>
      </w:pPr>
      <w:r>
        <w:rPr>
          <w:rStyle w:val="15"/>
          <w:i/>
          <w:iCs/>
        </w:rPr>
        <w:t>This subsection of the SRS puts the product into perspective with other related products or</w:t>
      </w:r>
    </w:p>
    <w:p>
      <w:pPr>
        <w:rPr>
          <w:rStyle w:val="15"/>
          <w:i/>
          <w:iCs/>
        </w:rPr>
      </w:pPr>
      <w:r>
        <w:rPr>
          <w:rStyle w:val="15"/>
          <w:i/>
          <w:iCs/>
        </w:rPr>
        <w:t>projects.  (See the IEEE Guide to SRS for more details).</w:t>
      </w:r>
    </w:p>
    <w:p>
      <w:pPr>
        <w:pStyle w:val="3"/>
        <w:rPr>
          <w:rStyle w:val="15"/>
        </w:rPr>
      </w:pPr>
      <w:bookmarkStart w:id="12" w:name="_Toc10"/>
      <w:r>
        <w:rPr>
          <w:rStyle w:val="15"/>
          <w:rFonts w:eastAsia="Arial Unicode MS" w:cs="Arial Unicode MS"/>
        </w:rPr>
        <w:t>2.2 Product Functions</w:t>
      </w:r>
      <w:bookmarkEnd w:id="12"/>
    </w:p>
    <w:p>
      <w:pPr>
        <w:pStyle w:val="5"/>
        <w:rPr>
          <w:rStyle w:val="15"/>
        </w:rPr>
      </w:pPr>
      <w:r>
        <w:rPr>
          <w:rStyle w:val="15"/>
        </w:rPr>
        <w:t xml:space="preserve">This subsection of the SRS should provide a summary of the functions that the software will perform. </w:t>
      </w:r>
    </w:p>
    <w:p>
      <w:pPr>
        <w:pStyle w:val="3"/>
        <w:rPr>
          <w:rStyle w:val="15"/>
        </w:rPr>
      </w:pPr>
      <w:bookmarkStart w:id="13" w:name="_Toc11"/>
      <w:r>
        <w:rPr>
          <w:rStyle w:val="15"/>
          <w:rFonts w:eastAsia="Arial Unicode MS" w:cs="Arial Unicode MS"/>
        </w:rPr>
        <w:t>2.3 User Characteristics</w:t>
      </w:r>
      <w:bookmarkEnd w:id="13"/>
    </w:p>
    <w:p>
      <w:pPr>
        <w:pStyle w:val="5"/>
        <w:rPr>
          <w:rStyle w:val="15"/>
        </w:rPr>
      </w:pPr>
      <w:r>
        <w:rPr>
          <w:rStyle w:val="15"/>
        </w:rPr>
        <w:t>This subsection of the SRS should describe those general characteristics of the eventual users of the product that will affect the specific requirements.  (See the IEEE Guide to SRS for more details).</w:t>
      </w:r>
    </w:p>
    <w:p>
      <w:pPr>
        <w:pStyle w:val="3"/>
        <w:rPr>
          <w:rStyle w:val="15"/>
        </w:rPr>
      </w:pPr>
      <w:bookmarkStart w:id="14" w:name="_Toc12"/>
      <w:r>
        <w:rPr>
          <w:rStyle w:val="15"/>
          <w:rFonts w:eastAsia="Arial Unicode MS" w:cs="Arial Unicode MS"/>
        </w:rPr>
        <w:t>2.4 General Constraints</w:t>
      </w:r>
      <w:bookmarkEnd w:id="14"/>
    </w:p>
    <w:p>
      <w:pPr>
        <w:rPr>
          <w:rStyle w:val="15"/>
          <w:i/>
          <w:iCs/>
        </w:rPr>
      </w:pPr>
      <w:r>
        <w:rPr>
          <w:rStyle w:val="15"/>
          <w:i/>
          <w:iCs/>
        </w:rPr>
        <w:t>This subsection of the SRS should provide a general description of any other items that will</w:t>
      </w:r>
    </w:p>
    <w:p>
      <w:pPr>
        <w:rPr>
          <w:rStyle w:val="15"/>
          <w:i/>
          <w:iCs/>
        </w:rPr>
      </w:pPr>
      <w:r>
        <w:rPr>
          <w:rStyle w:val="15"/>
          <w:i/>
          <w:iCs/>
        </w:rPr>
        <w:t>limit the developer’s options for designing the system. (See the IEEE Guide to SRS for a partial list of possible general constraints).</w:t>
      </w:r>
    </w:p>
    <w:p>
      <w:pPr>
        <w:pStyle w:val="3"/>
        <w:rPr>
          <w:rStyle w:val="15"/>
        </w:rPr>
      </w:pPr>
      <w:bookmarkStart w:id="15" w:name="_Toc13"/>
      <w:r>
        <w:rPr>
          <w:rStyle w:val="15"/>
          <w:rFonts w:eastAsia="Arial Unicode MS" w:cs="Arial Unicode MS"/>
        </w:rPr>
        <w:t>2.5 Assumptions and Dependencies</w:t>
      </w:r>
      <w:bookmarkEnd w:id="15"/>
    </w:p>
    <w:p>
      <w:pPr>
        <w:pStyle w:val="5"/>
        <w:rPr>
          <w:rStyle w:val="15"/>
        </w:rPr>
      </w:pPr>
      <w:r>
        <w:rPr>
          <w:rStyle w:val="15"/>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3"/>
        <w:rPr>
          <w:rStyle w:val="15"/>
          <w:lang w:val="en-IN"/>
        </w:rPr>
      </w:pPr>
      <w:r>
        <w:rPr>
          <w:rStyle w:val="15"/>
          <w:lang w:val="en-IN"/>
        </w:rPr>
        <w:t>2.6 Operating Environment</w:t>
      </w:r>
    </w:p>
    <w:p>
      <w:pPr>
        <w:rPr>
          <w:rStyle w:val="15"/>
          <w:b/>
          <w:bCs/>
          <w:sz w:val="28"/>
          <w:szCs w:val="28"/>
          <w:lang w:val="en-IN"/>
        </w:rPr>
      </w:pPr>
    </w:p>
    <w:p>
      <w:pPr>
        <w:rPr>
          <w:b/>
          <w:bCs/>
          <w:sz w:val="28"/>
          <w:szCs w:val="28"/>
          <w:lang w:val="en-IN"/>
        </w:rPr>
      </w:pPr>
      <w:r>
        <w:rPr>
          <w:rStyle w:val="15"/>
          <w:b/>
          <w:bCs/>
          <w:sz w:val="28"/>
          <w:szCs w:val="28"/>
          <w:lang w:val="en-IN"/>
        </w:rPr>
        <w:t>2.7 Technology to be used</w:t>
      </w:r>
    </w:p>
    <w:p>
      <w:pPr>
        <w:pStyle w:val="2"/>
        <w:rPr>
          <w:rStyle w:val="15"/>
        </w:rPr>
      </w:pPr>
      <w:bookmarkStart w:id="16" w:name="_Toc14"/>
      <w:r>
        <w:rPr>
          <w:rStyle w:val="15"/>
          <w:rFonts w:eastAsia="Arial Unicode MS" w:cs="Arial Unicode MS"/>
        </w:rPr>
        <w:t>3. Specific Requirements</w:t>
      </w:r>
      <w:bookmarkEnd w:id="16"/>
    </w:p>
    <w:p>
      <w:pPr>
        <w:pStyle w:val="5"/>
        <w:rPr>
          <w:rStyle w:val="15"/>
        </w:rPr>
      </w:pPr>
      <w:r>
        <w:rPr>
          <w:rStyle w:val="15"/>
        </w:rPr>
        <w:t>This will be the largest and most important section of the SRS.  The customer requirements will be embodied within Section 2, but this section will give the D-requirements that are used to guide the project’s software design, implementation, and testing.</w:t>
      </w:r>
    </w:p>
    <w:p>
      <w:pPr>
        <w:pStyle w:val="5"/>
        <w:rPr>
          <w:rStyle w:val="15"/>
        </w:rPr>
      </w:pPr>
    </w:p>
    <w:p>
      <w:pPr>
        <w:pStyle w:val="5"/>
        <w:rPr>
          <w:rStyle w:val="15"/>
        </w:rPr>
      </w:pPr>
      <w:r>
        <w:rPr>
          <w:rStyle w:val="15"/>
        </w:rPr>
        <w:t>Each requirement in this section should be:</w:t>
      </w:r>
    </w:p>
    <w:p>
      <w:pPr>
        <w:pStyle w:val="5"/>
        <w:numPr>
          <w:ilvl w:val="0"/>
          <w:numId w:val="2"/>
        </w:numPr>
        <w:rPr>
          <w:rStyle w:val="15"/>
        </w:rPr>
      </w:pPr>
      <w:r>
        <w:rPr>
          <w:rStyle w:val="15"/>
        </w:rPr>
        <w:t>Correct</w:t>
      </w:r>
    </w:p>
    <w:p>
      <w:pPr>
        <w:pStyle w:val="5"/>
        <w:numPr>
          <w:ilvl w:val="0"/>
          <w:numId w:val="2"/>
        </w:numPr>
        <w:rPr>
          <w:rStyle w:val="15"/>
        </w:rPr>
      </w:pPr>
      <w:r>
        <w:rPr>
          <w:rStyle w:val="15"/>
        </w:rPr>
        <w:t>Traceable (both forward and backward to prior/future artifacts)</w:t>
      </w:r>
    </w:p>
    <w:p>
      <w:pPr>
        <w:pStyle w:val="5"/>
        <w:numPr>
          <w:ilvl w:val="0"/>
          <w:numId w:val="2"/>
        </w:numPr>
        <w:rPr>
          <w:rStyle w:val="15"/>
        </w:rPr>
      </w:pPr>
      <w:r>
        <w:rPr>
          <w:rStyle w:val="15"/>
        </w:rPr>
        <w:t>Unambiguous</w:t>
      </w:r>
    </w:p>
    <w:p>
      <w:pPr>
        <w:pStyle w:val="5"/>
        <w:numPr>
          <w:ilvl w:val="0"/>
          <w:numId w:val="2"/>
        </w:numPr>
        <w:rPr>
          <w:rStyle w:val="15"/>
        </w:rPr>
      </w:pPr>
      <w:r>
        <w:rPr>
          <w:rStyle w:val="15"/>
        </w:rPr>
        <w:t>Verifiable (i.e., testable)</w:t>
      </w:r>
    </w:p>
    <w:p>
      <w:pPr>
        <w:pStyle w:val="5"/>
        <w:numPr>
          <w:ilvl w:val="0"/>
          <w:numId w:val="2"/>
        </w:numPr>
        <w:rPr>
          <w:rStyle w:val="15"/>
        </w:rPr>
      </w:pPr>
      <w:r>
        <w:rPr>
          <w:rStyle w:val="15"/>
        </w:rPr>
        <w:t>Prioritized (with respect to importance and/or stability)</w:t>
      </w:r>
    </w:p>
    <w:p>
      <w:pPr>
        <w:pStyle w:val="5"/>
        <w:numPr>
          <w:ilvl w:val="0"/>
          <w:numId w:val="2"/>
        </w:numPr>
        <w:rPr>
          <w:rStyle w:val="15"/>
        </w:rPr>
      </w:pPr>
      <w:r>
        <w:rPr>
          <w:rStyle w:val="15"/>
        </w:rPr>
        <w:t>Complete</w:t>
      </w:r>
    </w:p>
    <w:p>
      <w:pPr>
        <w:pStyle w:val="5"/>
        <w:numPr>
          <w:ilvl w:val="0"/>
          <w:numId w:val="2"/>
        </w:numPr>
        <w:rPr>
          <w:rStyle w:val="15"/>
        </w:rPr>
      </w:pPr>
      <w:r>
        <w:rPr>
          <w:rStyle w:val="15"/>
        </w:rPr>
        <w:t>Consistent</w:t>
      </w:r>
    </w:p>
    <w:p>
      <w:pPr>
        <w:pStyle w:val="5"/>
        <w:numPr>
          <w:ilvl w:val="0"/>
          <w:numId w:val="2"/>
        </w:numPr>
        <w:rPr>
          <w:rStyle w:val="15"/>
        </w:rPr>
      </w:pPr>
      <w:r>
        <w:rPr>
          <w:rStyle w:val="15"/>
        </w:rPr>
        <w:t>Uniquely identifiable (usually via numbering like 3.4.5.6)</w:t>
      </w:r>
    </w:p>
    <w:p>
      <w:pPr>
        <w:pStyle w:val="5"/>
        <w:rPr>
          <w:rStyle w:val="15"/>
        </w:rPr>
      </w:pPr>
    </w:p>
    <w:p>
      <w:pPr>
        <w:pStyle w:val="5"/>
        <w:rPr>
          <w:rStyle w:val="15"/>
        </w:rPr>
      </w:pPr>
      <w:r>
        <w:rPr>
          <w:rStyle w:val="15"/>
        </w:rPr>
        <w:t>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3"/>
        <w:rPr>
          <w:rStyle w:val="15"/>
        </w:rPr>
      </w:pPr>
      <w:bookmarkStart w:id="17" w:name="_Toc15"/>
      <w:r>
        <w:rPr>
          <w:rStyle w:val="15"/>
          <w:rFonts w:eastAsia="Arial Unicode MS" w:cs="Arial Unicode MS"/>
        </w:rPr>
        <w:t>3.1 External Interface Requirements</w:t>
      </w:r>
      <w:bookmarkEnd w:id="17"/>
    </w:p>
    <w:p>
      <w:pPr>
        <w:pStyle w:val="4"/>
        <w:rPr>
          <w:rStyle w:val="15"/>
        </w:rPr>
      </w:pPr>
      <w:bookmarkStart w:id="18" w:name="_Toc16"/>
      <w:r>
        <w:rPr>
          <w:rStyle w:val="15"/>
          <w:rFonts w:eastAsia="Arial Unicode MS" w:cs="Arial Unicode MS"/>
        </w:rPr>
        <w:t>3.1.1 User Interfaces</w:t>
      </w:r>
      <w:bookmarkEnd w:id="18"/>
    </w:p>
    <w:p>
      <w:pPr>
        <w:pStyle w:val="4"/>
        <w:rPr>
          <w:rStyle w:val="15"/>
        </w:rPr>
      </w:pPr>
      <w:bookmarkStart w:id="19" w:name="_Toc17"/>
      <w:r>
        <w:rPr>
          <w:rStyle w:val="15"/>
          <w:rFonts w:eastAsia="Arial Unicode MS" w:cs="Arial Unicode MS"/>
        </w:rPr>
        <w:t>3.1.2 Hardware Interfaces</w:t>
      </w:r>
      <w:bookmarkEnd w:id="19"/>
    </w:p>
    <w:p>
      <w:pPr>
        <w:pStyle w:val="4"/>
        <w:rPr>
          <w:rStyle w:val="15"/>
        </w:rPr>
      </w:pPr>
      <w:bookmarkStart w:id="20" w:name="_Toc18"/>
      <w:r>
        <w:rPr>
          <w:rStyle w:val="15"/>
          <w:rFonts w:eastAsia="Arial Unicode MS" w:cs="Arial Unicode MS"/>
        </w:rPr>
        <w:t>3.1.3 Software Interfaces</w:t>
      </w:r>
      <w:bookmarkEnd w:id="20"/>
    </w:p>
    <w:p>
      <w:pPr>
        <w:pStyle w:val="4"/>
        <w:rPr>
          <w:rStyle w:val="15"/>
        </w:rPr>
      </w:pPr>
      <w:bookmarkStart w:id="21" w:name="_Toc19"/>
      <w:r>
        <w:rPr>
          <w:rStyle w:val="15"/>
          <w:rFonts w:eastAsia="Arial Unicode MS" w:cs="Arial Unicode MS"/>
        </w:rPr>
        <w:t>3.1.4 Communications Interfaces</w:t>
      </w:r>
      <w:bookmarkEnd w:id="21"/>
    </w:p>
    <w:p>
      <w:pPr>
        <w:pStyle w:val="3"/>
        <w:rPr>
          <w:rStyle w:val="15"/>
        </w:rPr>
      </w:pPr>
      <w:bookmarkStart w:id="22" w:name="_Toc20"/>
      <w:r>
        <w:rPr>
          <w:rStyle w:val="15"/>
          <w:rFonts w:eastAsia="Arial Unicode MS" w:cs="Arial Unicode MS"/>
        </w:rPr>
        <w:t>3.2 Functional Requirements</w:t>
      </w:r>
      <w:bookmarkEnd w:id="22"/>
    </w:p>
    <w:p>
      <w:pPr>
        <w:pStyle w:val="5"/>
        <w:rPr>
          <w:rStyle w:val="15"/>
        </w:rPr>
      </w:pPr>
      <w:r>
        <w:rPr>
          <w:rStyle w:val="15"/>
        </w:rPr>
        <w:t>This section describes specific features of the software project.  If desired, some requirements may be specified in the use-case format and listed in the Use Cases Section.</w:t>
      </w:r>
    </w:p>
    <w:p>
      <w:pPr>
        <w:pStyle w:val="4"/>
        <w:rPr>
          <w:rStyle w:val="15"/>
        </w:rPr>
      </w:pPr>
      <w:bookmarkStart w:id="23" w:name="_Toc21"/>
      <w:r>
        <w:rPr>
          <w:rStyle w:val="15"/>
          <w:rFonts w:eastAsia="Arial Unicode MS" w:cs="Arial Unicode MS"/>
        </w:rPr>
        <w:t>3.2.1 &lt;Functional Requirement or Feature #1&gt;</w:t>
      </w:r>
      <w:bookmarkEnd w:id="23"/>
    </w:p>
    <w:p>
      <w:pPr>
        <w:rPr>
          <w:rStyle w:val="15"/>
        </w:rPr>
      </w:pPr>
      <w:r>
        <w:rPr>
          <w:rStyle w:val="15"/>
        </w:rPr>
        <w:t>3.2.1.1 Introduction</w:t>
      </w:r>
    </w:p>
    <w:p>
      <w:pPr>
        <w:rPr>
          <w:rStyle w:val="15"/>
        </w:rPr>
      </w:pPr>
      <w:r>
        <w:rPr>
          <w:rStyle w:val="15"/>
        </w:rPr>
        <w:t>3.2.1.2 Inputs</w:t>
      </w:r>
    </w:p>
    <w:p>
      <w:pPr>
        <w:rPr>
          <w:rStyle w:val="15"/>
        </w:rPr>
      </w:pPr>
      <w:r>
        <w:rPr>
          <w:rStyle w:val="15"/>
        </w:rPr>
        <w:t>3.2.1.3 Processing</w:t>
      </w:r>
    </w:p>
    <w:p>
      <w:pPr>
        <w:rPr>
          <w:rStyle w:val="15"/>
        </w:rPr>
      </w:pPr>
      <w:r>
        <w:rPr>
          <w:rStyle w:val="15"/>
        </w:rPr>
        <w:t>3.2.1.4 Outputs</w:t>
      </w:r>
    </w:p>
    <w:p>
      <w:pPr>
        <w:rPr>
          <w:rStyle w:val="15"/>
        </w:rPr>
      </w:pPr>
      <w:r>
        <w:rPr>
          <w:rStyle w:val="15"/>
        </w:rPr>
        <w:t>3.2.1.5 Error Handling</w:t>
      </w:r>
    </w:p>
    <w:p>
      <w:pPr>
        <w:pStyle w:val="4"/>
        <w:rPr>
          <w:rStyle w:val="15"/>
        </w:rPr>
      </w:pPr>
      <w:bookmarkStart w:id="24" w:name="_Toc22"/>
      <w:r>
        <w:rPr>
          <w:rStyle w:val="15"/>
          <w:rFonts w:eastAsia="Arial Unicode MS" w:cs="Arial Unicode MS"/>
        </w:rPr>
        <w:t>3.2.2 &lt;Functional Requirement or Feature #2&gt;</w:t>
      </w:r>
      <w:bookmarkEnd w:id="24"/>
    </w:p>
    <w:p>
      <w:pPr>
        <w:rPr>
          <w:rStyle w:val="15"/>
        </w:rPr>
      </w:pPr>
      <w:r>
        <w:rPr>
          <w:rStyle w:val="15"/>
        </w:rPr>
        <w:t>…</w:t>
      </w:r>
    </w:p>
    <w:p>
      <w:pPr>
        <w:pStyle w:val="3"/>
        <w:rPr>
          <w:rStyle w:val="15"/>
        </w:rPr>
      </w:pPr>
      <w:bookmarkStart w:id="25" w:name="_Toc26"/>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 xml:space="preserve"> Non-Functional Requirements</w:t>
      </w:r>
      <w:bookmarkEnd w:id="25"/>
    </w:p>
    <w:p>
      <w:pPr>
        <w:pStyle w:val="5"/>
        <w:rPr>
          <w:rStyle w:val="15"/>
        </w:rPr>
      </w:pPr>
      <w:r>
        <w:rPr>
          <w:rStyle w:val="15"/>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r>
        <w:rPr>
          <w:rStyle w:val="15"/>
          <w:lang w:val="en-IN"/>
        </w:rPr>
        <w:t xml:space="preserve">etc. </w:t>
      </w:r>
      <w:r>
        <w:rPr>
          <w:rStyle w:val="15"/>
        </w:rPr>
        <w:t xml:space="preserve">). </w:t>
      </w:r>
    </w:p>
    <w:p>
      <w:pPr>
        <w:pStyle w:val="4"/>
        <w:rPr>
          <w:rStyle w:val="15"/>
        </w:rPr>
      </w:pPr>
      <w:bookmarkStart w:id="26" w:name="_Toc27"/>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.1 Performance</w:t>
      </w:r>
      <w:bookmarkEnd w:id="26"/>
    </w:p>
    <w:p>
      <w:pPr>
        <w:pStyle w:val="4"/>
        <w:rPr>
          <w:rStyle w:val="15"/>
        </w:rPr>
      </w:pPr>
      <w:bookmarkStart w:id="27" w:name="_Toc28"/>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.2 Reliability</w:t>
      </w:r>
      <w:bookmarkEnd w:id="27"/>
    </w:p>
    <w:p>
      <w:pPr>
        <w:pStyle w:val="4"/>
        <w:rPr>
          <w:rStyle w:val="15"/>
        </w:rPr>
      </w:pPr>
      <w:bookmarkStart w:id="28" w:name="_Toc29"/>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.3 Availability</w:t>
      </w:r>
      <w:bookmarkEnd w:id="28"/>
    </w:p>
    <w:p>
      <w:pPr>
        <w:pStyle w:val="4"/>
        <w:rPr>
          <w:rStyle w:val="15"/>
        </w:rPr>
      </w:pPr>
      <w:bookmarkStart w:id="29" w:name="_Toc30"/>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.4 Security</w:t>
      </w:r>
      <w:bookmarkEnd w:id="29"/>
    </w:p>
    <w:p>
      <w:pPr>
        <w:pStyle w:val="4"/>
        <w:rPr>
          <w:rStyle w:val="15"/>
        </w:rPr>
      </w:pPr>
      <w:bookmarkStart w:id="30" w:name="_Toc31"/>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.5 Maintainability</w:t>
      </w:r>
      <w:bookmarkEnd w:id="30"/>
    </w:p>
    <w:p>
      <w:pPr>
        <w:pStyle w:val="4"/>
        <w:rPr>
          <w:rStyle w:val="15"/>
        </w:rPr>
      </w:pPr>
      <w:bookmarkStart w:id="31" w:name="_Toc32"/>
      <w:r>
        <w:rPr>
          <w:rStyle w:val="15"/>
          <w:rFonts w:eastAsia="Arial Unicode MS" w:cs="Arial Unicode MS"/>
        </w:rPr>
        <w:t>3.</w:t>
      </w:r>
      <w:r>
        <w:rPr>
          <w:rStyle w:val="15"/>
          <w:rFonts w:eastAsia="Arial Unicode MS" w:cs="Arial Unicode MS"/>
          <w:lang w:val="en-IN"/>
        </w:rPr>
        <w:t>3</w:t>
      </w:r>
      <w:r>
        <w:rPr>
          <w:rStyle w:val="15"/>
          <w:rFonts w:eastAsia="Arial Unicode MS" w:cs="Arial Unicode MS"/>
        </w:rPr>
        <w:t>.6 Portability</w:t>
      </w:r>
      <w:bookmarkEnd w:id="31"/>
    </w:p>
    <w:p>
      <w:pPr>
        <w:rPr>
          <w:rStyle w:val="15"/>
        </w:rPr>
      </w:pPr>
    </w:p>
    <w:p>
      <w:pPr>
        <w:pStyle w:val="3"/>
        <w:rPr>
          <w:rStyle w:val="15"/>
        </w:rPr>
      </w:pPr>
      <w:bookmarkStart w:id="32" w:name="_Toc34"/>
      <w:r>
        <w:rPr>
          <w:rStyle w:val="15"/>
          <w:rFonts w:eastAsia="Arial Unicode MS" w:cs="Arial Unicode MS"/>
        </w:rPr>
        <w:t>3.</w:t>
      </w:r>
      <w:r>
        <w:rPr>
          <w:rStyle w:val="15"/>
          <w:rFonts w:eastAsia="Arial Unicode MS" w:cs="Arial Unicode MS"/>
          <w:lang w:val="en-IN"/>
        </w:rPr>
        <w:t>4</w:t>
      </w:r>
      <w:r>
        <w:rPr>
          <w:rStyle w:val="15"/>
          <w:rFonts w:eastAsia="Arial Unicode MS" w:cs="Arial Unicode MS"/>
        </w:rPr>
        <w:t xml:space="preserve"> Design Constraints</w:t>
      </w:r>
      <w:bookmarkEnd w:id="32"/>
    </w:p>
    <w:p>
      <w:pPr>
        <w:pStyle w:val="5"/>
        <w:rPr>
          <w:rStyle w:val="15"/>
        </w:rPr>
      </w:pPr>
      <w:r>
        <w:rPr>
          <w:rStyle w:val="15"/>
        </w:rPr>
        <w:t>Specify design constrains imposed by other standards, company policies, hardware limitation, etc. that will impact this software project.</w:t>
      </w:r>
    </w:p>
    <w:p>
      <w:pPr>
        <w:pStyle w:val="3"/>
        <w:rPr>
          <w:rStyle w:val="15"/>
        </w:rPr>
      </w:pPr>
      <w:bookmarkStart w:id="33" w:name="_Toc35"/>
      <w:r>
        <w:rPr>
          <w:rStyle w:val="15"/>
          <w:rFonts w:eastAsia="Arial Unicode MS" w:cs="Arial Unicode MS"/>
        </w:rPr>
        <w:t>3.</w:t>
      </w:r>
      <w:r>
        <w:rPr>
          <w:rStyle w:val="15"/>
          <w:rFonts w:eastAsia="Arial Unicode MS" w:cs="Arial Unicode MS"/>
          <w:lang w:val="en-IN"/>
        </w:rPr>
        <w:t>5</w:t>
      </w:r>
      <w:r>
        <w:rPr>
          <w:rStyle w:val="15"/>
          <w:rFonts w:eastAsia="Arial Unicode MS" w:cs="Arial Unicode MS"/>
        </w:rPr>
        <w:t xml:space="preserve"> Logical Database Requirements</w:t>
      </w:r>
      <w:bookmarkEnd w:id="33"/>
    </w:p>
    <w:p>
      <w:pPr>
        <w:pStyle w:val="5"/>
      </w:pPr>
      <w:r>
        <w:rPr>
          <w:rStyle w:val="15"/>
        </w:rPr>
        <w:t>Will a database be used?  If so, what logical requirements exist for data formats, storage capabilities, data retention, data integrity, etc.</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Arial Unicode MS">
    <w:altName w:val="SimSun"/>
    <w:panose1 w:val="020B0604020202020204"/>
    <w:charset w:val="86"/>
    <w:family w:val="auto"/>
    <w:pitch w:val="default"/>
    <w:sig w:usb0="00000000" w:usb1="00000000" w:usb2="00000000" w:usb3="00000000" w:csb0="00000001" w:csb1="00000000"/>
  </w:font>
  <w:font w:name="Times">
    <w:altName w:val="Times New Roman"/>
    <w:panose1 w:val="02000500000000000000"/>
    <w:charset w:val="00"/>
    <w:family w:val="auto"/>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Times">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Arial">
    <w:panose1 w:val="020B0604020202020204"/>
    <w:charset w:val="01"/>
    <w:family w:val="swiss"/>
    <w:pitch w:val="default"/>
    <w:sig w:usb0="E0002EFF" w:usb1="C0007843" w:usb2="00000009" w:usb3="00000000" w:csb0="400001FF" w:csb1="FFFF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ymbol">
    <w:altName w:val="Segoe Print"/>
    <w:panose1 w:val="00000000000000000000"/>
    <w:charset w:val="01"/>
    <w:family w:val="roman"/>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sans-serif">
    <w:altName w:val="Arial"/>
    <w:panose1 w:val="00000000000000000000"/>
    <w:charset w:val="01"/>
    <w:family w:val="roman"/>
    <w:pitch w:val="default"/>
    <w:sig w:usb0="00000000" w:usb1="00000000" w:usb2="00000000" w:usb3="00000000" w:csb0="00000000" w:csb1="00000000"/>
  </w:font>
  <w:font w:name="Verdana">
    <w:panose1 w:val="020B0604030504040204"/>
    <w:charset w:val="01"/>
    <w:family w:val="roman"/>
    <w:pitch w:val="default"/>
    <w:sig w:usb0="A10006FF" w:usb1="4000205B" w:usb2="00000010" w:usb3="00000000" w:csb0="2000019F" w:csb1="00000000"/>
  </w:font>
  <w:font w:name="Verdana;Geneva;sans-serif">
    <w:altName w:val="Segoe Print"/>
    <w:panose1 w:val="00000000000000000000"/>
    <w:charset w:val="00"/>
    <w:family w:val="auto"/>
    <w:pitch w:val="default"/>
    <w:sig w:usb0="00000000" w:usb1="00000000" w:usb2="00000000" w:usb3="00000000" w:csb0="00000000" w:csb1="00000000"/>
  </w:font>
  <w:font w:name="CMR10">
    <w:altName w:val="Yu Gothic"/>
    <w:panose1 w:val="00000000000000000000"/>
    <w:charset w:val="80"/>
    <w:family w:val="auto"/>
    <w:pitch w:val="default"/>
    <w:sig w:usb0="00000000" w:usb1="00000000" w:usb2="00000000" w:usb3="00000000" w:csb0="00020000" w:csb1="00000000"/>
  </w:font>
  <w:font w:name="T3Font_0">
    <w:altName w:val="Segoe Print"/>
    <w:panose1 w:val="00000000000000000000"/>
    <w:charset w:val="00"/>
    <w:family w:val="swiss"/>
    <w:pitch w:val="default"/>
    <w:sig w:usb0="00000000" w:usb1="00000000" w:usb2="00000000" w:usb3="00000000" w:csb0="00000001" w:csb1="00000000"/>
  </w:font>
  <w:font w:name="CMTI10">
    <w:altName w:val="Segoe Print"/>
    <w:panose1 w:val="000000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allun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40"/>
        <w:tab w:val="clear" w:pos="4320"/>
        <w:tab w:val="clear" w:pos="8640"/>
      </w:tabs>
    </w:pPr>
    <w:r>
      <w:rPr>
        <w:rStyle w:val="15"/>
        <w:lang w:val="en-IN"/>
      </w:rPr>
      <w:t>CS 258 - Software Engineering</w:t>
    </w:r>
    <w:r>
      <w:rPr>
        <w:rStyle w:val="15"/>
      </w:rPr>
      <w:tab/>
    </w:r>
    <w:r>
      <w:rPr>
        <w:rStyle w:val="15"/>
      </w:rPr>
      <w:tab/>
    </w:r>
    <w:r>
      <w:rPr>
        <w:rStyle w:val="15"/>
        <w:lang w:val="en-IN"/>
      </w:rPr>
      <w:t>Software Requirement Specification</w:t>
    </w:r>
    <w:r>
      <w:rPr>
        <w:rStyle w:val="15"/>
      </w:rPr>
      <w:tab/>
    </w:r>
    <w:r>
      <w:rPr>
        <w:rStyle w:val="15"/>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Style w:val="15"/>
        <w:lang w:val="en-IN"/>
      </w:rPr>
      <w:t>CS 258 - Software Engineering</w:t>
    </w:r>
    <w:r>
      <w:rPr>
        <w:rStyle w:val="15"/>
      </w:rPr>
      <w:tab/>
    </w:r>
    <w:r>
      <w:rPr>
        <w:rStyle w:val="15"/>
        <w:lang w:val="en-IN"/>
      </w:rPr>
      <w:t>Software Requirement Specification</w:t>
    </w:r>
    <w:r>
      <w:rPr>
        <w:rStyle w:val="15"/>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40"/>
        <w:tab w:val="clear" w:pos="4320"/>
        <w:tab w:val="clear" w:pos="8640"/>
      </w:tabs>
      <w:rPr>
        <w:rStyle w:val="15"/>
        <w:lang w:val="en-IN"/>
      </w:rPr>
    </w:pPr>
    <w:r>
      <w:rPr>
        <w:rStyle w:val="15"/>
      </w:rPr>
      <w:tab/>
    </w:r>
    <w:r>
      <w:rPr>
        <w:rStyle w:val="15"/>
      </w:rPr>
      <w:tab/>
    </w:r>
    <w:r>
      <w:rPr>
        <w:rStyle w:val="15"/>
        <w:lang w:val="en-IN"/>
      </w:rPr>
      <w:t>PoD and Target Tracking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7711"/>
    <w:multiLevelType w:val="singleLevel"/>
    <w:tmpl w:val="5A677711"/>
    <w:lvl w:ilvl="0" w:tentative="0">
      <w:start w:val="1"/>
      <w:numFmt w:val="decimal"/>
      <w:lvlText w:val="%1."/>
      <w:lvlJc w:val="left"/>
      <w:pPr>
        <w:ind w:left="425" w:leftChars="0" w:hanging="425" w:firstLineChars="0"/>
      </w:pPr>
      <w:rPr>
        <w:rFonts w:hint="default"/>
      </w:rPr>
    </w:lvl>
  </w:abstractNum>
  <w:abstractNum w:abstractNumId="1">
    <w:nsid w:val="62B91E66"/>
    <w:multiLevelType w:val="multilevel"/>
    <w:tmpl w:val="62B91E66"/>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01A5A6D"/>
    <w:rsid w:val="00363A1C"/>
    <w:rsid w:val="003D7CB6"/>
    <w:rsid w:val="003F7CB7"/>
    <w:rsid w:val="005A5299"/>
    <w:rsid w:val="006463D2"/>
    <w:rsid w:val="00A770A5"/>
    <w:rsid w:val="00AC3909"/>
    <w:rsid w:val="00B217FD"/>
    <w:rsid w:val="00C358A5"/>
    <w:rsid w:val="00C975F9"/>
    <w:rsid w:val="00E006BE"/>
    <w:rsid w:val="016E5976"/>
    <w:rsid w:val="05146747"/>
    <w:rsid w:val="055F5F77"/>
    <w:rsid w:val="087F466A"/>
    <w:rsid w:val="091E08D1"/>
    <w:rsid w:val="0E040033"/>
    <w:rsid w:val="10A551D3"/>
    <w:rsid w:val="19467540"/>
    <w:rsid w:val="1A111621"/>
    <w:rsid w:val="1DA00ED1"/>
    <w:rsid w:val="22112A53"/>
    <w:rsid w:val="222F214E"/>
    <w:rsid w:val="270554F2"/>
    <w:rsid w:val="295552AF"/>
    <w:rsid w:val="36005961"/>
    <w:rsid w:val="38511444"/>
    <w:rsid w:val="3B967F32"/>
    <w:rsid w:val="3FA86E5C"/>
    <w:rsid w:val="4A4F4AD5"/>
    <w:rsid w:val="533352AF"/>
    <w:rsid w:val="578C01D1"/>
    <w:rsid w:val="5D6576F8"/>
    <w:rsid w:val="68CF22F6"/>
    <w:rsid w:val="6A185620"/>
    <w:rsid w:val="6A2B4C23"/>
    <w:rsid w:val="6FE476F5"/>
    <w:rsid w:val="71A37C67"/>
    <w:rsid w:val="72F42AAD"/>
    <w:rsid w:val="745B128D"/>
    <w:rsid w:val="74CF61A3"/>
    <w:rsid w:val="764048DE"/>
    <w:rsid w:val="7B874EFC"/>
    <w:rsid w:val="7BAB7C3D"/>
    <w:rsid w:val="7BE50633"/>
    <w:rsid w:val="7CE46E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pPr>
    <w:rPr>
      <w:rFonts w:ascii="Times" w:hAnsi="Times" w:eastAsia="Arial Unicode MS" w:cs="Arial Unicode MS"/>
      <w:color w:val="000000"/>
      <w:sz w:val="24"/>
      <w:szCs w:val="24"/>
      <w:u w:color="000000"/>
      <w:lang w:val="en-US" w:eastAsia="en-US" w:bidi="ar-SA"/>
    </w:rPr>
  </w:style>
  <w:style w:type="paragraph" w:styleId="2">
    <w:name w:val="heading 1"/>
    <w:next w:val="1"/>
    <w:uiPriority w:val="0"/>
    <w:pPr>
      <w:keepNext/>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spacing w:before="240" w:after="120"/>
      <w:outlineLvl w:val="0"/>
    </w:pPr>
    <w:rPr>
      <w:rFonts w:ascii="Times" w:hAnsi="Times" w:eastAsia="Times" w:cs="Times"/>
      <w:b/>
      <w:bCs/>
      <w:color w:val="000000"/>
      <w:sz w:val="32"/>
      <w:szCs w:val="32"/>
      <w:u w:color="000000"/>
      <w:lang w:val="en-US" w:eastAsia="en-US" w:bidi="ar-SA"/>
    </w:rPr>
  </w:style>
  <w:style w:type="paragraph" w:styleId="3">
    <w:name w:val="heading 2"/>
    <w:next w:val="1"/>
    <w:uiPriority w:val="0"/>
    <w:pPr>
      <w:keepNext/>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spacing w:before="240" w:after="120"/>
      <w:outlineLvl w:val="1"/>
    </w:pPr>
    <w:rPr>
      <w:rFonts w:ascii="Times" w:hAnsi="Times" w:eastAsia="Times" w:cs="Times"/>
      <w:b/>
      <w:bCs/>
      <w:color w:val="000000"/>
      <w:sz w:val="28"/>
      <w:szCs w:val="28"/>
      <w:u w:color="000000"/>
      <w:lang w:val="en-US" w:eastAsia="en-US" w:bidi="ar-SA"/>
    </w:rPr>
  </w:style>
  <w:style w:type="paragraph" w:styleId="4">
    <w:name w:val="heading 3"/>
    <w:next w:val="1"/>
    <w:uiPriority w:val="0"/>
    <w:pPr>
      <w:keepNext/>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spacing w:before="120" w:after="60"/>
      <w:outlineLvl w:val="2"/>
    </w:pPr>
    <w:rPr>
      <w:rFonts w:ascii="Times" w:hAnsi="Times" w:eastAsia="Times" w:cs="Times"/>
      <w:b/>
      <w:bCs/>
      <w:color w:val="000000"/>
      <w:sz w:val="24"/>
      <w:szCs w:val="24"/>
      <w:u w:color="000000"/>
      <w:lang w:val="en-US" w:eastAsia="en-US" w:bidi="ar-SA"/>
    </w:rPr>
  </w:style>
  <w:style w:type="character" w:default="1" w:styleId="13">
    <w:name w:val="Default Paragraph Font"/>
    <w:unhideWhenUsed/>
    <w:uiPriority w:val="1"/>
  </w:style>
  <w:style w:type="table" w:default="1" w:styleId="16">
    <w:name w:val="Normal Table"/>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5">
    <w:name w:val="Body Text"/>
    <w:uiPriority w:val="0"/>
    <w:pPr>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pPr>
    <w:rPr>
      <w:rFonts w:ascii="Times" w:hAnsi="Times" w:eastAsia="Arial Unicode MS" w:cs="Arial Unicode MS"/>
      <w:i/>
      <w:iCs/>
      <w:color w:val="000000"/>
      <w:sz w:val="24"/>
      <w:szCs w:val="24"/>
      <w:u w:color="000000"/>
      <w:lang w:val="en-US" w:eastAsia="en-US" w:bidi="ar-SA"/>
    </w:rPr>
  </w:style>
  <w:style w:type="paragraph" w:styleId="6">
    <w:name w:val="footer"/>
    <w:uiPriority w:val="0"/>
    <w:pPr>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 w:val="center" w:pos="4320"/>
        <w:tab w:val="right" w:pos="8640"/>
      </w:tabs>
    </w:pPr>
    <w:rPr>
      <w:rFonts w:ascii="Times" w:hAnsi="Times" w:eastAsia="Arial Unicode MS" w:cs="Arial Unicode MS"/>
      <w:color w:val="000000"/>
      <w:sz w:val="24"/>
      <w:szCs w:val="24"/>
      <w:u w:color="000000"/>
      <w:lang w:val="en-US" w:eastAsia="en-US" w:bidi="ar-SA"/>
    </w:rPr>
  </w:style>
  <w:style w:type="paragraph" w:styleId="7">
    <w:name w:val="header"/>
    <w:basedOn w:val="1"/>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pPr>
    <w:rPr>
      <w:rFonts w:ascii="Times" w:hAnsi="Times" w:eastAsia="Arial Unicode MS" w:cs="Arial Unicode MS"/>
      <w:color w:val="000000"/>
      <w:sz w:val="24"/>
      <w:szCs w:val="24"/>
      <w:u w:color="000000"/>
      <w:lang w:val="en-US" w:eastAsia="en-US" w:bidi="ar-SA"/>
    </w:rPr>
  </w:style>
  <w:style w:type="paragraph" w:styleId="8">
    <w:name w:val="Title"/>
    <w:uiPriority w:val="0"/>
    <w:pPr>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s>
      <w:jc w:val="center"/>
    </w:pPr>
    <w:rPr>
      <w:rFonts w:ascii="Times" w:hAnsi="Times" w:eastAsia="Arial Unicode MS" w:cs="Arial Unicode MS"/>
      <w:b/>
      <w:bCs/>
      <w:color w:val="000000"/>
      <w:sz w:val="32"/>
      <w:szCs w:val="32"/>
      <w:u w:color="000000"/>
      <w:lang w:val="en-US" w:eastAsia="en-US" w:bidi="ar-SA"/>
    </w:rPr>
  </w:style>
  <w:style w:type="paragraph" w:styleId="9">
    <w:name w:val="toc 1"/>
    <w:basedOn w:val="10"/>
    <w:next w:val="1"/>
    <w:uiPriority w:val="0"/>
    <w:pPr>
      <w:pBdr>
        <w:top w:val="none" w:color="auto" w:sz="0" w:space="0"/>
        <w:left w:val="none" w:color="auto" w:sz="0" w:space="0"/>
        <w:bottom w:val="none" w:color="auto" w:sz="0" w:space="0"/>
        <w:right w:val="none" w:color="auto" w:sz="0" w:space="0"/>
        <w:between w:val="none" w:color="auto" w:sz="0" w:space="0"/>
      </w:pBdr>
      <w:tabs>
        <w:tab w:val="left" w:pos="180"/>
        <w:tab w:val="left" w:pos="360"/>
        <w:tab w:val="left" w:pos="720"/>
        <w:tab w:val="right" w:leader="dot" w:pos="9340"/>
      </w:tabs>
      <w:spacing w:before="120" w:after="120"/>
    </w:pPr>
    <w:rPr>
      <w:rFonts w:ascii="Times" w:hAnsi="Times" w:eastAsia="Times" w:cs="Times"/>
      <w:b/>
      <w:bCs/>
      <w:caps/>
      <w:color w:val="000000"/>
      <w:u w:color="000000"/>
      <w:lang w:val="en-US" w:eastAsia="en-US" w:bidi="ar-SA"/>
    </w:rPr>
  </w:style>
  <w:style w:type="paragraph" w:customStyle="1" w:styleId="10">
    <w:name w:val="Index"/>
    <w:basedOn w:val="1"/>
    <w:qFormat/>
    <w:uiPriority w:val="0"/>
    <w:pPr>
      <w:suppressLineNumbers/>
    </w:pPr>
    <w:rPr>
      <w:rFonts w:cs="FreeSans"/>
    </w:rPr>
  </w:style>
  <w:style w:type="paragraph" w:styleId="11">
    <w:name w:val="toc 2"/>
    <w:basedOn w:val="10"/>
    <w:next w:val="1"/>
    <w:uiPriority w:val="0"/>
    <w:pPr>
      <w:pBdr>
        <w:top w:val="none" w:color="auto" w:sz="0" w:space="0"/>
        <w:left w:val="none" w:color="auto" w:sz="0" w:space="0"/>
        <w:bottom w:val="none" w:color="auto" w:sz="0" w:space="0"/>
        <w:right w:val="none" w:color="auto" w:sz="0" w:space="0"/>
        <w:between w:val="none" w:color="auto" w:sz="0" w:space="0"/>
      </w:pBdr>
      <w:tabs>
        <w:tab w:val="right" w:leader="dot" w:pos="9340"/>
        <w:tab w:val="clear" w:pos="180"/>
        <w:tab w:val="clear" w:pos="360"/>
        <w:tab w:val="clear" w:pos="720"/>
      </w:tabs>
      <w:ind w:left="240"/>
    </w:pPr>
    <w:rPr>
      <w:rFonts w:ascii="Times" w:hAnsi="Times" w:eastAsia="Times" w:cs="Times"/>
      <w:smallCaps/>
      <w:color w:val="000000"/>
      <w:u w:color="000000"/>
      <w:lang w:val="en-US" w:eastAsia="en-US" w:bidi="ar-SA"/>
    </w:rPr>
  </w:style>
  <w:style w:type="paragraph" w:styleId="12">
    <w:name w:val="toc 3"/>
    <w:basedOn w:val="10"/>
    <w:next w:val="1"/>
    <w:uiPriority w:val="0"/>
    <w:pPr>
      <w:pBdr>
        <w:top w:val="none" w:color="auto" w:sz="0" w:space="0"/>
        <w:left w:val="none" w:color="auto" w:sz="0" w:space="0"/>
        <w:bottom w:val="none" w:color="auto" w:sz="0" w:space="0"/>
        <w:right w:val="none" w:color="auto" w:sz="0" w:space="0"/>
        <w:between w:val="none" w:color="auto" w:sz="0" w:space="0"/>
      </w:pBdr>
      <w:tabs>
        <w:tab w:val="right" w:leader="dot" w:pos="9340"/>
        <w:tab w:val="clear" w:pos="180"/>
        <w:tab w:val="clear" w:pos="360"/>
        <w:tab w:val="clear" w:pos="720"/>
      </w:tabs>
      <w:ind w:left="480"/>
    </w:pPr>
    <w:rPr>
      <w:rFonts w:ascii="Times" w:hAnsi="Times" w:eastAsia="Times" w:cs="Times"/>
      <w:i/>
      <w:iCs/>
      <w:color w:val="000000"/>
      <w:u w:color="000000"/>
      <w:lang w:val="en-US" w:eastAsia="en-US" w:bidi="ar-SA"/>
    </w:rPr>
  </w:style>
  <w:style w:type="character" w:styleId="14">
    <w:name w:val="Hyperlink"/>
    <w:uiPriority w:val="0"/>
    <w:rPr>
      <w:u w:val="single"/>
    </w:rPr>
  </w:style>
  <w:style w:type="character" w:styleId="15">
    <w:name w:val="page number"/>
    <w:uiPriority w:val="0"/>
  </w:style>
  <w:style w:type="paragraph" w:customStyle="1" w:styleId="17">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Helvetica" w:cs="Helvetica"/>
      <w:color w:val="000000"/>
      <w:sz w:val="24"/>
      <w:szCs w:val="24"/>
      <w:lang w:val="en-US" w:eastAsia="en-US" w:bidi="ar-SA"/>
    </w:rPr>
  </w:style>
  <w:style w:type="paragraph" w:customStyle="1" w:styleId="18">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F7434C-272F-634D-839B-BE4188A7C55C}">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1536</Words>
  <Characters>8758</Characters>
  <Lines>72</Lines>
  <Paragraphs>20</Paragraphs>
  <ScaleCrop>false</ScaleCrop>
  <LinksUpToDate>false</LinksUpToDate>
  <CharactersWithSpaces>10274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2016-01-13T05:58:00Z</dcterms:created>
  <dc:creator>Ayush Prasad</dc:creator>
  <cp:lastModifiedBy>Ayush Prasad</cp:lastModifiedBy>
  <dcterms:modified xsi:type="dcterms:W3CDTF">2018-01-24T21:28:04Z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