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Data Science Fundamentals Assessment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Executive Summary &amp; Objectives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document serves as a comprehensive assessment covering foundational data science knowledge. It is designed to demonstrate mastery of core concepts including Python programming, statistical analysis, data handling, and industry best practices.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Objectives: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 understanding of core data science concepts, including Python basics, statistical foundations, data types, and industry best practices.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structured assignments covering all foundational pillars of modern data science.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Module 1: Python Programming for Data Science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Python is the industry-standard language for data manipulation, automation, and modeling. This section evaluates core programming competency.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Key Topics Covered: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Data Structures: Lists, dictionaries, tuples, and sets.</w:t>
        <w:br w:type="textWrapping"/>
        <w:t xml:space="preserve">• Control Flow: Conditional statements, loops, and list comprehensions.</w:t>
        <w:br w:type="textWrapping"/>
        <w:t xml:space="preserve">• Functions &amp; Modular Programming: Writing clean, reusable code, lambda functions, and error handling.</w:t>
        <w:br w:type="textWrapping"/>
        <w:t xml:space="preserve">• Libraries: Introduction to NumPy for numerical operations and Pandas for tabular data manipulation.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Module 2: Statistical Foundations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Statistics provides the mathematical framework for extracting insights and validating hypotheses from data.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Core Concepts: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Descriptive Statistics: Mean, median, mode, variance, standard deviation, and percentiles.</w:t>
        <w:br w:type="textWrapping"/>
        <w:t xml:space="preserve">• Probability Theory: Probability distributions, conditional probability, and Bayes Theorem.</w:t>
        <w:br w:type="textWrapping"/>
        <w:t xml:space="preserve">• Inferential Statistics: Hypothesis testing (Z-test, T-test, Chi-square), p-values, confidence intervals, and A/B testing principles.</w:t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Module 3: Data Types and Data Preprocessing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Real-world data is messy. Effective preprocessing ensures data quality and model readiness.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Key Areas: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Data Types: Numerical (continuous, discrete), categorical (nominal, ordinal), and datetime/text data.</w:t>
        <w:br w:type="textWrapping"/>
        <w:t xml:space="preserve">• Handling Missing Data: Imputation techniques vs. removal strategies.</w:t>
        <w:br w:type="textWrapping"/>
        <w:t xml:space="preserve">• Feature Engineering: Scaling, normalization, encoding categorical variables (one-hot, label encoding), and outlier detection.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Module 4: Industry Best Practices &amp; Workflow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Applying data science in a professional setting requires adherence to rigorous engineering and ethical standards.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Best Practices: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Version Control: Utilizing Git and GitHub for tracking code changes and collaboration.</w:t>
        <w:br w:type="textWrapping"/>
        <w:t xml:space="preserve">• Reproducibility: Documenting workflows, managing virtual environments (pip/conda), and structuring projects clearly.</w:t>
        <w:br w:type="textWrapping"/>
        <w:t xml:space="preserve">• Ethics &amp; Privacy: Data anonymization, compliance with regulations (GDPR/DPDP), and mitigating bias in datasets and machine learning models.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Assessment Deliverables &amp; Conclusion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 successfully complete this assessment, candidates must demonstrate proficiency across all four modules through coding exercises, analytical problem-solving, and structured documentation.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