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A82" w:rsidRDefault="00AA723F">
      <w:bookmarkStart w:id="0" w:name="_GoBack"/>
      <w:r>
        <w:br/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“If A is a success in life, then A equals x plus y plus z. Work is x; y is play; and z is keeping your mouth shut”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―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Georgia" w:hAnsi="Georgia"/>
            <w:color w:val="666600"/>
            <w:sz w:val="21"/>
            <w:szCs w:val="21"/>
            <w:shd w:val="clear" w:color="auto" w:fill="FFFFFF"/>
          </w:rPr>
          <w:t>Albert Einstein</w:t>
        </w:r>
      </w:hyperlink>
    </w:p>
    <w:p w:rsidR="005810EE" w:rsidRDefault="005810EE"/>
    <w:p w:rsidR="005810EE" w:rsidRDefault="005810EE"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“Our greatest glory is not in never falling, but in rising every time we fall.”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―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Georgia" w:hAnsi="Georgia"/>
            <w:color w:val="666600"/>
            <w:sz w:val="21"/>
            <w:szCs w:val="21"/>
            <w:u w:val="none"/>
            <w:shd w:val="clear" w:color="auto" w:fill="FFFFFF"/>
          </w:rPr>
          <w:t>Confucius</w:t>
        </w:r>
      </w:hyperlink>
    </w:p>
    <w:p w:rsidR="005810EE" w:rsidRDefault="005810EE"/>
    <w:p w:rsidR="005810EE" w:rsidRDefault="005810EE"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“Sometimes it takes a good fall to really know where you stand”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―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Georgia" w:hAnsi="Georgia"/>
            <w:color w:val="666600"/>
            <w:sz w:val="21"/>
            <w:szCs w:val="21"/>
            <w:u w:val="none"/>
            <w:shd w:val="clear" w:color="auto" w:fill="FFFFFF"/>
          </w:rPr>
          <w:t>Hayley Williams</w:t>
        </w:r>
      </w:hyperlink>
    </w:p>
    <w:p w:rsidR="005810EE" w:rsidRDefault="005810EE"/>
    <w:p w:rsidR="005810EE" w:rsidRDefault="005810EE"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“Success is not final, failure is not fatal: it is the courage to continue that counts.”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―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Georgia" w:hAnsi="Georgia"/>
            <w:color w:val="666600"/>
            <w:sz w:val="21"/>
            <w:szCs w:val="21"/>
            <w:u w:val="none"/>
            <w:shd w:val="clear" w:color="auto" w:fill="FFFFFF"/>
          </w:rPr>
          <w:t>Winston Churchill</w:t>
        </w:r>
      </w:hyperlink>
      <w:bookmarkEnd w:id="0"/>
    </w:p>
    <w:sectPr w:rsidR="0058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3F"/>
    <w:rsid w:val="005810EE"/>
    <w:rsid w:val="00AA723F"/>
    <w:rsid w:val="00D23560"/>
    <w:rsid w:val="00EB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CA8C4-0B24-4B5E-89E9-D8BE3D4A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723F"/>
  </w:style>
  <w:style w:type="character" w:styleId="Hyperlink">
    <w:name w:val="Hyperlink"/>
    <w:basedOn w:val="DefaultParagraphFont"/>
    <w:uiPriority w:val="99"/>
    <w:semiHidden/>
    <w:unhideWhenUsed/>
    <w:rsid w:val="00AA72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dreads.com/author/show/14033.Winston_Churchi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dreads.com/author/show/4119881.Hayley_Williams" TargetMode="External"/><Relationship Id="rId5" Type="http://schemas.openxmlformats.org/officeDocument/2006/relationships/hyperlink" Target="https://www.goodreads.com/author/show/15321.Confucius" TargetMode="External"/><Relationship Id="rId4" Type="http://schemas.openxmlformats.org/officeDocument/2006/relationships/hyperlink" Target="https://www.goodreads.com/author/show/9810.Albert_Einste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</dc:creator>
  <cp:keywords/>
  <dc:description/>
  <cp:lastModifiedBy>SumeeT</cp:lastModifiedBy>
  <cp:revision>3</cp:revision>
  <dcterms:created xsi:type="dcterms:W3CDTF">2014-02-28T12:42:00Z</dcterms:created>
  <dcterms:modified xsi:type="dcterms:W3CDTF">2014-02-28T13:54:00Z</dcterms:modified>
</cp:coreProperties>
</file>