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51975D" w14:textId="7950E9B7" w:rsidR="00181DCE" w:rsidRDefault="00867C66" w:rsidP="009A2F61">
      <w:pPr>
        <w:pStyle w:val="Heading1"/>
      </w:pPr>
      <w:r w:rsidRPr="003D1538">
        <w:t>M</w:t>
      </w:r>
      <w:r>
        <w:t>LDS</w:t>
      </w:r>
      <w:r w:rsidR="00A27E76">
        <w:t>-413</w:t>
      </w:r>
      <w:r w:rsidR="00A57D98" w:rsidRPr="009A2F61">
        <w:t xml:space="preserve"> Data Management and Information Processing</w:t>
      </w:r>
    </w:p>
    <w:p w14:paraId="3D86CBAE" w14:textId="4CE05370" w:rsidR="009A2F61" w:rsidRDefault="00611711" w:rsidP="004F4B10">
      <w:pPr>
        <w:pStyle w:val="Heading3"/>
      </w:pPr>
      <w:r>
        <w:t xml:space="preserve">Homework </w:t>
      </w:r>
      <w:r w:rsidR="008B7A6A">
        <w:t>6</w:t>
      </w:r>
      <w:r w:rsidR="009A2F61">
        <w:t xml:space="preserve">: </w:t>
      </w:r>
      <w:r w:rsidR="004F4B10">
        <w:t xml:space="preserve">Advanced </w:t>
      </w:r>
      <w:r w:rsidR="00F86A5F">
        <w:t>JOINs and set operations</w:t>
      </w:r>
      <w:r w:rsidR="0092198C">
        <w:t xml:space="preserve">; </w:t>
      </w:r>
      <w:r w:rsidR="00D41419">
        <w:t>PostgreSQL on large real-world databases</w:t>
      </w:r>
    </w:p>
    <w:p w14:paraId="659673E0" w14:textId="77777777" w:rsidR="00507F4F" w:rsidRPr="00507F4F" w:rsidRDefault="00507F4F" w:rsidP="00507F4F"/>
    <w:p w14:paraId="31B01F99" w14:textId="77777777" w:rsidR="007B24E6" w:rsidRPr="002E32E2" w:rsidRDefault="007B24E6" w:rsidP="007B24E6"/>
    <w:p w14:paraId="58AD0B2B" w14:textId="77777777" w:rsidR="00A27E76" w:rsidRPr="004A4A8C" w:rsidRDefault="00A27E76" w:rsidP="00A27E76">
      <w:pPr>
        <w:rPr>
          <w:sz w:val="28"/>
        </w:rPr>
      </w:pPr>
      <w:r w:rsidRPr="004A4A8C">
        <w:rPr>
          <w:sz w:val="28"/>
        </w:rPr>
        <w:t>Name</w:t>
      </w:r>
      <w:r>
        <w:rPr>
          <w:sz w:val="28"/>
        </w:rPr>
        <w:t xml:space="preserve"> 1</w:t>
      </w:r>
      <w:r w:rsidRPr="004A4A8C">
        <w:rPr>
          <w:sz w:val="28"/>
        </w:rPr>
        <w:t>: _____________________________________________________</w:t>
      </w:r>
      <w:r>
        <w:rPr>
          <w:sz w:val="28"/>
        </w:rPr>
        <w:t>_________________</w:t>
      </w:r>
      <w:r w:rsidRPr="004A4A8C">
        <w:rPr>
          <w:sz w:val="28"/>
        </w:rPr>
        <w:t xml:space="preserve"> </w:t>
      </w:r>
    </w:p>
    <w:p w14:paraId="01925C13" w14:textId="77777777" w:rsidR="00A27E76" w:rsidRDefault="00A27E76" w:rsidP="00A27E76">
      <w:pPr>
        <w:rPr>
          <w:sz w:val="28"/>
        </w:rPr>
      </w:pPr>
    </w:p>
    <w:p w14:paraId="66E2E425" w14:textId="77777777" w:rsidR="00A27E76" w:rsidRDefault="00A27E76" w:rsidP="00A27E76">
      <w:pPr>
        <w:rPr>
          <w:sz w:val="28"/>
        </w:rPr>
      </w:pPr>
    </w:p>
    <w:p w14:paraId="295755D5" w14:textId="77777777" w:rsidR="00A27E76" w:rsidRDefault="00A27E76" w:rsidP="00A27E76">
      <w:pPr>
        <w:rPr>
          <w:sz w:val="28"/>
        </w:rPr>
      </w:pPr>
      <w:r>
        <w:rPr>
          <w:sz w:val="28"/>
        </w:rPr>
        <w:t>NetID 1: _________________</w:t>
      </w:r>
      <w:r w:rsidRPr="004A4A8C">
        <w:rPr>
          <w:sz w:val="28"/>
        </w:rPr>
        <w:t>_</w:t>
      </w:r>
      <w:r>
        <w:rPr>
          <w:sz w:val="28"/>
        </w:rPr>
        <w:t>___________________________________________________</w:t>
      </w:r>
    </w:p>
    <w:p w14:paraId="16848B06" w14:textId="77777777" w:rsidR="00A27E76" w:rsidRDefault="00A27E76" w:rsidP="00A27E76">
      <w:pPr>
        <w:rPr>
          <w:sz w:val="28"/>
        </w:rPr>
      </w:pPr>
    </w:p>
    <w:p w14:paraId="75D612F5" w14:textId="77777777" w:rsidR="00A27E76" w:rsidRDefault="00A27E76" w:rsidP="00A27E76">
      <w:pPr>
        <w:rPr>
          <w:sz w:val="28"/>
        </w:rPr>
      </w:pPr>
    </w:p>
    <w:p w14:paraId="30A24088" w14:textId="77777777" w:rsidR="00A27E76" w:rsidRDefault="00A27E76" w:rsidP="00A27E76">
      <w:pPr>
        <w:rPr>
          <w:sz w:val="28"/>
        </w:rPr>
      </w:pPr>
    </w:p>
    <w:p w14:paraId="5B92813D" w14:textId="77777777" w:rsidR="00A27E76" w:rsidRPr="004A4A8C" w:rsidRDefault="00A27E76" w:rsidP="00A27E76">
      <w:pPr>
        <w:rPr>
          <w:sz w:val="28"/>
        </w:rPr>
      </w:pPr>
      <w:r w:rsidRPr="004A4A8C">
        <w:rPr>
          <w:sz w:val="28"/>
        </w:rPr>
        <w:t>Name</w:t>
      </w:r>
      <w:r>
        <w:rPr>
          <w:sz w:val="28"/>
        </w:rPr>
        <w:t xml:space="preserve"> 2</w:t>
      </w:r>
      <w:r w:rsidRPr="004A4A8C">
        <w:rPr>
          <w:sz w:val="28"/>
        </w:rPr>
        <w:t>: _____________________________________________________</w:t>
      </w:r>
      <w:r>
        <w:rPr>
          <w:sz w:val="28"/>
        </w:rPr>
        <w:t>_________________</w:t>
      </w:r>
      <w:r w:rsidRPr="004A4A8C">
        <w:rPr>
          <w:sz w:val="28"/>
        </w:rPr>
        <w:t xml:space="preserve"> </w:t>
      </w:r>
    </w:p>
    <w:p w14:paraId="1E74E737" w14:textId="77777777" w:rsidR="00A27E76" w:rsidRDefault="00A27E76" w:rsidP="00A27E76">
      <w:pPr>
        <w:rPr>
          <w:sz w:val="28"/>
        </w:rPr>
      </w:pPr>
    </w:p>
    <w:p w14:paraId="05D6EB98" w14:textId="77777777" w:rsidR="00A27E76" w:rsidRDefault="00A27E76" w:rsidP="00A27E76">
      <w:pPr>
        <w:rPr>
          <w:sz w:val="28"/>
        </w:rPr>
      </w:pPr>
    </w:p>
    <w:p w14:paraId="2118EC0E" w14:textId="77777777" w:rsidR="00A27E76" w:rsidRDefault="00A27E76" w:rsidP="00A27E76">
      <w:pPr>
        <w:rPr>
          <w:sz w:val="28"/>
        </w:rPr>
      </w:pPr>
      <w:r>
        <w:rPr>
          <w:sz w:val="28"/>
        </w:rPr>
        <w:t>NetID 2</w:t>
      </w:r>
      <w:r w:rsidRPr="004A4A8C">
        <w:rPr>
          <w:sz w:val="28"/>
        </w:rPr>
        <w:t>: ___________________</w:t>
      </w:r>
      <w:r>
        <w:rPr>
          <w:sz w:val="28"/>
        </w:rPr>
        <w:t>__________________________________________________</w:t>
      </w:r>
    </w:p>
    <w:p w14:paraId="542493A6" w14:textId="77777777" w:rsidR="00A27E76" w:rsidRDefault="00A27E76" w:rsidP="00A27E76">
      <w:pPr>
        <w:rPr>
          <w:sz w:val="28"/>
        </w:rPr>
      </w:pPr>
    </w:p>
    <w:p w14:paraId="1A413AD9" w14:textId="77777777" w:rsidR="00A27E76" w:rsidRDefault="00A27E76" w:rsidP="00A27E76">
      <w:pPr>
        <w:rPr>
          <w:sz w:val="28"/>
        </w:rPr>
      </w:pPr>
    </w:p>
    <w:p w14:paraId="537B4DC1" w14:textId="77777777" w:rsidR="00A27E76" w:rsidRDefault="00A27E76" w:rsidP="00A27E76">
      <w:pPr>
        <w:rPr>
          <w:sz w:val="28"/>
        </w:rPr>
      </w:pPr>
    </w:p>
    <w:p w14:paraId="0A4CB95A" w14:textId="77777777" w:rsidR="00A27E76" w:rsidRDefault="00A27E76" w:rsidP="00A27E76">
      <w:pPr>
        <w:pStyle w:val="Heading1"/>
      </w:pPr>
      <w:r w:rsidRPr="007961DB">
        <w:t>Instructions</w:t>
      </w:r>
    </w:p>
    <w:p w14:paraId="117BC3A3" w14:textId="77777777" w:rsidR="009251FD" w:rsidRPr="008F212A" w:rsidRDefault="009251FD" w:rsidP="009251FD">
      <w:r w:rsidRPr="008F212A">
        <w:t>You should submit this homework assignment via Canvas. Acceptable formats are word files, text files, and pdf files. Paper submissions are not allowed and they will receive an automatic zero.</w:t>
      </w:r>
    </w:p>
    <w:p w14:paraId="540CF13F" w14:textId="77777777" w:rsidR="009251FD" w:rsidRPr="008F212A" w:rsidRDefault="009251FD" w:rsidP="009251FD"/>
    <w:p w14:paraId="0F8FDE19" w14:textId="77777777" w:rsidR="009251FD" w:rsidRPr="008F212A" w:rsidRDefault="009251FD" w:rsidP="009251FD">
      <w:r w:rsidRPr="008F212A">
        <w:t>As explained during lecture and in the syllabus, assignments are done in groups. The groups have been created and assigned. Each group needs to submit only one assignment (i.e., there is no need for both partners to submit individually the same homework assignment).</w:t>
      </w:r>
    </w:p>
    <w:p w14:paraId="1D482140" w14:textId="77777777" w:rsidR="009251FD" w:rsidRPr="008F212A" w:rsidRDefault="009251FD" w:rsidP="009251FD"/>
    <w:p w14:paraId="7330689E" w14:textId="77777777" w:rsidR="009251FD" w:rsidRPr="008F212A" w:rsidRDefault="009251FD" w:rsidP="009251FD">
      <w:r w:rsidRPr="008F212A">
        <w:t>Each group can submit solutions multiple times (for example, you may discover an error in your earlier submission and choose to submit a new solution set). We will grade only the last submission and ignore earlier ones.</w:t>
      </w:r>
    </w:p>
    <w:p w14:paraId="232A6378" w14:textId="77777777" w:rsidR="009251FD" w:rsidRPr="008F212A" w:rsidRDefault="009251FD" w:rsidP="009251FD"/>
    <w:p w14:paraId="016F87C9" w14:textId="71CC3F4C" w:rsidR="004A2477" w:rsidRDefault="009251FD">
      <w:r w:rsidRPr="008F212A">
        <w:t>Make sure you submit your solutions before the deadline. The policies governing academic integrity, tardiness and penalties are detailed in the syllabus.</w:t>
      </w:r>
    </w:p>
    <w:p w14:paraId="32C91748" w14:textId="77777777" w:rsidR="00394AB0" w:rsidRDefault="00394AB0"/>
    <w:p w14:paraId="7216029C" w14:textId="77777777" w:rsidR="00394AB0" w:rsidRDefault="00394AB0">
      <w:r>
        <w:br w:type="page"/>
      </w:r>
    </w:p>
    <w:p w14:paraId="5A2B4283" w14:textId="30985CB9" w:rsidR="004F4B10" w:rsidRDefault="00DF1954">
      <w:pPr>
        <w:rPr>
          <w:b/>
          <w:bCs/>
          <w:color w:val="61721F" w:themeColor="accent1" w:themeShade="BF"/>
          <w:sz w:val="28"/>
          <w:szCs w:val="28"/>
          <w:lang w:bidi="th-TH"/>
        </w:rPr>
      </w:pPr>
      <w:r w:rsidRPr="00DF1954">
        <w:rPr>
          <w:b/>
          <w:bCs/>
          <w:color w:val="61721F" w:themeColor="accent1" w:themeShade="BF"/>
          <w:sz w:val="28"/>
          <w:szCs w:val="28"/>
          <w:lang w:bidi="th-TH"/>
        </w:rPr>
        <w:lastRenderedPageBreak/>
        <w:t>EntertainmentAgency</w:t>
      </w:r>
      <w:r w:rsidR="00376301">
        <w:rPr>
          <w:b/>
          <w:bCs/>
          <w:color w:val="61721F" w:themeColor="accent1" w:themeShade="BF"/>
          <w:sz w:val="28"/>
          <w:szCs w:val="28"/>
          <w:lang w:bidi="th-TH"/>
        </w:rPr>
        <w:t>.sqlite</w:t>
      </w:r>
      <w:r>
        <w:rPr>
          <w:b/>
          <w:bCs/>
          <w:color w:val="61721F" w:themeColor="accent1" w:themeShade="BF"/>
          <w:sz w:val="28"/>
          <w:szCs w:val="28"/>
          <w:lang w:bidi="th-TH"/>
        </w:rPr>
        <w:t xml:space="preserve"> Database</w:t>
      </w:r>
      <w:r w:rsidR="00C24709">
        <w:rPr>
          <w:b/>
          <w:bCs/>
          <w:color w:val="61721F" w:themeColor="accent1" w:themeShade="BF"/>
          <w:sz w:val="28"/>
          <w:szCs w:val="28"/>
          <w:lang w:bidi="th-TH"/>
        </w:rPr>
        <w:t xml:space="preserve"> (</w:t>
      </w:r>
      <w:r w:rsidR="005358FC">
        <w:rPr>
          <w:b/>
          <w:bCs/>
          <w:color w:val="61721F" w:themeColor="accent1" w:themeShade="BF"/>
          <w:sz w:val="28"/>
          <w:szCs w:val="28"/>
          <w:lang w:bidi="th-TH"/>
        </w:rPr>
        <w:t>60</w:t>
      </w:r>
      <w:r w:rsidR="00C24709">
        <w:rPr>
          <w:b/>
          <w:bCs/>
          <w:color w:val="61721F" w:themeColor="accent1" w:themeShade="BF"/>
          <w:sz w:val="28"/>
          <w:szCs w:val="28"/>
          <w:lang w:bidi="th-TH"/>
        </w:rPr>
        <w:t xml:space="preserve"> points)</w:t>
      </w:r>
    </w:p>
    <w:p w14:paraId="6029FC32" w14:textId="122AC233" w:rsidR="0092198C" w:rsidRDefault="0092198C" w:rsidP="0092198C">
      <w:pPr>
        <w:rPr>
          <w:lang w:bidi="th-TH"/>
        </w:rPr>
      </w:pPr>
      <w:r>
        <w:rPr>
          <w:lang w:bidi="th-TH"/>
        </w:rPr>
        <w:t>This should be the original database, without the modifications you made in the previous assignment.</w:t>
      </w:r>
    </w:p>
    <w:p w14:paraId="5EAC6F48" w14:textId="22F86D52" w:rsidR="00DF1954" w:rsidRDefault="00DF1954">
      <w:pPr>
        <w:rPr>
          <w:b/>
          <w:bCs/>
          <w:color w:val="000000" w:themeColor="text1"/>
          <w:lang w:bidi="th-TH"/>
        </w:rPr>
      </w:pPr>
    </w:p>
    <w:p w14:paraId="3FCD10E9" w14:textId="77777777" w:rsidR="00066482" w:rsidRDefault="008D1224" w:rsidP="004204A9">
      <w:pPr>
        <w:pStyle w:val="ListParagraph"/>
        <w:numPr>
          <w:ilvl w:val="0"/>
          <w:numId w:val="26"/>
        </w:numPr>
        <w:jc w:val="both"/>
        <w:rPr>
          <w:color w:val="000000" w:themeColor="text1"/>
          <w:lang w:bidi="th-TH"/>
        </w:rPr>
      </w:pPr>
      <w:r w:rsidRPr="00181DCE">
        <w:rPr>
          <w:b/>
          <w:color w:val="000000" w:themeColor="text1"/>
          <w:lang w:bidi="th-TH"/>
        </w:rPr>
        <w:t>(</w:t>
      </w:r>
      <w:r w:rsidR="004046B6">
        <w:rPr>
          <w:b/>
          <w:color w:val="000000" w:themeColor="text1"/>
          <w:lang w:bidi="th-TH"/>
        </w:rPr>
        <w:t>10</w:t>
      </w:r>
      <w:r w:rsidRPr="00181DCE">
        <w:rPr>
          <w:b/>
          <w:color w:val="000000" w:themeColor="text1"/>
          <w:lang w:bidi="th-TH"/>
        </w:rPr>
        <w:t xml:space="preserve"> points) </w:t>
      </w:r>
      <w:r>
        <w:rPr>
          <w:color w:val="000000" w:themeColor="text1"/>
          <w:lang w:bidi="th-TH"/>
        </w:rPr>
        <w:t xml:space="preserve">Find the EntertainerID </w:t>
      </w:r>
      <w:r w:rsidRPr="00062A0F">
        <w:rPr>
          <w:bCs/>
          <w:color w:val="000000" w:themeColor="text1"/>
          <w:lang w:bidi="th-TH"/>
        </w:rPr>
        <w:t>and stage name</w:t>
      </w:r>
      <w:r>
        <w:rPr>
          <w:color w:val="000000" w:themeColor="text1"/>
          <w:lang w:bidi="th-TH"/>
        </w:rPr>
        <w:t xml:space="preserve"> of the entertainers that have no engagements. You </w:t>
      </w:r>
      <w:r w:rsidRPr="00980FB0">
        <w:rPr>
          <w:b/>
          <w:color w:val="000000" w:themeColor="text1"/>
          <w:lang w:bidi="th-TH"/>
        </w:rPr>
        <w:t xml:space="preserve">must </w:t>
      </w:r>
      <w:r w:rsidRPr="00980FB0">
        <w:rPr>
          <w:color w:val="000000" w:themeColor="text1"/>
          <w:lang w:bidi="th-TH"/>
        </w:rPr>
        <w:t>use</w:t>
      </w:r>
      <w:r>
        <w:rPr>
          <w:color w:val="000000" w:themeColor="text1"/>
          <w:lang w:bidi="th-TH"/>
        </w:rPr>
        <w:t xml:space="preserve"> the EXCEPT set operator for full credit.</w:t>
      </w:r>
    </w:p>
    <w:p w14:paraId="7603EF7D" w14:textId="110F5E8A" w:rsidR="008D1224" w:rsidRDefault="008D1224" w:rsidP="00066482">
      <w:pPr>
        <w:pStyle w:val="ListParagraph"/>
        <w:jc w:val="both"/>
        <w:rPr>
          <w:b/>
          <w:color w:val="C00000"/>
          <w:lang w:bidi="th-TH"/>
        </w:rPr>
      </w:pPr>
    </w:p>
    <w:p w14:paraId="7F2BE7FF" w14:textId="04AF6E90" w:rsidR="00066482" w:rsidRPr="00066482" w:rsidRDefault="00066482" w:rsidP="00066482">
      <w:pPr>
        <w:pStyle w:val="ListParagraph"/>
        <w:jc w:val="both"/>
        <w:rPr>
          <w:color w:val="000000" w:themeColor="text1"/>
          <w:lang w:bidi="th-TH"/>
        </w:rPr>
      </w:pPr>
    </w:p>
    <w:p w14:paraId="23BD8169" w14:textId="0909C1EB" w:rsidR="004046B6" w:rsidRPr="00066482" w:rsidRDefault="004046B6" w:rsidP="00066482">
      <w:pPr>
        <w:pStyle w:val="ListParagraph"/>
        <w:numPr>
          <w:ilvl w:val="0"/>
          <w:numId w:val="26"/>
        </w:numPr>
        <w:jc w:val="both"/>
        <w:rPr>
          <w:color w:val="000000" w:themeColor="text1"/>
          <w:lang w:bidi="th-TH"/>
        </w:rPr>
      </w:pPr>
      <w:r w:rsidRPr="00181DCE">
        <w:rPr>
          <w:b/>
          <w:color w:val="000000" w:themeColor="text1"/>
          <w:lang w:bidi="th-TH"/>
        </w:rPr>
        <w:t xml:space="preserve">(10 points) </w:t>
      </w:r>
      <w:r>
        <w:rPr>
          <w:color w:val="000000" w:themeColor="text1"/>
          <w:lang w:bidi="th-TH"/>
        </w:rPr>
        <w:t xml:space="preserve">Find the EntertainerID </w:t>
      </w:r>
      <w:r w:rsidRPr="00980FB0">
        <w:rPr>
          <w:b/>
          <w:color w:val="000000" w:themeColor="text1"/>
          <w:lang w:bidi="th-TH"/>
        </w:rPr>
        <w:t>and stage name</w:t>
      </w:r>
      <w:r>
        <w:rPr>
          <w:color w:val="000000" w:themeColor="text1"/>
          <w:lang w:bidi="th-TH"/>
        </w:rPr>
        <w:t xml:space="preserve"> of the entertainers that have no engagements. Your answer must be a single query with no subqueries. You </w:t>
      </w:r>
      <w:r w:rsidRPr="00980FB0">
        <w:rPr>
          <w:b/>
          <w:color w:val="000000" w:themeColor="text1"/>
          <w:lang w:bidi="th-TH"/>
        </w:rPr>
        <w:t>must not</w:t>
      </w:r>
      <w:r>
        <w:rPr>
          <w:color w:val="000000" w:themeColor="text1"/>
          <w:lang w:bidi="th-TH"/>
        </w:rPr>
        <w:t xml:space="preserve"> directly use the result of question (1) above.</w:t>
      </w:r>
    </w:p>
    <w:p w14:paraId="38724758" w14:textId="4B51EFA3" w:rsidR="004046B6" w:rsidRDefault="004046B6" w:rsidP="004046B6">
      <w:pPr>
        <w:pStyle w:val="ListParagraph"/>
        <w:jc w:val="both"/>
        <w:rPr>
          <w:rFonts w:ascii="Andale Mono" w:hAnsi="Andale Mono"/>
          <w:b/>
          <w:color w:val="C00000"/>
          <w:sz w:val="20"/>
          <w:lang w:bidi="th-TH"/>
        </w:rPr>
      </w:pPr>
    </w:p>
    <w:p w14:paraId="65FAC488" w14:textId="15AA8F8E" w:rsidR="00066482" w:rsidRPr="00507F4F" w:rsidRDefault="00066482" w:rsidP="004046B6">
      <w:pPr>
        <w:pStyle w:val="ListParagraph"/>
        <w:jc w:val="both"/>
        <w:rPr>
          <w:rFonts w:ascii="Andale Mono" w:hAnsi="Andale Mono"/>
          <w:b/>
          <w:color w:val="C00000"/>
          <w:sz w:val="20"/>
          <w:lang w:bidi="th-TH"/>
        </w:rPr>
      </w:pPr>
    </w:p>
    <w:p w14:paraId="6BA56D3E" w14:textId="7F2BBEFA" w:rsidR="008717C8" w:rsidRPr="00066482" w:rsidRDefault="001D214B" w:rsidP="00066482">
      <w:pPr>
        <w:pStyle w:val="ListParagraph"/>
        <w:numPr>
          <w:ilvl w:val="0"/>
          <w:numId w:val="26"/>
        </w:numPr>
        <w:jc w:val="both"/>
        <w:rPr>
          <w:color w:val="000000" w:themeColor="text1"/>
          <w:lang w:bidi="th-TH"/>
        </w:rPr>
      </w:pPr>
      <w:r>
        <w:rPr>
          <w:b/>
          <w:color w:val="000000" w:themeColor="text1"/>
          <w:lang w:bidi="th-TH"/>
        </w:rPr>
        <w:t>(</w:t>
      </w:r>
      <w:r w:rsidR="008717C8" w:rsidRPr="00181DCE">
        <w:rPr>
          <w:b/>
          <w:color w:val="000000" w:themeColor="text1"/>
          <w:lang w:bidi="th-TH"/>
        </w:rPr>
        <w:t xml:space="preserve">10 points) </w:t>
      </w:r>
      <w:r w:rsidR="008717C8">
        <w:rPr>
          <w:color w:val="000000" w:themeColor="text1"/>
          <w:lang w:bidi="th-TH"/>
        </w:rPr>
        <w:t xml:space="preserve">Find the </w:t>
      </w:r>
      <w:r w:rsidR="005358FC">
        <w:rPr>
          <w:color w:val="000000" w:themeColor="text1"/>
          <w:lang w:bidi="th-TH"/>
        </w:rPr>
        <w:t>a</w:t>
      </w:r>
      <w:r w:rsidR="008717C8">
        <w:rPr>
          <w:color w:val="000000" w:themeColor="text1"/>
          <w:lang w:bidi="th-TH"/>
        </w:rPr>
        <w:t>gent</w:t>
      </w:r>
      <w:r w:rsidR="005358FC">
        <w:rPr>
          <w:color w:val="000000" w:themeColor="text1"/>
          <w:lang w:bidi="th-TH"/>
        </w:rPr>
        <w:t xml:space="preserve"> ID and full name (first and last names concatenated, with a space in between) </w:t>
      </w:r>
      <w:r w:rsidR="008717C8">
        <w:rPr>
          <w:color w:val="000000" w:themeColor="text1"/>
          <w:lang w:bidi="th-TH"/>
        </w:rPr>
        <w:t xml:space="preserve">of the </w:t>
      </w:r>
      <w:r w:rsidR="005358FC">
        <w:rPr>
          <w:color w:val="000000" w:themeColor="text1"/>
          <w:lang w:bidi="th-TH"/>
        </w:rPr>
        <w:t>agents</w:t>
      </w:r>
      <w:r w:rsidR="008717C8">
        <w:rPr>
          <w:color w:val="000000" w:themeColor="text1"/>
          <w:lang w:bidi="th-TH"/>
        </w:rPr>
        <w:t xml:space="preserve"> that </w:t>
      </w:r>
      <w:r w:rsidR="005358FC">
        <w:rPr>
          <w:color w:val="000000" w:themeColor="text1"/>
          <w:lang w:bidi="th-TH"/>
        </w:rPr>
        <w:t>procured</w:t>
      </w:r>
      <w:r w:rsidR="008717C8">
        <w:rPr>
          <w:color w:val="000000" w:themeColor="text1"/>
          <w:lang w:bidi="th-TH"/>
        </w:rPr>
        <w:t xml:space="preserve"> no engagements. Your answer must be a single query with no subqueries.</w:t>
      </w:r>
    </w:p>
    <w:p w14:paraId="505EEA4B" w14:textId="6FA0F723" w:rsidR="008717C8" w:rsidRDefault="008717C8" w:rsidP="008717C8">
      <w:pPr>
        <w:pStyle w:val="ListParagraph"/>
        <w:jc w:val="both"/>
        <w:rPr>
          <w:rFonts w:ascii="Andale Mono" w:hAnsi="Andale Mono"/>
          <w:b/>
          <w:color w:val="C00000"/>
          <w:sz w:val="20"/>
          <w:lang w:bidi="th-TH"/>
        </w:rPr>
      </w:pPr>
    </w:p>
    <w:p w14:paraId="6A5D81A1" w14:textId="21630AC5" w:rsidR="00066482" w:rsidRDefault="00066482" w:rsidP="008717C8">
      <w:pPr>
        <w:pStyle w:val="ListParagraph"/>
        <w:jc w:val="both"/>
        <w:rPr>
          <w:rFonts w:ascii="Andale Mono" w:hAnsi="Andale Mono"/>
          <w:b/>
          <w:color w:val="C00000"/>
          <w:sz w:val="20"/>
          <w:lang w:bidi="th-TH"/>
        </w:rPr>
      </w:pPr>
    </w:p>
    <w:p w14:paraId="62F93AB1" w14:textId="17D3A172" w:rsidR="00066482" w:rsidRDefault="008D1224" w:rsidP="00066482">
      <w:pPr>
        <w:pStyle w:val="ListParagraph"/>
        <w:numPr>
          <w:ilvl w:val="0"/>
          <w:numId w:val="26"/>
        </w:numPr>
        <w:jc w:val="both"/>
        <w:rPr>
          <w:color w:val="000000" w:themeColor="text1"/>
          <w:lang w:bidi="th-TH"/>
        </w:rPr>
      </w:pPr>
      <w:r w:rsidRPr="00181DCE">
        <w:rPr>
          <w:b/>
          <w:color w:val="000000" w:themeColor="text1"/>
          <w:lang w:bidi="th-TH"/>
        </w:rPr>
        <w:t>(10 points)</w:t>
      </w:r>
      <w:r>
        <w:rPr>
          <w:b/>
          <w:color w:val="000000" w:themeColor="text1"/>
          <w:lang w:bidi="th-TH"/>
        </w:rPr>
        <w:t xml:space="preserve"> </w:t>
      </w:r>
      <w:r>
        <w:rPr>
          <w:color w:val="000000" w:themeColor="text1"/>
          <w:lang w:bidi="th-TH"/>
        </w:rPr>
        <w:t xml:space="preserve">For all customers that have less than 10 engagements, list the customer ID, full name (single string containing the customer’s first </w:t>
      </w:r>
      <w:r w:rsidR="0092198C">
        <w:rPr>
          <w:color w:val="000000" w:themeColor="text1"/>
          <w:lang w:bidi="th-TH"/>
        </w:rPr>
        <w:t>and</w:t>
      </w:r>
      <w:r>
        <w:rPr>
          <w:color w:val="000000" w:themeColor="text1"/>
          <w:lang w:bidi="th-TH"/>
        </w:rPr>
        <w:t xml:space="preserve"> last name with a space in between), and number of engagements, in ascending order of number of engagements. Your answer must be a single query with no subqueries.</w:t>
      </w:r>
    </w:p>
    <w:p w14:paraId="3AFE3DE4" w14:textId="6A31C495" w:rsidR="00066482" w:rsidRDefault="00066482" w:rsidP="00066482">
      <w:pPr>
        <w:pStyle w:val="ListParagraph"/>
        <w:jc w:val="both"/>
        <w:rPr>
          <w:rFonts w:ascii="Andale Mono" w:hAnsi="Andale Mono"/>
          <w:b/>
          <w:color w:val="C00000"/>
          <w:sz w:val="20"/>
          <w:lang w:bidi="th-TH"/>
        </w:rPr>
      </w:pPr>
    </w:p>
    <w:p w14:paraId="5CA181D2" w14:textId="0D35F62D" w:rsidR="00066482" w:rsidRPr="00066482" w:rsidRDefault="00066482" w:rsidP="00066482">
      <w:pPr>
        <w:pStyle w:val="ListParagraph"/>
        <w:jc w:val="both"/>
        <w:rPr>
          <w:rFonts w:ascii="Andale Mono" w:hAnsi="Andale Mono"/>
          <w:b/>
          <w:color w:val="C00000"/>
          <w:sz w:val="20"/>
          <w:lang w:bidi="th-TH"/>
        </w:rPr>
      </w:pPr>
    </w:p>
    <w:p w14:paraId="19AB05F8" w14:textId="36232C49" w:rsidR="009A543E" w:rsidRDefault="008D1224" w:rsidP="00066482">
      <w:pPr>
        <w:pStyle w:val="ListParagraph"/>
        <w:numPr>
          <w:ilvl w:val="0"/>
          <w:numId w:val="26"/>
        </w:numPr>
        <w:jc w:val="both"/>
        <w:rPr>
          <w:color w:val="000000" w:themeColor="text1"/>
          <w:lang w:bidi="th-TH"/>
        </w:rPr>
      </w:pPr>
      <w:r w:rsidRPr="00181DCE">
        <w:rPr>
          <w:b/>
          <w:color w:val="000000" w:themeColor="text1"/>
          <w:lang w:bidi="th-TH"/>
        </w:rPr>
        <w:t>(10 points)</w:t>
      </w:r>
      <w:r>
        <w:rPr>
          <w:b/>
          <w:color w:val="000000" w:themeColor="text1"/>
          <w:lang w:bidi="th-TH"/>
        </w:rPr>
        <w:t xml:space="preserve"> </w:t>
      </w:r>
      <w:r w:rsidR="009A543E">
        <w:rPr>
          <w:color w:val="000000" w:themeColor="text1"/>
          <w:lang w:bidi="th-TH"/>
        </w:rPr>
        <w:t>Write the query to</w:t>
      </w:r>
      <w:r>
        <w:rPr>
          <w:color w:val="000000" w:themeColor="text1"/>
          <w:lang w:bidi="th-TH"/>
        </w:rPr>
        <w:t xml:space="preserve"> </w:t>
      </w:r>
      <w:r w:rsidR="009A543E">
        <w:rPr>
          <w:color w:val="000000" w:themeColor="text1"/>
          <w:lang w:bidi="th-TH"/>
        </w:rPr>
        <w:t>find the number of male and female members (separate counts for each gender) for each entertainer. The output table should have three columns named EntertainerID, Gender, and GenderCount</w:t>
      </w:r>
      <w:r>
        <w:rPr>
          <w:color w:val="000000" w:themeColor="text1"/>
          <w:lang w:bidi="th-TH"/>
        </w:rPr>
        <w:t xml:space="preserve">. The query </w:t>
      </w:r>
      <w:r w:rsidRPr="00980FB0">
        <w:rPr>
          <w:b/>
          <w:color w:val="000000" w:themeColor="text1"/>
          <w:lang w:bidi="th-TH"/>
        </w:rPr>
        <w:t xml:space="preserve">must </w:t>
      </w:r>
      <w:r w:rsidRPr="00E577B2">
        <w:rPr>
          <w:color w:val="000000" w:themeColor="text1"/>
          <w:lang w:bidi="th-TH"/>
        </w:rPr>
        <w:t>use</w:t>
      </w:r>
      <w:r>
        <w:rPr>
          <w:color w:val="000000" w:themeColor="text1"/>
          <w:lang w:bidi="th-TH"/>
        </w:rPr>
        <w:t xml:space="preserve"> the UNION operator.</w:t>
      </w:r>
    </w:p>
    <w:p w14:paraId="483364D3" w14:textId="0062DD43" w:rsidR="00066482" w:rsidRPr="00066482" w:rsidRDefault="00066482" w:rsidP="00066482">
      <w:pPr>
        <w:pStyle w:val="ListParagraph"/>
        <w:jc w:val="both"/>
        <w:rPr>
          <w:rFonts w:ascii="Andale Mono" w:hAnsi="Andale Mono"/>
          <w:b/>
          <w:color w:val="C00000"/>
          <w:sz w:val="20"/>
          <w:szCs w:val="20"/>
          <w:lang w:bidi="th-TH"/>
        </w:rPr>
      </w:pPr>
    </w:p>
    <w:p w14:paraId="6330184A" w14:textId="27CD0C70" w:rsidR="00066482" w:rsidRPr="00066482" w:rsidRDefault="00066482" w:rsidP="00066482">
      <w:pPr>
        <w:pStyle w:val="ListParagraph"/>
        <w:jc w:val="both"/>
        <w:rPr>
          <w:rFonts w:ascii="Andale Mono" w:hAnsi="Andale Mono"/>
          <w:b/>
          <w:bCs/>
          <w:color w:val="C00000"/>
          <w:sz w:val="20"/>
          <w:szCs w:val="20"/>
          <w:lang w:bidi="th-TH"/>
        </w:rPr>
      </w:pPr>
    </w:p>
    <w:p w14:paraId="17FF6E28" w14:textId="77777777" w:rsidR="008D1224" w:rsidRDefault="008D1224" w:rsidP="008D1224">
      <w:pPr>
        <w:pStyle w:val="ListParagraph"/>
        <w:numPr>
          <w:ilvl w:val="0"/>
          <w:numId w:val="26"/>
        </w:numPr>
        <w:jc w:val="both"/>
        <w:rPr>
          <w:color w:val="000000" w:themeColor="text1"/>
          <w:lang w:bidi="th-TH"/>
        </w:rPr>
      </w:pPr>
      <w:r w:rsidRPr="00181DCE">
        <w:rPr>
          <w:b/>
          <w:color w:val="000000" w:themeColor="text1"/>
          <w:lang w:bidi="th-TH"/>
        </w:rPr>
        <w:t>(10 points)</w:t>
      </w:r>
      <w:r>
        <w:rPr>
          <w:b/>
          <w:color w:val="000000" w:themeColor="text1"/>
          <w:lang w:bidi="th-TH"/>
        </w:rPr>
        <w:t xml:space="preserve"> </w:t>
      </w:r>
      <w:r>
        <w:rPr>
          <w:color w:val="000000" w:themeColor="text1"/>
          <w:lang w:bidi="th-TH"/>
        </w:rPr>
        <w:t>You want to classify each entertainer as follows:</w:t>
      </w:r>
    </w:p>
    <w:p w14:paraId="3D31AF0D" w14:textId="77777777" w:rsidR="008D1224" w:rsidRDefault="008D1224" w:rsidP="008D1224">
      <w:pPr>
        <w:pStyle w:val="ListParagraph"/>
        <w:numPr>
          <w:ilvl w:val="0"/>
          <w:numId w:val="32"/>
        </w:numPr>
        <w:jc w:val="both"/>
        <w:rPr>
          <w:color w:val="000000" w:themeColor="text1"/>
          <w:lang w:bidi="th-TH"/>
        </w:rPr>
      </w:pPr>
      <w:r>
        <w:rPr>
          <w:color w:val="000000" w:themeColor="text1"/>
          <w:lang w:bidi="th-TH"/>
        </w:rPr>
        <w:t>Super Band (if it has more than 10 engagements)</w:t>
      </w:r>
    </w:p>
    <w:p w14:paraId="36155A3E" w14:textId="77777777" w:rsidR="008D1224" w:rsidRDefault="008D1224" w:rsidP="008D1224">
      <w:pPr>
        <w:pStyle w:val="ListParagraph"/>
        <w:numPr>
          <w:ilvl w:val="0"/>
          <w:numId w:val="32"/>
        </w:numPr>
        <w:jc w:val="both"/>
        <w:rPr>
          <w:color w:val="000000" w:themeColor="text1"/>
          <w:lang w:bidi="th-TH"/>
        </w:rPr>
      </w:pPr>
      <w:r>
        <w:rPr>
          <w:color w:val="000000" w:themeColor="text1"/>
          <w:lang w:bidi="th-TH"/>
        </w:rPr>
        <w:t>Regular Band (if it has more than 7 but no more than 10 engagements)</w:t>
      </w:r>
    </w:p>
    <w:p w14:paraId="6C33D22A" w14:textId="77777777" w:rsidR="008D1224" w:rsidRDefault="008D1224" w:rsidP="008D1224">
      <w:pPr>
        <w:pStyle w:val="ListParagraph"/>
        <w:numPr>
          <w:ilvl w:val="0"/>
          <w:numId w:val="32"/>
        </w:numPr>
        <w:jc w:val="both"/>
        <w:rPr>
          <w:color w:val="000000" w:themeColor="text1"/>
          <w:lang w:bidi="th-TH"/>
        </w:rPr>
      </w:pPr>
      <w:r>
        <w:rPr>
          <w:color w:val="000000" w:themeColor="text1"/>
          <w:lang w:bidi="th-TH"/>
        </w:rPr>
        <w:t>Support Band (if it has at least one engagement, but no more than 7), and</w:t>
      </w:r>
    </w:p>
    <w:p w14:paraId="1B1286B4" w14:textId="77777777" w:rsidR="008D1224" w:rsidRDefault="008D1224" w:rsidP="008D1224">
      <w:pPr>
        <w:pStyle w:val="ListParagraph"/>
        <w:numPr>
          <w:ilvl w:val="0"/>
          <w:numId w:val="32"/>
        </w:numPr>
        <w:jc w:val="both"/>
        <w:rPr>
          <w:color w:val="000000" w:themeColor="text1"/>
          <w:lang w:bidi="th-TH"/>
        </w:rPr>
      </w:pPr>
      <w:r>
        <w:rPr>
          <w:color w:val="000000" w:themeColor="text1"/>
          <w:lang w:bidi="th-TH"/>
        </w:rPr>
        <w:t>Amateur Band (if it has no engagements)</w:t>
      </w:r>
    </w:p>
    <w:p w14:paraId="44A447CE" w14:textId="540B589D" w:rsidR="008D1224" w:rsidRDefault="008D1224" w:rsidP="00066482">
      <w:pPr>
        <w:pStyle w:val="ListParagraph"/>
        <w:jc w:val="both"/>
        <w:rPr>
          <w:color w:val="000000" w:themeColor="text1"/>
          <w:lang w:bidi="th-TH"/>
        </w:rPr>
      </w:pPr>
      <w:r>
        <w:rPr>
          <w:color w:val="000000" w:themeColor="text1"/>
          <w:lang w:bidi="th-TH"/>
        </w:rPr>
        <w:t>Write the query that makes this classification and returns the class of the entertainer</w:t>
      </w:r>
      <w:r w:rsidR="00BC48F0">
        <w:rPr>
          <w:color w:val="000000" w:themeColor="text1"/>
          <w:lang w:bidi="th-TH"/>
        </w:rPr>
        <w:t xml:space="preserve"> (on an output column named BandRank)</w:t>
      </w:r>
      <w:r>
        <w:rPr>
          <w:color w:val="000000" w:themeColor="text1"/>
          <w:lang w:bidi="th-TH"/>
        </w:rPr>
        <w:t>, the entertainer’s stage name, and the number of engagements, with the entertainers appearing in descending rank (i.e., super bands first, followed by regular bands, then support bands, and amateurs at the bottom). Your answer must be a single query with no subqueries.</w:t>
      </w:r>
    </w:p>
    <w:p w14:paraId="472B84D1" w14:textId="0111686C" w:rsidR="00066482" w:rsidRDefault="00066482" w:rsidP="00066482">
      <w:pPr>
        <w:ind w:left="720"/>
        <w:rPr>
          <w:rFonts w:ascii="Andale Mono" w:hAnsi="Andale Mono"/>
          <w:b/>
          <w:bCs/>
          <w:color w:val="C00000"/>
          <w:sz w:val="20"/>
          <w:szCs w:val="20"/>
          <w:lang w:bidi="th-TH"/>
        </w:rPr>
      </w:pPr>
    </w:p>
    <w:p w14:paraId="41F4F7CA" w14:textId="6BCF0C22" w:rsidR="0092198C" w:rsidRPr="00066482" w:rsidRDefault="0092198C" w:rsidP="00066482">
      <w:pPr>
        <w:ind w:left="720"/>
        <w:rPr>
          <w:rFonts w:ascii="Andale Mono" w:hAnsi="Andale Mono"/>
          <w:b/>
          <w:bCs/>
          <w:color w:val="C00000"/>
          <w:sz w:val="20"/>
          <w:szCs w:val="20"/>
          <w:lang w:bidi="th-TH"/>
        </w:rPr>
      </w:pPr>
      <w:r>
        <w:rPr>
          <w:b/>
          <w:bCs/>
          <w:color w:val="61721F" w:themeColor="accent1" w:themeShade="BF"/>
          <w:sz w:val="28"/>
          <w:szCs w:val="28"/>
          <w:lang w:bidi="th-TH"/>
        </w:rPr>
        <w:br w:type="page"/>
      </w:r>
    </w:p>
    <w:p w14:paraId="07C18CA0" w14:textId="57EA6E66" w:rsidR="0092198C" w:rsidRPr="00C97C1C" w:rsidRDefault="0092198C" w:rsidP="0092198C">
      <w:pPr>
        <w:pStyle w:val="Heading1"/>
        <w:rPr>
          <w:b/>
          <w:bCs/>
        </w:rPr>
      </w:pPr>
      <w:r w:rsidRPr="00C97C1C">
        <w:rPr>
          <w:b/>
          <w:bCs/>
        </w:rPr>
        <w:lastRenderedPageBreak/>
        <w:t xml:space="preserve">Yelp Database (yelp) - General Instructions </w:t>
      </w:r>
      <w:r w:rsidR="007607B8" w:rsidRPr="00C97C1C">
        <w:rPr>
          <w:b/>
          <w:bCs/>
        </w:rPr>
        <w:t>for Postgres</w:t>
      </w:r>
    </w:p>
    <w:p w14:paraId="273C791E" w14:textId="00CE12EC" w:rsidR="0092198C" w:rsidRPr="00885AE5" w:rsidRDefault="0092198C" w:rsidP="0092198C">
      <w:pPr>
        <w:jc w:val="both"/>
      </w:pPr>
      <w:r>
        <w:t xml:space="preserve">In this part of the assignment you will write queries on a large, real-world dataset stored in a Postgres database server. To connect to this server you will use your </w:t>
      </w:r>
      <w:r w:rsidR="00183CBE">
        <w:t xml:space="preserve">MLDS </w:t>
      </w:r>
      <w:r>
        <w:t xml:space="preserve">credentials. If you have trouble logging into the database server, please contact the </w:t>
      </w:r>
      <w:r w:rsidR="00183CBE">
        <w:t xml:space="preserve">MLDS </w:t>
      </w:r>
      <w:r>
        <w:t xml:space="preserve">systems administrator via Slack or email and cc the instructor. </w:t>
      </w:r>
      <w:r w:rsidRPr="00885AE5">
        <w:t xml:space="preserve">To connect you'll have to be on </w:t>
      </w:r>
      <w:r>
        <w:t>the main</w:t>
      </w:r>
      <w:r w:rsidRPr="00885AE5">
        <w:t xml:space="preserve"> Northwestern network</w:t>
      </w:r>
      <w:r>
        <w:t xml:space="preserve">, i.e., either be on campus or connect through the </w:t>
      </w:r>
      <w:r w:rsidRPr="00885AE5">
        <w:t>NU VPN</w:t>
      </w:r>
      <w:r>
        <w:t xml:space="preserve">. </w:t>
      </w:r>
      <w:r w:rsidRPr="00885AE5">
        <w:t xml:space="preserve">You can find instructions for setting up the </w:t>
      </w:r>
      <w:r>
        <w:t xml:space="preserve">NU </w:t>
      </w:r>
      <w:r w:rsidRPr="00885AE5">
        <w:t>VPN at</w:t>
      </w:r>
      <w:r>
        <w:t xml:space="preserve">: </w:t>
      </w:r>
      <w:hyperlink r:id="rId7" w:history="1">
        <w:r w:rsidRPr="00DD0E73">
          <w:rPr>
            <w:rStyle w:val="Hyperlink"/>
          </w:rPr>
          <w:t>http://www.it.northwestern.edu/oncampus/vpn/</w:t>
        </w:r>
      </w:hyperlink>
      <w:r>
        <w:t>.</w:t>
      </w:r>
    </w:p>
    <w:p w14:paraId="55FF4711" w14:textId="77777777" w:rsidR="0092198C" w:rsidRDefault="0092198C" w:rsidP="0092198C">
      <w:pPr>
        <w:jc w:val="both"/>
      </w:pPr>
    </w:p>
    <w:p w14:paraId="3D5648D8" w14:textId="3A653971" w:rsidR="0092198C" w:rsidRDefault="0092198C" w:rsidP="0092198C">
      <w:pPr>
        <w:jc w:val="both"/>
      </w:pPr>
      <w:r>
        <w:t xml:space="preserve">After you get on the </w:t>
      </w:r>
      <w:r w:rsidR="00A3121F">
        <w:t>NU</w:t>
      </w:r>
      <w:r>
        <w:t xml:space="preserve"> network, open Remote Desktop and use your NetID credentials </w:t>
      </w:r>
      <w:r w:rsidR="00A3121F">
        <w:t xml:space="preserve">(or mcc\NetID) </w:t>
      </w:r>
      <w:r>
        <w:t xml:space="preserve">to connect to </w:t>
      </w:r>
      <w:r w:rsidR="00183CBE">
        <w:t xml:space="preserve">MLDS’s </w:t>
      </w:r>
      <w:r w:rsidR="007607B8">
        <w:t>remote desktop (e.g.,</w:t>
      </w:r>
      <w:r w:rsidR="00A3121F">
        <w:t xml:space="preserve"> </w:t>
      </w:r>
      <w:r w:rsidRPr="00C65521">
        <w:rPr>
          <w:rFonts w:ascii="Andale Mono" w:hAnsi="Andale Mono"/>
          <w:sz w:val="20"/>
        </w:rPr>
        <w:t>ts2.lab.analytics.northwestern.edu</w:t>
      </w:r>
      <w:r w:rsidR="007607B8">
        <w:t>).</w:t>
      </w:r>
      <w:r>
        <w:t xml:space="preserve"> If you get a notice that the certificate cannot be verified, you can simply click “Continue” and proceed. Once you are in Remote Desktop, you can connect to the yelp database on the </w:t>
      </w:r>
      <w:r w:rsidR="00C97C1C">
        <w:t>Postgres</w:t>
      </w:r>
      <w:r>
        <w:t xml:space="preserve"> server either through a graphical user interface, or a command-line terminal.</w:t>
      </w:r>
    </w:p>
    <w:p w14:paraId="32354F00" w14:textId="77777777" w:rsidR="0092198C" w:rsidRPr="000D26E1" w:rsidRDefault="0092198C" w:rsidP="0092198C">
      <w:pPr>
        <w:pStyle w:val="Heading1"/>
        <w:rPr>
          <w:sz w:val="28"/>
          <w:szCs w:val="28"/>
          <w:u w:val="single"/>
        </w:rPr>
      </w:pPr>
      <w:r w:rsidRPr="000D26E1">
        <w:rPr>
          <w:sz w:val="28"/>
          <w:szCs w:val="28"/>
          <w:u w:val="single"/>
        </w:rPr>
        <w:t>Option A: Graphical User Interface</w:t>
      </w:r>
    </w:p>
    <w:p w14:paraId="4224863F" w14:textId="77777777" w:rsidR="0092198C" w:rsidRDefault="0092198C" w:rsidP="0092198C">
      <w:pPr>
        <w:jc w:val="both"/>
      </w:pPr>
    </w:p>
    <w:p w14:paraId="0E3EF129" w14:textId="64CE7A7A" w:rsidR="0092198C" w:rsidRDefault="0092198C" w:rsidP="0092198C">
      <w:pPr>
        <w:jc w:val="both"/>
      </w:pPr>
      <w:r>
        <w:t>Start the “</w:t>
      </w:r>
      <w:r w:rsidRPr="008172AA">
        <w:rPr>
          <w:rFonts w:ascii="Andale Mono" w:hAnsi="Andale Mono"/>
          <w:sz w:val="20"/>
          <w:szCs w:val="20"/>
        </w:rPr>
        <w:t>pgAdmin 4</w:t>
      </w:r>
      <w:r w:rsidR="005B3BC4">
        <w:rPr>
          <w:rFonts w:ascii="Andale Mono" w:hAnsi="Andale Mono"/>
          <w:sz w:val="20"/>
          <w:szCs w:val="20"/>
        </w:rPr>
        <w:t xml:space="preserve"> v4</w:t>
      </w:r>
      <w:r>
        <w:t xml:space="preserve">” application and create a new server connection named </w:t>
      </w:r>
      <w:r>
        <w:rPr>
          <w:rFonts w:ascii="Andale Mono" w:hAnsi="Andale Mono"/>
          <w:sz w:val="20"/>
        </w:rPr>
        <w:t>yelp</w:t>
      </w:r>
      <w:r>
        <w:t xml:space="preserve"> on the </w:t>
      </w:r>
      <w:r>
        <w:rPr>
          <w:rFonts w:ascii="Andale Mono" w:hAnsi="Andale Mono"/>
          <w:sz w:val="20"/>
        </w:rPr>
        <w:t>pg</w:t>
      </w:r>
      <w:r w:rsidRPr="008172AA">
        <w:rPr>
          <w:szCs w:val="36"/>
        </w:rPr>
        <w:t xml:space="preserve"> server group</w:t>
      </w:r>
      <w:r>
        <w:t xml:space="preserve">, provide </w:t>
      </w:r>
      <w:r>
        <w:rPr>
          <w:rFonts w:ascii="Andale Mono" w:hAnsi="Andale Mono"/>
          <w:sz w:val="20"/>
        </w:rPr>
        <w:t>pg</w:t>
      </w:r>
      <w:r>
        <w:t xml:space="preserve"> as the host name and your NetID credentials, similar to the pictures below, and Save it.</w:t>
      </w:r>
    </w:p>
    <w:p w14:paraId="1FB6764E" w14:textId="77777777" w:rsidR="0092198C" w:rsidRDefault="0092198C" w:rsidP="0092198C">
      <w:pPr>
        <w:jc w:val="both"/>
      </w:pPr>
    </w:p>
    <w:p w14:paraId="35E561F5" w14:textId="77777777" w:rsidR="0092198C" w:rsidRDefault="0092198C" w:rsidP="0092198C">
      <w:pPr>
        <w:jc w:val="both"/>
      </w:pPr>
      <w:r>
        <w:rPr>
          <w:noProof/>
        </w:rPr>
        <w:drawing>
          <wp:inline distT="0" distB="0" distL="0" distR="0" wp14:anchorId="5822E74B" wp14:editId="4E101EB5">
            <wp:extent cx="3132340" cy="3159659"/>
            <wp:effectExtent l="0" t="0" r="5080" b="3175"/>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rotWithShape="1">
                    <a:blip r:embed="rId8">
                      <a:extLst>
                        <a:ext uri="{28A0092B-C50C-407E-A947-70E740481C1C}">
                          <a14:useLocalDpi xmlns:a14="http://schemas.microsoft.com/office/drawing/2010/main" val="0"/>
                        </a:ext>
                      </a:extLst>
                    </a:blip>
                    <a:srcRect t="10143"/>
                    <a:stretch/>
                  </pic:blipFill>
                  <pic:spPr bwMode="auto">
                    <a:xfrm>
                      <a:off x="0" y="0"/>
                      <a:ext cx="3167599" cy="3195226"/>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5B76E643" wp14:editId="7B6C7061">
            <wp:extent cx="3150606" cy="3157797"/>
            <wp:effectExtent l="0" t="0" r="0" b="508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rotWithShape="1">
                    <a:blip r:embed="rId9">
                      <a:extLst>
                        <a:ext uri="{28A0092B-C50C-407E-A947-70E740481C1C}">
                          <a14:useLocalDpi xmlns:a14="http://schemas.microsoft.com/office/drawing/2010/main" val="0"/>
                        </a:ext>
                      </a:extLst>
                    </a:blip>
                    <a:srcRect t="10146"/>
                    <a:stretch/>
                  </pic:blipFill>
                  <pic:spPr bwMode="auto">
                    <a:xfrm>
                      <a:off x="0" y="0"/>
                      <a:ext cx="3250474" cy="3257893"/>
                    </a:xfrm>
                    <a:prstGeom prst="rect">
                      <a:avLst/>
                    </a:prstGeom>
                    <a:ln>
                      <a:noFill/>
                    </a:ln>
                    <a:extLst>
                      <a:ext uri="{53640926-AAD7-44D8-BBD7-CCE9431645EC}">
                        <a14:shadowObscured xmlns:a14="http://schemas.microsoft.com/office/drawing/2010/main"/>
                      </a:ext>
                    </a:extLst>
                  </pic:spPr>
                </pic:pic>
              </a:graphicData>
            </a:graphic>
          </wp:inline>
        </w:drawing>
      </w:r>
    </w:p>
    <w:p w14:paraId="3BEBC2C1" w14:textId="77777777" w:rsidR="0092198C" w:rsidRDefault="0092198C" w:rsidP="0092198C">
      <w:pPr>
        <w:jc w:val="both"/>
      </w:pPr>
    </w:p>
    <w:p w14:paraId="5E9B3C47" w14:textId="5C5BF65E" w:rsidR="0092198C" w:rsidRDefault="005B519F" w:rsidP="0092198C">
      <w:pPr>
        <w:jc w:val="both"/>
      </w:pPr>
      <w:r>
        <w:rPr>
          <w:noProof/>
        </w:rPr>
        <mc:AlternateContent>
          <mc:Choice Requires="wpg">
            <w:drawing>
              <wp:anchor distT="0" distB="0" distL="114300" distR="114300" simplePos="0" relativeHeight="251670528" behindDoc="0" locked="0" layoutInCell="1" allowOverlap="1" wp14:anchorId="4F076570" wp14:editId="5FB27978">
                <wp:simplePos x="0" y="0"/>
                <wp:positionH relativeFrom="column">
                  <wp:posOffset>5250130</wp:posOffset>
                </wp:positionH>
                <wp:positionV relativeFrom="paragraph">
                  <wp:posOffset>302128</wp:posOffset>
                </wp:positionV>
                <wp:extent cx="1064128" cy="2082297"/>
                <wp:effectExtent l="12700" t="12700" r="28575" b="26035"/>
                <wp:wrapNone/>
                <wp:docPr id="12" name="Group 12"/>
                <wp:cNvGraphicFramePr/>
                <a:graphic xmlns:a="http://schemas.openxmlformats.org/drawingml/2006/main">
                  <a:graphicData uri="http://schemas.microsoft.com/office/word/2010/wordprocessingGroup">
                    <wpg:wgp>
                      <wpg:cNvGrpSpPr/>
                      <wpg:grpSpPr>
                        <a:xfrm>
                          <a:off x="0" y="0"/>
                          <a:ext cx="1064128" cy="2082297"/>
                          <a:chOff x="0" y="0"/>
                          <a:chExt cx="1064128" cy="2082297"/>
                        </a:xfrm>
                      </wpg:grpSpPr>
                      <wps:wsp>
                        <wps:cNvPr id="16" name="Oval 16"/>
                        <wps:cNvSpPr/>
                        <wps:spPr>
                          <a:xfrm>
                            <a:off x="0" y="1892174"/>
                            <a:ext cx="733330" cy="190123"/>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Oval 17"/>
                        <wps:cNvSpPr/>
                        <wps:spPr>
                          <a:xfrm>
                            <a:off x="660903" y="0"/>
                            <a:ext cx="403225" cy="283845"/>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95C26AD" id="Group 12" o:spid="_x0000_s1026" style="position:absolute;margin-left:413.4pt;margin-top:23.8pt;width:83.8pt;height:163.95pt;z-index:251670528" coordsize="10641,2082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">
                <v:oval id="Oval 16" o:spid="_x0000_s1027" style="position:absolute;top:18921;width:7333;height:190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" filled="f" strokecolor="#c00000" strokeweight="3pt"/>
                <v:oval id="Oval 17" o:spid="_x0000_s1028" style="position:absolute;left:6609;width:4032;height:283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" filled="f" strokecolor="#c00000" strokeweight="3pt"/>
              </v:group>
            </w:pict>
          </mc:Fallback>
        </mc:AlternateContent>
      </w:r>
      <w:r w:rsidR="0092198C">
        <w:rPr>
          <w:noProof/>
        </w:rPr>
        <w:drawing>
          <wp:anchor distT="0" distB="0" distL="114300" distR="114300" simplePos="0" relativeHeight="251667456" behindDoc="0" locked="0" layoutInCell="1" allowOverlap="1" wp14:anchorId="0A20237D" wp14:editId="3C127870">
            <wp:simplePos x="0" y="0"/>
            <wp:positionH relativeFrom="column">
              <wp:posOffset>4902200</wp:posOffset>
            </wp:positionH>
            <wp:positionV relativeFrom="paragraph">
              <wp:posOffset>99060</wp:posOffset>
            </wp:positionV>
            <wp:extent cx="1902460" cy="2379980"/>
            <wp:effectExtent l="0" t="0" r="2540" b="0"/>
            <wp:wrapSquare wrapText="bothSides"/>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rotWithShape="1">
                    <a:blip r:embed="rId10">
                      <a:extLst>
                        <a:ext uri="{28A0092B-C50C-407E-A947-70E740481C1C}">
                          <a14:useLocalDpi xmlns:a14="http://schemas.microsoft.com/office/drawing/2010/main" val="0"/>
                        </a:ext>
                      </a:extLst>
                    </a:blip>
                    <a:srcRect t="14955" b="11859"/>
                    <a:stretch/>
                  </pic:blipFill>
                  <pic:spPr bwMode="auto">
                    <a:xfrm>
                      <a:off x="0" y="0"/>
                      <a:ext cx="1902460" cy="23799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2198C">
        <w:t xml:space="preserve">Now, you can connect to the </w:t>
      </w:r>
      <w:r w:rsidR="0092198C">
        <w:rPr>
          <w:rFonts w:ascii="Andale Mono" w:hAnsi="Andale Mono"/>
          <w:sz w:val="20"/>
        </w:rPr>
        <w:t>yelp</w:t>
      </w:r>
      <w:r w:rsidR="0092198C">
        <w:t xml:space="preserve"> database on </w:t>
      </w:r>
      <w:r w:rsidR="00C97C1C">
        <w:t>Postgres</w:t>
      </w:r>
      <w:r w:rsidR="0092198C">
        <w:t xml:space="preserve"> and start issuing queries to it. Selecting the </w:t>
      </w:r>
      <w:r w:rsidR="0092198C">
        <w:rPr>
          <w:rFonts w:ascii="Andale Mono" w:hAnsi="Andale Mono"/>
          <w:sz w:val="20"/>
        </w:rPr>
        <w:t>yelp</w:t>
      </w:r>
      <w:r w:rsidR="0092198C">
        <w:t xml:space="preserve"> database and clicking on the </w:t>
      </w:r>
      <w:r w:rsidR="0092198C" w:rsidRPr="0009618E">
        <w:rPr>
          <w:rFonts w:ascii="Andale Mono" w:hAnsi="Andale Mono"/>
          <w:sz w:val="20"/>
          <w:szCs w:val="20"/>
        </w:rPr>
        <w:t>Query Tool</w:t>
      </w:r>
      <w:r w:rsidR="0092198C" w:rsidRPr="0009618E">
        <w:rPr>
          <w:sz w:val="20"/>
          <w:szCs w:val="20"/>
        </w:rPr>
        <w:t xml:space="preserve"> </w:t>
      </w:r>
      <w:r w:rsidR="0092198C">
        <w:t>(figure at right) opens a SQL editor in which you can write SQL queries.</w:t>
      </w:r>
    </w:p>
    <w:p w14:paraId="04646BA7" w14:textId="77777777" w:rsidR="0092198C" w:rsidRDefault="0092198C" w:rsidP="0092198C">
      <w:pPr>
        <w:jc w:val="both"/>
      </w:pPr>
    </w:p>
    <w:p w14:paraId="1B82A2D0" w14:textId="77777777" w:rsidR="0092198C" w:rsidRDefault="0092198C" w:rsidP="0092198C">
      <w:pPr>
        <w:jc w:val="both"/>
      </w:pPr>
      <w:r>
        <w:t xml:space="preserve">To issue queries, you first need to be able to examine the schema, table constraints, and indexes that have been created on the database. The navigational panel on the left side of </w:t>
      </w:r>
      <w:r w:rsidRPr="0009618E">
        <w:rPr>
          <w:rFonts w:ascii="Andale Mono" w:hAnsi="Andale Mono"/>
          <w:sz w:val="20"/>
          <w:szCs w:val="20"/>
        </w:rPr>
        <w:t>pgAdmin</w:t>
      </w:r>
      <w:r w:rsidRPr="0009618E">
        <w:rPr>
          <w:sz w:val="20"/>
          <w:szCs w:val="20"/>
        </w:rPr>
        <w:t xml:space="preserve"> </w:t>
      </w:r>
      <w:r>
        <w:t xml:space="preserve">together with the </w:t>
      </w:r>
      <w:r w:rsidRPr="0009618E">
        <w:rPr>
          <w:rFonts w:ascii="Andale Mono" w:hAnsi="Andale Mono"/>
          <w:sz w:val="20"/>
          <w:szCs w:val="20"/>
        </w:rPr>
        <w:t>Dependents</w:t>
      </w:r>
      <w:r w:rsidRPr="0009618E">
        <w:rPr>
          <w:sz w:val="20"/>
          <w:szCs w:val="20"/>
        </w:rPr>
        <w:t xml:space="preserve"> </w:t>
      </w:r>
      <w:r>
        <w:t xml:space="preserve">and </w:t>
      </w:r>
      <w:r w:rsidRPr="0009618E">
        <w:rPr>
          <w:rFonts w:ascii="Andale Mono" w:hAnsi="Andale Mono"/>
          <w:sz w:val="20"/>
          <w:szCs w:val="20"/>
        </w:rPr>
        <w:t>Properties</w:t>
      </w:r>
      <w:r w:rsidRPr="0009618E">
        <w:rPr>
          <w:sz w:val="20"/>
          <w:szCs w:val="20"/>
        </w:rPr>
        <w:t xml:space="preserve"> </w:t>
      </w:r>
      <w:r>
        <w:t>tabs can provide this information. An example is shown in the picture in the next page.</w:t>
      </w:r>
    </w:p>
    <w:p w14:paraId="7DACC16D" w14:textId="77777777" w:rsidR="0092198C" w:rsidRDefault="0092198C" w:rsidP="0092198C">
      <w:pPr>
        <w:jc w:val="both"/>
      </w:pPr>
    </w:p>
    <w:p w14:paraId="678577D1" w14:textId="0BF9FA4E" w:rsidR="0092198C" w:rsidRDefault="0092198C" w:rsidP="0092198C">
      <w:pPr>
        <w:jc w:val="both"/>
      </w:pPr>
      <w:r>
        <w:t xml:space="preserve">In this example, selecting the </w:t>
      </w:r>
      <w:r w:rsidRPr="00153285">
        <w:rPr>
          <w:rFonts w:ascii="Andale Mono" w:hAnsi="Andale Mono"/>
          <w:sz w:val="20"/>
          <w:szCs w:val="20"/>
        </w:rPr>
        <w:t xml:space="preserve">yelp </w:t>
      </w:r>
      <w:r w:rsidRPr="00153285">
        <w:rPr>
          <w:rFonts w:ascii="Andale Mono" w:hAnsi="Andale Mono"/>
          <w:sz w:val="20"/>
          <w:szCs w:val="20"/>
        </w:rPr>
        <w:sym w:font="Wingdings" w:char="F0E0"/>
      </w:r>
      <w:r w:rsidRPr="00153285">
        <w:rPr>
          <w:rFonts w:ascii="Andale Mono" w:hAnsi="Andale Mono"/>
          <w:sz w:val="20"/>
          <w:szCs w:val="20"/>
        </w:rPr>
        <w:t xml:space="preserve"> Schemas </w:t>
      </w:r>
      <w:r w:rsidRPr="00153285">
        <w:rPr>
          <w:rFonts w:ascii="Andale Mono" w:hAnsi="Andale Mono"/>
          <w:sz w:val="20"/>
          <w:szCs w:val="20"/>
        </w:rPr>
        <w:sym w:font="Wingdings" w:char="F0E0"/>
      </w:r>
      <w:r w:rsidRPr="00153285">
        <w:rPr>
          <w:rFonts w:ascii="Andale Mono" w:hAnsi="Andale Mono"/>
          <w:sz w:val="20"/>
          <w:szCs w:val="20"/>
        </w:rPr>
        <w:t xml:space="preserve"> public </w:t>
      </w:r>
      <w:r w:rsidRPr="00153285">
        <w:rPr>
          <w:rFonts w:ascii="Andale Mono" w:hAnsi="Andale Mono"/>
          <w:sz w:val="20"/>
          <w:szCs w:val="20"/>
        </w:rPr>
        <w:sym w:font="Wingdings" w:char="F0E0"/>
      </w:r>
      <w:r w:rsidRPr="00153285">
        <w:rPr>
          <w:rFonts w:ascii="Andale Mono" w:hAnsi="Andale Mono"/>
          <w:sz w:val="20"/>
          <w:szCs w:val="20"/>
        </w:rPr>
        <w:t xml:space="preserve"> Tables</w:t>
      </w:r>
      <w:r w:rsidRPr="00153285">
        <w:rPr>
          <w:sz w:val="20"/>
          <w:szCs w:val="20"/>
        </w:rPr>
        <w:t xml:space="preserve"> </w:t>
      </w:r>
      <w:r>
        <w:t xml:space="preserve">options on the left-side navigational panel provides the list of all tables in the </w:t>
      </w:r>
      <w:r>
        <w:rPr>
          <w:rFonts w:ascii="Andale Mono" w:hAnsi="Andale Mono"/>
          <w:sz w:val="20"/>
        </w:rPr>
        <w:t>yelp</w:t>
      </w:r>
      <w:r>
        <w:t xml:space="preserve"> database. Further navigating through a table provides a list of all columns in that table, e.g., </w:t>
      </w:r>
      <w:r w:rsidRPr="00153285">
        <w:rPr>
          <w:rFonts w:ascii="Andale Mono" w:hAnsi="Andale Mono"/>
          <w:sz w:val="20"/>
          <w:szCs w:val="20"/>
        </w:rPr>
        <w:t xml:space="preserve">Tables </w:t>
      </w:r>
      <w:r w:rsidRPr="00153285">
        <w:rPr>
          <w:rFonts w:ascii="Andale Mono" w:hAnsi="Andale Mono"/>
          <w:sz w:val="20"/>
          <w:szCs w:val="20"/>
        </w:rPr>
        <w:sym w:font="Wingdings" w:char="F0E0"/>
      </w:r>
      <w:r w:rsidRPr="00153285">
        <w:rPr>
          <w:rFonts w:ascii="Andale Mono" w:hAnsi="Andale Mono"/>
          <w:sz w:val="20"/>
          <w:szCs w:val="20"/>
        </w:rPr>
        <w:t xml:space="preserve"> user </w:t>
      </w:r>
      <w:r w:rsidRPr="00153285">
        <w:rPr>
          <w:rFonts w:ascii="Andale Mono" w:hAnsi="Andale Mono"/>
          <w:sz w:val="20"/>
          <w:szCs w:val="20"/>
        </w:rPr>
        <w:sym w:font="Wingdings" w:char="F0E0"/>
      </w:r>
      <w:r w:rsidRPr="00153285">
        <w:rPr>
          <w:rFonts w:ascii="Andale Mono" w:hAnsi="Andale Mono"/>
          <w:sz w:val="20"/>
          <w:szCs w:val="20"/>
        </w:rPr>
        <w:t xml:space="preserve"> Columns</w:t>
      </w:r>
      <w:r>
        <w:t xml:space="preserve">. The </w:t>
      </w:r>
      <w:r w:rsidRPr="0009618E">
        <w:rPr>
          <w:rFonts w:ascii="Andale Mono" w:hAnsi="Andale Mono"/>
          <w:sz w:val="20"/>
          <w:szCs w:val="20"/>
        </w:rPr>
        <w:t>Dependents</w:t>
      </w:r>
      <w:r w:rsidRPr="0009618E">
        <w:rPr>
          <w:sz w:val="20"/>
          <w:szCs w:val="20"/>
        </w:rPr>
        <w:t xml:space="preserve"> </w:t>
      </w:r>
      <w:r>
        <w:t xml:space="preserve">tab for a particular column shows the constraints that have been defined for that column, e.g., for the case of </w:t>
      </w:r>
      <w:r w:rsidRPr="00953B7E">
        <w:rPr>
          <w:rFonts w:ascii="Andale Mono" w:hAnsi="Andale Mono"/>
          <w:sz w:val="20"/>
          <w:szCs w:val="20"/>
        </w:rPr>
        <w:t>user.id</w:t>
      </w:r>
      <w:r>
        <w:t xml:space="preserve">, the </w:t>
      </w:r>
      <w:r w:rsidRPr="0009618E">
        <w:rPr>
          <w:rFonts w:ascii="Andale Mono" w:hAnsi="Andale Mono"/>
          <w:sz w:val="20"/>
          <w:szCs w:val="20"/>
        </w:rPr>
        <w:t>Dependents</w:t>
      </w:r>
      <w:r w:rsidRPr="0009618E">
        <w:rPr>
          <w:sz w:val="20"/>
          <w:szCs w:val="20"/>
        </w:rPr>
        <w:t xml:space="preserve"> </w:t>
      </w:r>
      <w:r>
        <w:t xml:space="preserve">tab reports that it is a primary key for table </w:t>
      </w:r>
      <w:r w:rsidRPr="00153285">
        <w:rPr>
          <w:rFonts w:ascii="Andale Mono" w:hAnsi="Andale Mono"/>
          <w:sz w:val="20"/>
          <w:szCs w:val="20"/>
        </w:rPr>
        <w:t>user</w:t>
      </w:r>
      <w:r>
        <w:t xml:space="preserve">, and a foreign key in tables </w:t>
      </w:r>
      <w:r w:rsidRPr="00953B7E">
        <w:rPr>
          <w:rFonts w:ascii="Andale Mono" w:hAnsi="Andale Mono"/>
          <w:sz w:val="20"/>
          <w:szCs w:val="20"/>
        </w:rPr>
        <w:t>elite_years</w:t>
      </w:r>
      <w:r>
        <w:t xml:space="preserve">, </w:t>
      </w:r>
      <w:r w:rsidRPr="00953B7E">
        <w:rPr>
          <w:rFonts w:ascii="Andale Mono" w:hAnsi="Andale Mono"/>
          <w:sz w:val="20"/>
          <w:szCs w:val="20"/>
        </w:rPr>
        <w:t>friend</w:t>
      </w:r>
      <w:r>
        <w:t xml:space="preserve">, </w:t>
      </w:r>
      <w:r w:rsidRPr="00953B7E">
        <w:rPr>
          <w:rFonts w:ascii="Andale Mono" w:hAnsi="Andale Mono"/>
          <w:sz w:val="20"/>
          <w:szCs w:val="20"/>
        </w:rPr>
        <w:t>review</w:t>
      </w:r>
      <w:r>
        <w:t xml:space="preserve">, and </w:t>
      </w:r>
      <w:r w:rsidRPr="00953B7E">
        <w:rPr>
          <w:rFonts w:ascii="Andale Mono" w:hAnsi="Andale Mono"/>
          <w:sz w:val="20"/>
          <w:szCs w:val="20"/>
        </w:rPr>
        <w:t>tip</w:t>
      </w:r>
      <w:r>
        <w:t>.</w:t>
      </w:r>
    </w:p>
    <w:p w14:paraId="06528BA2" w14:textId="28766C6F" w:rsidR="0092198C" w:rsidRDefault="005B519F" w:rsidP="0092198C">
      <w:pPr>
        <w:jc w:val="both"/>
      </w:pPr>
      <w:r>
        <w:rPr>
          <w:noProof/>
        </w:rPr>
        <w:lastRenderedPageBreak/>
        <mc:AlternateContent>
          <mc:Choice Requires="wpg">
            <w:drawing>
              <wp:anchor distT="0" distB="0" distL="114300" distR="114300" simplePos="0" relativeHeight="251661312" behindDoc="0" locked="0" layoutInCell="1" allowOverlap="1" wp14:anchorId="622AA401" wp14:editId="3AEFAB6B">
                <wp:simplePos x="0" y="0"/>
                <wp:positionH relativeFrom="column">
                  <wp:posOffset>-880</wp:posOffset>
                </wp:positionH>
                <wp:positionV relativeFrom="paragraph">
                  <wp:posOffset>315991</wp:posOffset>
                </wp:positionV>
                <wp:extent cx="1528274" cy="4815457"/>
                <wp:effectExtent l="12700" t="12700" r="46990" b="10795"/>
                <wp:wrapNone/>
                <wp:docPr id="11" name="Group 11"/>
                <wp:cNvGraphicFramePr/>
                <a:graphic xmlns:a="http://schemas.openxmlformats.org/drawingml/2006/main">
                  <a:graphicData uri="http://schemas.microsoft.com/office/word/2010/wordprocessingGroup">
                    <wpg:wgp>
                      <wpg:cNvGrpSpPr/>
                      <wpg:grpSpPr>
                        <a:xfrm>
                          <a:off x="0" y="0"/>
                          <a:ext cx="1528274" cy="4815457"/>
                          <a:chOff x="0" y="0"/>
                          <a:chExt cx="1528274" cy="4815457"/>
                        </a:xfrm>
                      </wpg:grpSpPr>
                      <wps:wsp>
                        <wps:cNvPr id="18" name="Oval 18"/>
                        <wps:cNvSpPr/>
                        <wps:spPr>
                          <a:xfrm>
                            <a:off x="108641" y="778598"/>
                            <a:ext cx="732790" cy="330835"/>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Oval 19"/>
                        <wps:cNvSpPr/>
                        <wps:spPr>
                          <a:xfrm>
                            <a:off x="0" y="0"/>
                            <a:ext cx="732790" cy="189865"/>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Oval 20"/>
                        <wps:cNvSpPr/>
                        <wps:spPr>
                          <a:xfrm>
                            <a:off x="325925" y="2145671"/>
                            <a:ext cx="732790" cy="189865"/>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Oval 21"/>
                        <wps:cNvSpPr/>
                        <wps:spPr>
                          <a:xfrm rot="20170545">
                            <a:off x="300650" y="3328029"/>
                            <a:ext cx="1227624" cy="1487428"/>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0D5419E" id="Group 11" o:spid="_x0000_s1026" style="position:absolute;margin-left:-.05pt;margin-top:24.9pt;width:120.35pt;height:379.15pt;z-index:251661312" coordsize="15282,4815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">
                <v:oval id="Oval 18" o:spid="_x0000_s1027" style="position:absolute;left:1086;top:7785;width:7328;height:330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" filled="f" strokecolor="#c00000" strokeweight="3pt"/>
                <v:oval id="Oval 19" o:spid="_x0000_s1028" style="position:absolute;width:7327;height:189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" filled="f" strokecolor="#c00000" strokeweight="3pt"/>
                <v:oval id="Oval 20" o:spid="_x0000_s1029" style="position:absolute;left:3259;top:21456;width:7328;height:189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" filled="f" strokecolor="#c00000" strokeweight="3pt"/>
                <v:oval id="Oval 21" o:spid="_x0000_s1030" style="position:absolute;left:3006;top:33280;width:12276;height:14874;rotation:-1561346fd;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" filled="f" strokecolor="#c00000" strokeweight="3pt"/>
              </v:group>
            </w:pict>
          </mc:Fallback>
        </mc:AlternateContent>
      </w:r>
      <w:r w:rsidR="0092198C">
        <w:rPr>
          <w:noProof/>
        </w:rPr>
        <w:drawing>
          <wp:anchor distT="0" distB="0" distL="114300" distR="114300" simplePos="0" relativeHeight="251671552" behindDoc="0" locked="0" layoutInCell="1" allowOverlap="1" wp14:anchorId="5BAF5699" wp14:editId="17900C6D">
            <wp:simplePos x="0" y="0"/>
            <wp:positionH relativeFrom="column">
              <wp:posOffset>2727797</wp:posOffset>
            </wp:positionH>
            <wp:positionV relativeFrom="paragraph">
              <wp:posOffset>3455670</wp:posOffset>
            </wp:positionV>
            <wp:extent cx="4094448" cy="5093133"/>
            <wp:effectExtent l="0" t="0" r="0" b="0"/>
            <wp:wrapNone/>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rotWithShape="1">
                    <a:blip r:embed="rId11">
                      <a:extLst>
                        <a:ext uri="{28A0092B-C50C-407E-A947-70E740481C1C}">
                          <a14:useLocalDpi xmlns:a14="http://schemas.microsoft.com/office/drawing/2010/main" val="0"/>
                        </a:ext>
                      </a:extLst>
                    </a:blip>
                    <a:srcRect t="7451" r="2050" b="2445"/>
                    <a:stretch/>
                  </pic:blipFill>
                  <pic:spPr bwMode="auto">
                    <a:xfrm>
                      <a:off x="0" y="0"/>
                      <a:ext cx="4094448" cy="509313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2198C">
        <w:rPr>
          <w:noProof/>
        </w:rPr>
        <w:drawing>
          <wp:inline distT="0" distB="0" distL="0" distR="0" wp14:anchorId="49D02E26" wp14:editId="0C39824D">
            <wp:extent cx="5694045" cy="5105672"/>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rotWithShape="1">
                    <a:blip r:embed="rId12">
                      <a:extLst>
                        <a:ext uri="{28A0092B-C50C-407E-A947-70E740481C1C}">
                          <a14:useLocalDpi xmlns:a14="http://schemas.microsoft.com/office/drawing/2010/main" val="0"/>
                        </a:ext>
                      </a:extLst>
                    </a:blip>
                    <a:srcRect l="1963" t="7785" r="6611"/>
                    <a:stretch/>
                  </pic:blipFill>
                  <pic:spPr bwMode="auto">
                    <a:xfrm>
                      <a:off x="0" y="0"/>
                      <a:ext cx="5766028" cy="5170217"/>
                    </a:xfrm>
                    <a:prstGeom prst="rect">
                      <a:avLst/>
                    </a:prstGeom>
                    <a:ln>
                      <a:noFill/>
                    </a:ln>
                    <a:extLst>
                      <a:ext uri="{53640926-AAD7-44D8-BBD7-CCE9431645EC}">
                        <a14:shadowObscured xmlns:a14="http://schemas.microsoft.com/office/drawing/2010/main"/>
                      </a:ext>
                    </a:extLst>
                  </pic:spPr>
                </pic:pic>
              </a:graphicData>
            </a:graphic>
          </wp:inline>
        </w:drawing>
      </w:r>
    </w:p>
    <w:p w14:paraId="27C37F40" w14:textId="77777777" w:rsidR="0092198C" w:rsidRDefault="0092198C" w:rsidP="0092198C">
      <w:pPr>
        <w:jc w:val="both"/>
      </w:pPr>
    </w:p>
    <w:p w14:paraId="11F572F9" w14:textId="77777777" w:rsidR="0092198C" w:rsidRDefault="0092198C" w:rsidP="0092198C">
      <w:pPr>
        <w:ind w:right="6570"/>
        <w:jc w:val="both"/>
      </w:pPr>
      <w:r>
        <w:t xml:space="preserve">Similarly, the Properties tab shows the definition of a particular column (e.g., data type and definition—e.g., </w:t>
      </w:r>
      <w:r w:rsidRPr="00953B7E">
        <w:rPr>
          <w:rFonts w:ascii="Andale Mono" w:hAnsi="Andale Mono"/>
          <w:sz w:val="20"/>
          <w:szCs w:val="20"/>
        </w:rPr>
        <w:t>user.id</w:t>
      </w:r>
      <w:r w:rsidRPr="00953B7E">
        <w:rPr>
          <w:sz w:val="20"/>
          <w:szCs w:val="20"/>
        </w:rPr>
        <w:t xml:space="preserve"> </w:t>
      </w:r>
      <w:r>
        <w:t xml:space="preserve">is a </w:t>
      </w:r>
      <w:r w:rsidRPr="00953B7E">
        <w:rPr>
          <w:rFonts w:ascii="Andale Mono" w:hAnsi="Andale Mono"/>
          <w:sz w:val="20"/>
          <w:szCs w:val="20"/>
        </w:rPr>
        <w:t>varchar(22)</w:t>
      </w:r>
      <w:r>
        <w:t>, whether the column is a primary or foreign key, whether NULL is allowed, and the default value. An example is shown at the picture on the right.</w:t>
      </w:r>
    </w:p>
    <w:p w14:paraId="10488131" w14:textId="77777777" w:rsidR="0092198C" w:rsidRDefault="0092198C" w:rsidP="0092198C">
      <w:pPr>
        <w:ind w:right="6570"/>
        <w:jc w:val="both"/>
      </w:pPr>
    </w:p>
    <w:p w14:paraId="4890FA42" w14:textId="545519B5" w:rsidR="0092198C" w:rsidRDefault="0092198C" w:rsidP="0092198C">
      <w:pPr>
        <w:ind w:right="6570"/>
        <w:jc w:val="both"/>
      </w:pPr>
      <w:r>
        <w:rPr>
          <w:noProof/>
        </w:rPr>
        <mc:AlternateContent>
          <mc:Choice Requires="wps">
            <w:drawing>
              <wp:anchor distT="0" distB="0" distL="114300" distR="114300" simplePos="0" relativeHeight="251672576" behindDoc="0" locked="0" layoutInCell="1" allowOverlap="1" wp14:anchorId="27DD4069" wp14:editId="15486924">
                <wp:simplePos x="0" y="0"/>
                <wp:positionH relativeFrom="column">
                  <wp:posOffset>3255482</wp:posOffset>
                </wp:positionH>
                <wp:positionV relativeFrom="paragraph">
                  <wp:posOffset>570230</wp:posOffset>
                </wp:positionV>
                <wp:extent cx="829273" cy="430920"/>
                <wp:effectExtent l="12700" t="12700" r="22225" b="26670"/>
                <wp:wrapNone/>
                <wp:docPr id="23" name="Oval 23"/>
                <wp:cNvGraphicFramePr/>
                <a:graphic xmlns:a="http://schemas.openxmlformats.org/drawingml/2006/main">
                  <a:graphicData uri="http://schemas.microsoft.com/office/word/2010/wordprocessingShape">
                    <wps:wsp>
                      <wps:cNvSpPr/>
                      <wps:spPr>
                        <a:xfrm>
                          <a:off x="0" y="0"/>
                          <a:ext cx="829273" cy="430920"/>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7328AE" id="Oval 23" o:spid="_x0000_s1026" style="position:absolute;margin-left:256.35pt;margin-top:44.9pt;width:65.3pt;height:33.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" filled="f" strokecolor="#c00000" strokeweight="3pt"/>
            </w:pict>
          </mc:Fallback>
        </mc:AlternateContent>
      </w:r>
      <w:r>
        <w:t xml:space="preserve">All this information can also be retrieved through SQL queries issued against the tables that </w:t>
      </w:r>
      <w:r w:rsidR="00C97C1C">
        <w:t>Postgres</w:t>
      </w:r>
      <w:r>
        <w:t xml:space="preserve"> implements. In particular, one can retrieve the list of relations in the </w:t>
      </w:r>
      <w:r w:rsidRPr="00BD37C8">
        <w:rPr>
          <w:rFonts w:ascii="Andale Mono" w:hAnsi="Andale Mono"/>
          <w:sz w:val="20"/>
          <w:szCs w:val="20"/>
        </w:rPr>
        <w:t>yelp</w:t>
      </w:r>
      <w:r w:rsidRPr="00BD37C8">
        <w:rPr>
          <w:sz w:val="20"/>
          <w:szCs w:val="20"/>
        </w:rPr>
        <w:t xml:space="preserve"> </w:t>
      </w:r>
      <w:r>
        <w:t xml:space="preserve">database schema by issuing the query below. A snapshot of </w:t>
      </w:r>
      <w:r w:rsidRPr="000D26E1">
        <w:rPr>
          <w:rFonts w:ascii="Andale Mono" w:hAnsi="Andale Mono"/>
          <w:sz w:val="20"/>
          <w:szCs w:val="20"/>
        </w:rPr>
        <w:t>pgAdmin</w:t>
      </w:r>
      <w:r w:rsidRPr="000D26E1">
        <w:rPr>
          <w:sz w:val="20"/>
          <w:szCs w:val="20"/>
        </w:rPr>
        <w:t xml:space="preserve"> </w:t>
      </w:r>
      <w:r>
        <w:t>after executing this query appears in the next page:</w:t>
      </w:r>
    </w:p>
    <w:p w14:paraId="7CDD9E6C" w14:textId="77777777" w:rsidR="0092198C" w:rsidRDefault="0092198C" w:rsidP="0092198C">
      <w:pPr>
        <w:ind w:right="6570"/>
        <w:jc w:val="both"/>
      </w:pPr>
    </w:p>
    <w:p w14:paraId="5D139D61" w14:textId="77777777" w:rsidR="0092198C" w:rsidRPr="007B7ED2" w:rsidRDefault="0092198C" w:rsidP="0092198C">
      <w:pPr>
        <w:ind w:right="6570"/>
        <w:jc w:val="both"/>
        <w:rPr>
          <w:rFonts w:ascii="Andale Mono" w:hAnsi="Andale Mono"/>
          <w:color w:val="61721F" w:themeColor="accent1" w:themeShade="BF"/>
          <w:sz w:val="20"/>
          <w:szCs w:val="20"/>
        </w:rPr>
      </w:pPr>
      <w:r w:rsidRPr="007B7ED2">
        <w:rPr>
          <w:rFonts w:ascii="Andale Mono" w:hAnsi="Andale Mono"/>
          <w:color w:val="61721F" w:themeColor="accent1" w:themeShade="BF"/>
          <w:sz w:val="20"/>
          <w:szCs w:val="20"/>
        </w:rPr>
        <w:t>SELECT</w:t>
      </w:r>
      <w:r>
        <w:rPr>
          <w:rFonts w:ascii="Andale Mono" w:hAnsi="Andale Mono"/>
          <w:color w:val="61721F" w:themeColor="accent1" w:themeShade="BF"/>
          <w:sz w:val="20"/>
          <w:szCs w:val="20"/>
        </w:rPr>
        <w:t xml:space="preserve"> </w:t>
      </w:r>
      <w:r w:rsidRPr="007B7ED2">
        <w:rPr>
          <w:rFonts w:ascii="Andale Mono" w:hAnsi="Andale Mono"/>
          <w:color w:val="61721F" w:themeColor="accent1" w:themeShade="BF"/>
          <w:sz w:val="20"/>
          <w:szCs w:val="20"/>
        </w:rPr>
        <w:t>table_name, table_type</w:t>
      </w:r>
    </w:p>
    <w:p w14:paraId="54896DBA" w14:textId="77777777" w:rsidR="0092198C" w:rsidRPr="007B7ED2" w:rsidRDefault="0092198C" w:rsidP="0092198C">
      <w:pPr>
        <w:ind w:right="6570"/>
        <w:jc w:val="both"/>
        <w:rPr>
          <w:rFonts w:ascii="Andale Mono" w:hAnsi="Andale Mono"/>
          <w:color w:val="61721F" w:themeColor="accent1" w:themeShade="BF"/>
          <w:sz w:val="20"/>
          <w:szCs w:val="20"/>
        </w:rPr>
      </w:pPr>
      <w:r w:rsidRPr="007B7ED2">
        <w:rPr>
          <w:rFonts w:ascii="Andale Mono" w:hAnsi="Andale Mono"/>
          <w:color w:val="61721F" w:themeColor="accent1" w:themeShade="BF"/>
          <w:sz w:val="20"/>
          <w:szCs w:val="20"/>
        </w:rPr>
        <w:t>FROM</w:t>
      </w:r>
      <w:r>
        <w:rPr>
          <w:rFonts w:ascii="Andale Mono" w:hAnsi="Andale Mono"/>
          <w:color w:val="61721F" w:themeColor="accent1" w:themeShade="BF"/>
          <w:sz w:val="20"/>
          <w:szCs w:val="20"/>
        </w:rPr>
        <w:tab/>
        <w:t xml:space="preserve"> </w:t>
      </w:r>
      <w:r w:rsidRPr="007B7ED2">
        <w:rPr>
          <w:rFonts w:ascii="Andale Mono" w:hAnsi="Andale Mono"/>
          <w:color w:val="61721F" w:themeColor="accent1" w:themeShade="BF"/>
          <w:sz w:val="20"/>
          <w:szCs w:val="20"/>
        </w:rPr>
        <w:t>information_schema.tables</w:t>
      </w:r>
    </w:p>
    <w:p w14:paraId="37434A18" w14:textId="77777777" w:rsidR="0092198C" w:rsidRPr="007B7ED2" w:rsidRDefault="0092198C" w:rsidP="0092198C">
      <w:pPr>
        <w:ind w:right="6570"/>
        <w:jc w:val="both"/>
        <w:rPr>
          <w:rFonts w:ascii="Andale Mono" w:hAnsi="Andale Mono"/>
          <w:color w:val="61721F" w:themeColor="accent1" w:themeShade="BF"/>
          <w:sz w:val="20"/>
          <w:szCs w:val="20"/>
        </w:rPr>
      </w:pPr>
      <w:r w:rsidRPr="007B7ED2">
        <w:rPr>
          <w:rFonts w:ascii="Andale Mono" w:hAnsi="Andale Mono"/>
          <w:color w:val="61721F" w:themeColor="accent1" w:themeShade="BF"/>
          <w:sz w:val="20"/>
          <w:szCs w:val="20"/>
        </w:rPr>
        <w:t>WHERE</w:t>
      </w:r>
      <w:r>
        <w:rPr>
          <w:rFonts w:ascii="Andale Mono" w:hAnsi="Andale Mono"/>
          <w:color w:val="61721F" w:themeColor="accent1" w:themeShade="BF"/>
          <w:sz w:val="20"/>
          <w:szCs w:val="20"/>
        </w:rPr>
        <w:tab/>
        <w:t xml:space="preserve"> </w:t>
      </w:r>
      <w:r w:rsidRPr="007B7ED2">
        <w:rPr>
          <w:rFonts w:ascii="Andale Mono" w:hAnsi="Andale Mono"/>
          <w:color w:val="61721F" w:themeColor="accent1" w:themeShade="BF"/>
          <w:sz w:val="20"/>
          <w:szCs w:val="20"/>
        </w:rPr>
        <w:t>table_schema = 'public';</w:t>
      </w:r>
    </w:p>
    <w:p w14:paraId="2B7E462C" w14:textId="77777777" w:rsidR="0092198C" w:rsidRDefault="0092198C" w:rsidP="0092198C">
      <w:pPr>
        <w:jc w:val="both"/>
      </w:pPr>
      <w:r>
        <w:rPr>
          <w:noProof/>
        </w:rPr>
        <w:drawing>
          <wp:anchor distT="0" distB="0" distL="114300" distR="114300" simplePos="0" relativeHeight="251656192" behindDoc="0" locked="0" layoutInCell="1" allowOverlap="1" wp14:anchorId="163FC684" wp14:editId="15F64127">
            <wp:simplePos x="0" y="0"/>
            <wp:positionH relativeFrom="column">
              <wp:posOffset>3050703</wp:posOffset>
            </wp:positionH>
            <wp:positionV relativeFrom="paragraph">
              <wp:posOffset>177800</wp:posOffset>
            </wp:positionV>
            <wp:extent cx="248920" cy="217170"/>
            <wp:effectExtent l="0" t="0" r="508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3">
                      <a:extLst>
                        <a:ext uri="{28A0092B-C50C-407E-A947-70E740481C1C}">
                          <a14:useLocalDpi xmlns:a14="http://schemas.microsoft.com/office/drawing/2010/main" val="0"/>
                        </a:ext>
                      </a:extLst>
                    </a:blip>
                    <a:stretch>
                      <a:fillRect/>
                    </a:stretch>
                  </pic:blipFill>
                  <pic:spPr>
                    <a:xfrm>
                      <a:off x="0" y="0"/>
                      <a:ext cx="248920" cy="217170"/>
                    </a:xfrm>
                    <a:prstGeom prst="rect">
                      <a:avLst/>
                    </a:prstGeom>
                  </pic:spPr>
                </pic:pic>
              </a:graphicData>
            </a:graphic>
            <wp14:sizeRelH relativeFrom="page">
              <wp14:pctWidth>0</wp14:pctWidth>
            </wp14:sizeRelH>
            <wp14:sizeRelV relativeFrom="page">
              <wp14:pctHeight>0</wp14:pctHeight>
            </wp14:sizeRelV>
          </wp:anchor>
        </w:drawing>
      </w:r>
    </w:p>
    <w:p w14:paraId="2656DC74" w14:textId="77777777" w:rsidR="0092198C" w:rsidRDefault="0092198C" w:rsidP="0092198C">
      <w:pPr>
        <w:jc w:val="both"/>
      </w:pPr>
      <w:r>
        <w:t xml:space="preserve">To execute the query you can press the </w:t>
      </w:r>
      <w:r w:rsidRPr="007B7ED2">
        <w:rPr>
          <w:rFonts w:ascii="Andale Mono" w:hAnsi="Andale Mono"/>
          <w:sz w:val="20"/>
          <w:szCs w:val="20"/>
        </w:rPr>
        <w:t>Run</w:t>
      </w:r>
      <w:r w:rsidRPr="007B7ED2">
        <w:rPr>
          <w:sz w:val="20"/>
          <w:szCs w:val="20"/>
        </w:rPr>
        <w:t xml:space="preserve"> </w:t>
      </w:r>
      <w:r>
        <w:t>button (       ), highlighted by the red arrow in the picture in the next page. The results of the query appear in the “</w:t>
      </w:r>
      <w:r w:rsidRPr="007B7ED2">
        <w:rPr>
          <w:rFonts w:ascii="Andale Mono" w:hAnsi="Andale Mono"/>
          <w:sz w:val="20"/>
          <w:szCs w:val="20"/>
        </w:rPr>
        <w:t>Data Output</w:t>
      </w:r>
      <w:r>
        <w:t>” tab. Postgres also allows the user to measure the time it took to execute a query. This can be done by selecting “</w:t>
      </w:r>
      <w:r w:rsidRPr="00BD37C8">
        <w:rPr>
          <w:rFonts w:ascii="Andale Mono" w:hAnsi="Andale Mono"/>
          <w:sz w:val="20"/>
          <w:szCs w:val="20"/>
        </w:rPr>
        <w:t>Timing</w:t>
      </w:r>
      <w:r>
        <w:t xml:space="preserve">” in the pull-down menu next to the </w:t>
      </w:r>
      <w:r w:rsidRPr="00BD37C8">
        <w:rPr>
          <w:rFonts w:ascii="Andale Mono" w:hAnsi="Andale Mono"/>
          <w:sz w:val="20"/>
          <w:szCs w:val="20"/>
        </w:rPr>
        <w:t>Explain/Analyze</w:t>
      </w:r>
      <w:r w:rsidRPr="00BD37C8">
        <w:rPr>
          <w:sz w:val="20"/>
          <w:szCs w:val="20"/>
        </w:rPr>
        <w:t xml:space="preserve"> </w:t>
      </w:r>
      <w:r>
        <w:lastRenderedPageBreak/>
        <w:t>key (see the second red arrow at the picture below). The timing results and all other messages or errors appear in the “</w:t>
      </w:r>
      <w:r w:rsidRPr="00BD37C8">
        <w:rPr>
          <w:rFonts w:ascii="Andale Mono" w:hAnsi="Andale Mono"/>
          <w:sz w:val="20"/>
          <w:szCs w:val="20"/>
        </w:rPr>
        <w:t>Messages</w:t>
      </w:r>
      <w:r>
        <w:t>” tab.</w:t>
      </w:r>
    </w:p>
    <w:p w14:paraId="6D541924" w14:textId="77777777" w:rsidR="0092198C" w:rsidRDefault="0092198C" w:rsidP="0092198C">
      <w:pPr>
        <w:jc w:val="both"/>
      </w:pPr>
    </w:p>
    <w:p w14:paraId="4E557376" w14:textId="76A5CE41" w:rsidR="0092198C" w:rsidRDefault="005B519F" w:rsidP="0092198C">
      <w:pPr>
        <w:jc w:val="both"/>
      </w:pPr>
      <w:r>
        <w:rPr>
          <w:noProof/>
        </w:rPr>
        <mc:AlternateContent>
          <mc:Choice Requires="wpg">
            <w:drawing>
              <wp:anchor distT="0" distB="0" distL="114300" distR="114300" simplePos="0" relativeHeight="251665408" behindDoc="0" locked="0" layoutInCell="1" allowOverlap="1" wp14:anchorId="51E69C5B" wp14:editId="232E3C0D">
                <wp:simplePos x="0" y="0"/>
                <wp:positionH relativeFrom="column">
                  <wp:posOffset>4498692</wp:posOffset>
                </wp:positionH>
                <wp:positionV relativeFrom="paragraph">
                  <wp:posOffset>94918</wp:posOffset>
                </wp:positionV>
                <wp:extent cx="1420360" cy="701453"/>
                <wp:effectExtent l="12700" t="0" r="27940" b="73660"/>
                <wp:wrapNone/>
                <wp:docPr id="6" name="Group 6"/>
                <wp:cNvGraphicFramePr/>
                <a:graphic xmlns:a="http://schemas.openxmlformats.org/drawingml/2006/main">
                  <a:graphicData uri="http://schemas.microsoft.com/office/word/2010/wordprocessingGroup">
                    <wpg:wgp>
                      <wpg:cNvGrpSpPr/>
                      <wpg:grpSpPr>
                        <a:xfrm>
                          <a:off x="0" y="0"/>
                          <a:ext cx="1420360" cy="701453"/>
                          <a:chOff x="0" y="0"/>
                          <a:chExt cx="1420360" cy="701453"/>
                        </a:xfrm>
                      </wpg:grpSpPr>
                      <wps:wsp>
                        <wps:cNvPr id="24" name="Oval 24"/>
                        <wps:cNvSpPr/>
                        <wps:spPr>
                          <a:xfrm>
                            <a:off x="0" y="86969"/>
                            <a:ext cx="974128" cy="249851"/>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ight Arrow 26"/>
                        <wps:cNvSpPr/>
                        <wps:spPr>
                          <a:xfrm rot="19012067" flipV="1">
                            <a:off x="322278" y="532475"/>
                            <a:ext cx="339431" cy="168978"/>
                          </a:xfrm>
                          <a:prstGeom prst="rightArrow">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ight Arrow 28"/>
                        <wps:cNvSpPr/>
                        <wps:spPr>
                          <a:xfrm rot="5400000" flipV="1">
                            <a:off x="1166155" y="85227"/>
                            <a:ext cx="339431" cy="168978"/>
                          </a:xfrm>
                          <a:prstGeom prst="rightArrow">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A3D737E" id="Group 6" o:spid="_x0000_s1026" style="position:absolute;margin-left:354.25pt;margin-top:7.45pt;width:111.85pt;height:55.25pt;z-index:251665408" coordsize="14203,701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">
                <v:oval id="Oval 24" o:spid="_x0000_s1027" style="position:absolute;top:869;width:9741;height:249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" filled="f" strokecolor="#c00000" strokeweight="3p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6" o:spid="_x0000_s1028" type="#_x0000_t13" style="position:absolute;left:3222;top:5324;width:3395;height:1690;rotation:2826713fd;flip: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" adj="16223" fillcolor="#c00000" strokecolor="#c00000" strokeweight="1.25pt"/>
                <v:shape id="Right Arrow 28" o:spid="_x0000_s1029" type="#_x0000_t13" style="position:absolute;left:11661;top:852;width:3394;height:1690;rotation:-90;flip: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" adj="16223" fillcolor="#c00000" strokecolor="#c00000" strokeweight="1.25pt"/>
              </v:group>
            </w:pict>
          </mc:Fallback>
        </mc:AlternateContent>
      </w:r>
      <w:r w:rsidR="0092198C">
        <w:rPr>
          <w:noProof/>
        </w:rPr>
        <w:drawing>
          <wp:inline distT="0" distB="0" distL="0" distR="0" wp14:anchorId="2645CCD3" wp14:editId="3FC2921E">
            <wp:extent cx="6328372" cy="3737403"/>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rotWithShape="1">
                    <a:blip r:embed="rId14">
                      <a:extLst>
                        <a:ext uri="{28A0092B-C50C-407E-A947-70E740481C1C}">
                          <a14:useLocalDpi xmlns:a14="http://schemas.microsoft.com/office/drawing/2010/main" val="0"/>
                        </a:ext>
                      </a:extLst>
                    </a:blip>
                    <a:srcRect r="1646" b="24346"/>
                    <a:stretch/>
                  </pic:blipFill>
                  <pic:spPr bwMode="auto">
                    <a:xfrm>
                      <a:off x="0" y="0"/>
                      <a:ext cx="6345205" cy="3747344"/>
                    </a:xfrm>
                    <a:prstGeom prst="rect">
                      <a:avLst/>
                    </a:prstGeom>
                    <a:ln>
                      <a:noFill/>
                    </a:ln>
                    <a:extLst>
                      <a:ext uri="{53640926-AAD7-44D8-BBD7-CCE9431645EC}">
                        <a14:shadowObscured xmlns:a14="http://schemas.microsoft.com/office/drawing/2010/main"/>
                      </a:ext>
                    </a:extLst>
                  </pic:spPr>
                </pic:pic>
              </a:graphicData>
            </a:graphic>
          </wp:inline>
        </w:drawing>
      </w:r>
    </w:p>
    <w:p w14:paraId="3F3B5999" w14:textId="77777777" w:rsidR="0092198C" w:rsidRDefault="0092198C" w:rsidP="0092198C">
      <w:pPr>
        <w:jc w:val="both"/>
      </w:pPr>
    </w:p>
    <w:p w14:paraId="62E9135A" w14:textId="77777777" w:rsidR="0092198C" w:rsidRDefault="0092198C" w:rsidP="0092198C">
      <w:pPr>
        <w:jc w:val="both"/>
      </w:pPr>
      <w:r>
        <w:t xml:space="preserve">To retrieve the schema of a table, the user can also issue the query below (e.g., for the </w:t>
      </w:r>
      <w:r w:rsidRPr="003003E7">
        <w:rPr>
          <w:rFonts w:ascii="Andale Mono" w:hAnsi="Andale Mono"/>
          <w:sz w:val="20"/>
          <w:szCs w:val="20"/>
        </w:rPr>
        <w:t>user</w:t>
      </w:r>
      <w:r w:rsidRPr="003003E7">
        <w:rPr>
          <w:sz w:val="20"/>
          <w:szCs w:val="20"/>
        </w:rPr>
        <w:t xml:space="preserve"> </w:t>
      </w:r>
      <w:r>
        <w:t>table):</w:t>
      </w:r>
    </w:p>
    <w:p w14:paraId="22985C8F" w14:textId="77777777" w:rsidR="0092198C" w:rsidRDefault="0092198C" w:rsidP="0092198C">
      <w:pPr>
        <w:jc w:val="both"/>
      </w:pPr>
    </w:p>
    <w:p w14:paraId="4A238CE6" w14:textId="77777777" w:rsidR="0092198C" w:rsidRPr="00A42C05" w:rsidRDefault="0092198C" w:rsidP="0092198C">
      <w:pPr>
        <w:jc w:val="both"/>
        <w:rPr>
          <w:rFonts w:ascii="Andale Mono" w:hAnsi="Andale Mono"/>
          <w:color w:val="61721F" w:themeColor="accent1" w:themeShade="BF"/>
          <w:sz w:val="20"/>
          <w:szCs w:val="20"/>
        </w:rPr>
      </w:pPr>
      <w:r w:rsidRPr="00A42C05">
        <w:rPr>
          <w:rFonts w:ascii="Andale Mono" w:hAnsi="Andale Mono"/>
          <w:color w:val="61721F" w:themeColor="accent1" w:themeShade="BF"/>
          <w:sz w:val="20"/>
          <w:szCs w:val="20"/>
        </w:rPr>
        <w:t>SELECT</w:t>
      </w:r>
      <w:r>
        <w:rPr>
          <w:rFonts w:ascii="Andale Mono" w:hAnsi="Andale Mono"/>
          <w:color w:val="61721F" w:themeColor="accent1" w:themeShade="BF"/>
          <w:sz w:val="20"/>
          <w:szCs w:val="20"/>
        </w:rPr>
        <w:t xml:space="preserve"> </w:t>
      </w:r>
      <w:r w:rsidRPr="00A42C05">
        <w:rPr>
          <w:rFonts w:ascii="Andale Mono" w:hAnsi="Andale Mono"/>
          <w:color w:val="61721F" w:themeColor="accent1" w:themeShade="BF"/>
          <w:sz w:val="20"/>
          <w:szCs w:val="20"/>
        </w:rPr>
        <w:t>column_name, data_type, character_maximum_length, is_nullable, column_</w:t>
      </w:r>
      <w:r>
        <w:rPr>
          <w:rFonts w:ascii="Andale Mono" w:hAnsi="Andale Mono"/>
          <w:color w:val="61721F" w:themeColor="accent1" w:themeShade="BF"/>
          <w:sz w:val="20"/>
          <w:szCs w:val="20"/>
        </w:rPr>
        <w:t>d</w:t>
      </w:r>
      <w:r w:rsidRPr="00A42C05">
        <w:rPr>
          <w:rFonts w:ascii="Andale Mono" w:hAnsi="Andale Mono"/>
          <w:color w:val="61721F" w:themeColor="accent1" w:themeShade="BF"/>
          <w:sz w:val="20"/>
          <w:szCs w:val="20"/>
        </w:rPr>
        <w:t>efault</w:t>
      </w:r>
    </w:p>
    <w:p w14:paraId="50E1412D" w14:textId="77777777" w:rsidR="0092198C" w:rsidRPr="00A42C05" w:rsidRDefault="0092198C" w:rsidP="0092198C">
      <w:pPr>
        <w:jc w:val="both"/>
        <w:rPr>
          <w:rFonts w:ascii="Andale Mono" w:hAnsi="Andale Mono"/>
          <w:color w:val="61721F" w:themeColor="accent1" w:themeShade="BF"/>
          <w:sz w:val="20"/>
          <w:szCs w:val="20"/>
        </w:rPr>
      </w:pPr>
      <w:r w:rsidRPr="00A42C05">
        <w:rPr>
          <w:rFonts w:ascii="Andale Mono" w:hAnsi="Andale Mono"/>
          <w:color w:val="61721F" w:themeColor="accent1" w:themeShade="BF"/>
          <w:sz w:val="20"/>
          <w:szCs w:val="20"/>
        </w:rPr>
        <w:t>FROM</w:t>
      </w:r>
      <w:r>
        <w:rPr>
          <w:rFonts w:ascii="Andale Mono" w:hAnsi="Andale Mono"/>
          <w:color w:val="61721F" w:themeColor="accent1" w:themeShade="BF"/>
          <w:sz w:val="20"/>
          <w:szCs w:val="20"/>
        </w:rPr>
        <w:tab/>
        <w:t xml:space="preserve"> </w:t>
      </w:r>
      <w:r w:rsidRPr="00A42C05">
        <w:rPr>
          <w:rFonts w:ascii="Andale Mono" w:hAnsi="Andale Mono"/>
          <w:color w:val="61721F" w:themeColor="accent1" w:themeShade="BF"/>
          <w:sz w:val="20"/>
          <w:szCs w:val="20"/>
        </w:rPr>
        <w:t>information_schema.columns</w:t>
      </w:r>
    </w:p>
    <w:p w14:paraId="6C8E2B38" w14:textId="77777777" w:rsidR="0092198C" w:rsidRDefault="0092198C" w:rsidP="0092198C">
      <w:pPr>
        <w:jc w:val="both"/>
        <w:rPr>
          <w:rFonts w:ascii="Andale Mono" w:hAnsi="Andale Mono"/>
          <w:color w:val="61721F" w:themeColor="accent1" w:themeShade="BF"/>
          <w:sz w:val="20"/>
          <w:szCs w:val="20"/>
        </w:rPr>
      </w:pPr>
      <w:r w:rsidRPr="00A42C05">
        <w:rPr>
          <w:rFonts w:ascii="Andale Mono" w:hAnsi="Andale Mono"/>
          <w:color w:val="61721F" w:themeColor="accent1" w:themeShade="BF"/>
          <w:sz w:val="20"/>
          <w:szCs w:val="20"/>
        </w:rPr>
        <w:t>WHERE</w:t>
      </w:r>
      <w:r>
        <w:rPr>
          <w:rFonts w:ascii="Andale Mono" w:hAnsi="Andale Mono"/>
          <w:color w:val="61721F" w:themeColor="accent1" w:themeShade="BF"/>
          <w:sz w:val="20"/>
          <w:szCs w:val="20"/>
        </w:rPr>
        <w:tab/>
        <w:t xml:space="preserve"> </w:t>
      </w:r>
      <w:r w:rsidRPr="00A42C05">
        <w:rPr>
          <w:rFonts w:ascii="Andale Mono" w:hAnsi="Andale Mono"/>
          <w:color w:val="61721F" w:themeColor="accent1" w:themeShade="BF"/>
          <w:sz w:val="20"/>
          <w:szCs w:val="20"/>
        </w:rPr>
        <w:t>table_name = 'user';</w:t>
      </w:r>
    </w:p>
    <w:p w14:paraId="251CF550" w14:textId="77777777" w:rsidR="0092198C" w:rsidRDefault="0092198C" w:rsidP="0092198C">
      <w:pPr>
        <w:jc w:val="both"/>
        <w:rPr>
          <w:rFonts w:ascii="Andale Mono" w:hAnsi="Andale Mono"/>
          <w:color w:val="61721F" w:themeColor="accent1" w:themeShade="BF"/>
          <w:sz w:val="20"/>
          <w:szCs w:val="20"/>
        </w:rPr>
      </w:pPr>
    </w:p>
    <w:p w14:paraId="62FBBC2D" w14:textId="77777777" w:rsidR="0092198C" w:rsidRDefault="0092198C" w:rsidP="0092198C">
      <w:pPr>
        <w:jc w:val="both"/>
      </w:pPr>
      <w:r>
        <w:rPr>
          <w:noProof/>
        </w:rPr>
        <w:drawing>
          <wp:inline distT="0" distB="0" distL="0" distR="0" wp14:anchorId="57B22ECC" wp14:editId="266C691C">
            <wp:extent cx="5432079" cy="3701780"/>
            <wp:effectExtent l="0" t="0" r="381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rotWithShape="1">
                    <a:blip r:embed="rId15">
                      <a:extLst>
                        <a:ext uri="{28A0092B-C50C-407E-A947-70E740481C1C}">
                          <a14:useLocalDpi xmlns:a14="http://schemas.microsoft.com/office/drawing/2010/main" val="0"/>
                        </a:ext>
                      </a:extLst>
                    </a:blip>
                    <a:srcRect l="3432" t="34587" r="846" b="923"/>
                    <a:stretch/>
                  </pic:blipFill>
                  <pic:spPr bwMode="auto">
                    <a:xfrm>
                      <a:off x="0" y="0"/>
                      <a:ext cx="5458332" cy="3719671"/>
                    </a:xfrm>
                    <a:prstGeom prst="rect">
                      <a:avLst/>
                    </a:prstGeom>
                    <a:ln>
                      <a:noFill/>
                    </a:ln>
                    <a:extLst>
                      <a:ext uri="{53640926-AAD7-44D8-BBD7-CCE9431645EC}">
                        <a14:shadowObscured xmlns:a14="http://schemas.microsoft.com/office/drawing/2010/main"/>
                      </a:ext>
                    </a:extLst>
                  </pic:spPr>
                </pic:pic>
              </a:graphicData>
            </a:graphic>
          </wp:inline>
        </w:drawing>
      </w:r>
    </w:p>
    <w:p w14:paraId="6E6EFA70" w14:textId="77777777" w:rsidR="0092198C" w:rsidRDefault="0092198C" w:rsidP="0092198C">
      <w:pPr>
        <w:jc w:val="both"/>
      </w:pPr>
    </w:p>
    <w:p w14:paraId="328A90B3" w14:textId="77777777" w:rsidR="0092198C" w:rsidRDefault="0092198C" w:rsidP="0092198C">
      <w:pPr>
        <w:jc w:val="both"/>
      </w:pPr>
      <w:r>
        <w:t>Similarly, one can retrieve the indexes that have been defined on tables of the schema:</w:t>
      </w:r>
    </w:p>
    <w:p w14:paraId="08DE002B" w14:textId="77777777" w:rsidR="0092198C" w:rsidRDefault="0092198C" w:rsidP="0092198C">
      <w:pPr>
        <w:jc w:val="both"/>
      </w:pPr>
    </w:p>
    <w:p w14:paraId="47B91CA1" w14:textId="77777777" w:rsidR="0092198C" w:rsidRPr="00A42C05" w:rsidRDefault="0092198C" w:rsidP="0092198C">
      <w:pPr>
        <w:jc w:val="both"/>
        <w:rPr>
          <w:rFonts w:ascii="Andale Mono" w:hAnsi="Andale Mono"/>
          <w:color w:val="61721F" w:themeColor="accent1" w:themeShade="BF"/>
          <w:sz w:val="20"/>
          <w:szCs w:val="20"/>
        </w:rPr>
      </w:pPr>
      <w:r w:rsidRPr="00A42C05">
        <w:rPr>
          <w:rFonts w:ascii="Andale Mono" w:hAnsi="Andale Mono"/>
          <w:color w:val="61721F" w:themeColor="accent1" w:themeShade="BF"/>
          <w:sz w:val="20"/>
          <w:szCs w:val="20"/>
        </w:rPr>
        <w:t>SELECT</w:t>
      </w:r>
      <w:r>
        <w:rPr>
          <w:rFonts w:ascii="Andale Mono" w:hAnsi="Andale Mono"/>
          <w:color w:val="61721F" w:themeColor="accent1" w:themeShade="BF"/>
          <w:sz w:val="20"/>
          <w:szCs w:val="20"/>
        </w:rPr>
        <w:t xml:space="preserve">   </w:t>
      </w:r>
      <w:r w:rsidRPr="00A42C05">
        <w:rPr>
          <w:rFonts w:ascii="Andale Mono" w:hAnsi="Andale Mono"/>
          <w:color w:val="61721F" w:themeColor="accent1" w:themeShade="BF"/>
          <w:sz w:val="20"/>
          <w:szCs w:val="20"/>
        </w:rPr>
        <w:t>tablename, indexname, indexdef</w:t>
      </w:r>
    </w:p>
    <w:p w14:paraId="238C305F" w14:textId="77777777" w:rsidR="0092198C" w:rsidRPr="00A42C05" w:rsidRDefault="0092198C" w:rsidP="0092198C">
      <w:pPr>
        <w:jc w:val="both"/>
        <w:rPr>
          <w:rFonts w:ascii="Andale Mono" w:hAnsi="Andale Mono"/>
          <w:color w:val="61721F" w:themeColor="accent1" w:themeShade="BF"/>
          <w:sz w:val="20"/>
          <w:szCs w:val="20"/>
        </w:rPr>
      </w:pPr>
      <w:r w:rsidRPr="00A42C05">
        <w:rPr>
          <w:rFonts w:ascii="Andale Mono" w:hAnsi="Andale Mono"/>
          <w:color w:val="61721F" w:themeColor="accent1" w:themeShade="BF"/>
          <w:sz w:val="20"/>
          <w:szCs w:val="20"/>
        </w:rPr>
        <w:t>FROM</w:t>
      </w:r>
      <w:r>
        <w:rPr>
          <w:rFonts w:ascii="Andale Mono" w:hAnsi="Andale Mono"/>
          <w:color w:val="61721F" w:themeColor="accent1" w:themeShade="BF"/>
          <w:sz w:val="20"/>
          <w:szCs w:val="20"/>
        </w:rPr>
        <w:tab/>
        <w:t xml:space="preserve">   p</w:t>
      </w:r>
      <w:r w:rsidRPr="00A42C05">
        <w:rPr>
          <w:rFonts w:ascii="Andale Mono" w:hAnsi="Andale Mono"/>
          <w:color w:val="61721F" w:themeColor="accent1" w:themeShade="BF"/>
          <w:sz w:val="20"/>
          <w:szCs w:val="20"/>
        </w:rPr>
        <w:t>g_indexes</w:t>
      </w:r>
    </w:p>
    <w:p w14:paraId="542864DB" w14:textId="77777777" w:rsidR="0092198C" w:rsidRPr="00A42C05" w:rsidRDefault="0092198C" w:rsidP="0092198C">
      <w:pPr>
        <w:jc w:val="both"/>
        <w:rPr>
          <w:rFonts w:ascii="Andale Mono" w:hAnsi="Andale Mono"/>
          <w:color w:val="61721F" w:themeColor="accent1" w:themeShade="BF"/>
          <w:sz w:val="20"/>
          <w:szCs w:val="20"/>
        </w:rPr>
      </w:pPr>
      <w:r w:rsidRPr="00A42C05">
        <w:rPr>
          <w:rFonts w:ascii="Andale Mono" w:hAnsi="Andale Mono"/>
          <w:color w:val="61721F" w:themeColor="accent1" w:themeShade="BF"/>
          <w:sz w:val="20"/>
          <w:szCs w:val="20"/>
        </w:rPr>
        <w:t>WHERE</w:t>
      </w:r>
      <w:r>
        <w:rPr>
          <w:rFonts w:ascii="Andale Mono" w:hAnsi="Andale Mono"/>
          <w:color w:val="61721F" w:themeColor="accent1" w:themeShade="BF"/>
          <w:sz w:val="20"/>
          <w:szCs w:val="20"/>
        </w:rPr>
        <w:tab/>
        <w:t xml:space="preserve">   </w:t>
      </w:r>
      <w:r w:rsidRPr="00A42C05">
        <w:rPr>
          <w:rFonts w:ascii="Andale Mono" w:hAnsi="Andale Mono"/>
          <w:color w:val="61721F" w:themeColor="accent1" w:themeShade="BF"/>
          <w:sz w:val="20"/>
          <w:szCs w:val="20"/>
        </w:rPr>
        <w:t>schemaname = 'public'</w:t>
      </w:r>
    </w:p>
    <w:p w14:paraId="2CB2162D" w14:textId="77777777" w:rsidR="0092198C" w:rsidRDefault="0092198C" w:rsidP="0092198C">
      <w:pPr>
        <w:jc w:val="both"/>
        <w:rPr>
          <w:rFonts w:ascii="Andale Mono" w:hAnsi="Andale Mono"/>
          <w:color w:val="61721F" w:themeColor="accent1" w:themeShade="BF"/>
          <w:sz w:val="20"/>
          <w:szCs w:val="20"/>
        </w:rPr>
      </w:pPr>
      <w:r w:rsidRPr="00A42C05">
        <w:rPr>
          <w:rFonts w:ascii="Andale Mono" w:hAnsi="Andale Mono"/>
          <w:color w:val="61721F" w:themeColor="accent1" w:themeShade="BF"/>
          <w:sz w:val="20"/>
          <w:szCs w:val="20"/>
        </w:rPr>
        <w:t>ORDER BY tablename,indexname;</w:t>
      </w:r>
    </w:p>
    <w:p w14:paraId="47099669" w14:textId="77777777" w:rsidR="0092198C" w:rsidRPr="005F429B" w:rsidRDefault="0092198C" w:rsidP="0092198C">
      <w:pPr>
        <w:jc w:val="both"/>
        <w:rPr>
          <w:rFonts w:ascii="Andale Mono" w:hAnsi="Andale Mono"/>
          <w:color w:val="61721F" w:themeColor="accent1" w:themeShade="BF"/>
          <w:sz w:val="20"/>
          <w:szCs w:val="20"/>
        </w:rPr>
      </w:pPr>
    </w:p>
    <w:p w14:paraId="55DC20B8" w14:textId="77777777" w:rsidR="0092198C" w:rsidRDefault="0092198C" w:rsidP="0092198C">
      <w:pPr>
        <w:jc w:val="both"/>
      </w:pPr>
      <w:r>
        <w:rPr>
          <w:noProof/>
        </w:rPr>
        <w:drawing>
          <wp:inline distT="0" distB="0" distL="0" distR="0" wp14:anchorId="24817B47" wp14:editId="28091357">
            <wp:extent cx="4707802" cy="1168378"/>
            <wp:effectExtent l="0" t="0" r="0" b="63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rotWithShape="1">
                    <a:blip r:embed="rId16">
                      <a:extLst>
                        <a:ext uri="{28A0092B-C50C-407E-A947-70E740481C1C}">
                          <a14:useLocalDpi xmlns:a14="http://schemas.microsoft.com/office/drawing/2010/main" val="0"/>
                        </a:ext>
                      </a:extLst>
                    </a:blip>
                    <a:srcRect t="7770" b="6322"/>
                    <a:stretch/>
                  </pic:blipFill>
                  <pic:spPr bwMode="auto">
                    <a:xfrm>
                      <a:off x="0" y="0"/>
                      <a:ext cx="4785420" cy="1187641"/>
                    </a:xfrm>
                    <a:prstGeom prst="rect">
                      <a:avLst/>
                    </a:prstGeom>
                    <a:ln>
                      <a:noFill/>
                    </a:ln>
                    <a:extLst>
                      <a:ext uri="{53640926-AAD7-44D8-BBD7-CCE9431645EC}">
                        <a14:shadowObscured xmlns:a14="http://schemas.microsoft.com/office/drawing/2010/main"/>
                      </a:ext>
                    </a:extLst>
                  </pic:spPr>
                </pic:pic>
              </a:graphicData>
            </a:graphic>
          </wp:inline>
        </w:drawing>
      </w:r>
    </w:p>
    <w:p w14:paraId="78E0263B" w14:textId="77777777" w:rsidR="0092198C" w:rsidRDefault="0092198C" w:rsidP="0092198C">
      <w:pPr>
        <w:jc w:val="both"/>
      </w:pPr>
    </w:p>
    <w:p w14:paraId="4A279B25" w14:textId="77777777" w:rsidR="0092198C" w:rsidRDefault="0092198C" w:rsidP="0092198C">
      <w:pPr>
        <w:jc w:val="both"/>
      </w:pPr>
      <w:r>
        <w:t>And finally, one can retrieve the table constraints for all tables in the schema:</w:t>
      </w:r>
    </w:p>
    <w:p w14:paraId="6C77C211" w14:textId="77777777" w:rsidR="0092198C" w:rsidRDefault="0092198C" w:rsidP="0092198C">
      <w:pPr>
        <w:jc w:val="both"/>
      </w:pPr>
    </w:p>
    <w:p w14:paraId="495CE808" w14:textId="77777777" w:rsidR="0092198C" w:rsidRPr="00390772" w:rsidRDefault="0092198C" w:rsidP="0092198C">
      <w:pPr>
        <w:jc w:val="both"/>
        <w:rPr>
          <w:rFonts w:ascii="Andale Mono" w:hAnsi="Andale Mono"/>
          <w:color w:val="61721F" w:themeColor="accent1" w:themeShade="BF"/>
          <w:sz w:val="20"/>
          <w:szCs w:val="20"/>
        </w:rPr>
      </w:pPr>
      <w:r w:rsidRPr="00390772">
        <w:rPr>
          <w:rFonts w:ascii="Andale Mono" w:hAnsi="Andale Mono"/>
          <w:color w:val="61721F" w:themeColor="accent1" w:themeShade="BF"/>
          <w:sz w:val="20"/>
          <w:szCs w:val="20"/>
        </w:rPr>
        <w:t>SELECT conrelid::regclass AS table_from, conname, pg_get_constraintdef(oid)</w:t>
      </w:r>
    </w:p>
    <w:p w14:paraId="0C3E5D71" w14:textId="77777777" w:rsidR="0092198C" w:rsidRPr="00390772" w:rsidRDefault="0092198C" w:rsidP="0092198C">
      <w:pPr>
        <w:jc w:val="both"/>
        <w:rPr>
          <w:rFonts w:ascii="Andale Mono" w:hAnsi="Andale Mono"/>
          <w:color w:val="61721F" w:themeColor="accent1" w:themeShade="BF"/>
          <w:sz w:val="20"/>
          <w:szCs w:val="20"/>
        </w:rPr>
      </w:pPr>
      <w:r w:rsidRPr="00390772">
        <w:rPr>
          <w:rFonts w:ascii="Andale Mono" w:hAnsi="Andale Mono"/>
          <w:color w:val="61721F" w:themeColor="accent1" w:themeShade="BF"/>
          <w:sz w:val="20"/>
          <w:szCs w:val="20"/>
        </w:rPr>
        <w:t>FROM   pg_constraint</w:t>
      </w:r>
    </w:p>
    <w:p w14:paraId="4F93660E" w14:textId="5FC94023" w:rsidR="0092198C" w:rsidRPr="00390772" w:rsidRDefault="0092198C" w:rsidP="0092198C">
      <w:pPr>
        <w:jc w:val="both"/>
        <w:rPr>
          <w:rFonts w:ascii="Andale Mono" w:hAnsi="Andale Mono"/>
          <w:color w:val="61721F" w:themeColor="accent1" w:themeShade="BF"/>
          <w:sz w:val="20"/>
          <w:szCs w:val="20"/>
        </w:rPr>
      </w:pPr>
      <w:r w:rsidRPr="00390772">
        <w:rPr>
          <w:rFonts w:ascii="Andale Mono" w:hAnsi="Andale Mono"/>
          <w:color w:val="61721F" w:themeColor="accent1" w:themeShade="BF"/>
          <w:sz w:val="20"/>
          <w:szCs w:val="20"/>
        </w:rPr>
        <w:t xml:space="preserve">WHERE  connamespace = 'public'::regnamespace </w:t>
      </w:r>
    </w:p>
    <w:p w14:paraId="64BF1527" w14:textId="77777777" w:rsidR="0092198C" w:rsidRDefault="0092198C" w:rsidP="0092198C">
      <w:pPr>
        <w:jc w:val="both"/>
        <w:rPr>
          <w:rFonts w:ascii="Andale Mono" w:hAnsi="Andale Mono"/>
          <w:color w:val="61721F" w:themeColor="accent1" w:themeShade="BF"/>
          <w:sz w:val="20"/>
          <w:szCs w:val="20"/>
        </w:rPr>
      </w:pPr>
      <w:r w:rsidRPr="00390772">
        <w:rPr>
          <w:rFonts w:ascii="Andale Mono" w:hAnsi="Andale Mono"/>
          <w:color w:val="61721F" w:themeColor="accent1" w:themeShade="BF"/>
          <w:sz w:val="20"/>
          <w:szCs w:val="20"/>
        </w:rPr>
        <w:t>ORDER  BY conrelid::regclass::text, contype DESC;</w:t>
      </w:r>
    </w:p>
    <w:p w14:paraId="119B72DB" w14:textId="77777777" w:rsidR="0092198C" w:rsidRPr="005F429B" w:rsidRDefault="0092198C" w:rsidP="0092198C">
      <w:pPr>
        <w:jc w:val="both"/>
        <w:rPr>
          <w:rFonts w:ascii="Andale Mono" w:hAnsi="Andale Mono"/>
          <w:color w:val="61721F" w:themeColor="accent1" w:themeShade="BF"/>
          <w:sz w:val="20"/>
          <w:szCs w:val="20"/>
        </w:rPr>
      </w:pPr>
    </w:p>
    <w:p w14:paraId="1391EE70" w14:textId="77777777" w:rsidR="0092198C" w:rsidRDefault="0092198C" w:rsidP="0092198C">
      <w:pPr>
        <w:jc w:val="both"/>
      </w:pPr>
      <w:r>
        <w:rPr>
          <w:noProof/>
        </w:rPr>
        <w:drawing>
          <wp:anchor distT="0" distB="0" distL="114300" distR="114300" simplePos="0" relativeHeight="251666432" behindDoc="0" locked="0" layoutInCell="1" allowOverlap="1" wp14:anchorId="754119B2" wp14:editId="7F37C4F9">
            <wp:simplePos x="0" y="0"/>
            <wp:positionH relativeFrom="column">
              <wp:posOffset>3895725</wp:posOffset>
            </wp:positionH>
            <wp:positionV relativeFrom="paragraph">
              <wp:posOffset>2614767</wp:posOffset>
            </wp:positionV>
            <wp:extent cx="2975248" cy="2914688"/>
            <wp:effectExtent l="0" t="0" r="0" b="0"/>
            <wp:wrapNone/>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975248" cy="2914688"/>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E9522BB" wp14:editId="198C7288">
            <wp:extent cx="4055952" cy="2829027"/>
            <wp:effectExtent l="0" t="0" r="0" b="3175"/>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090986" cy="2853463"/>
                    </a:xfrm>
                    <a:prstGeom prst="rect">
                      <a:avLst/>
                    </a:prstGeom>
                  </pic:spPr>
                </pic:pic>
              </a:graphicData>
            </a:graphic>
          </wp:inline>
        </w:drawing>
      </w:r>
    </w:p>
    <w:p w14:paraId="6074FEF9" w14:textId="052EDBAB" w:rsidR="0092198C" w:rsidRDefault="0092198C" w:rsidP="009A2089"/>
    <w:p w14:paraId="71ADD7A8" w14:textId="1642EA26" w:rsidR="009A2089" w:rsidRDefault="009A2089" w:rsidP="009A2089">
      <w:pPr>
        <w:ind w:right="4860"/>
        <w:jc w:val="both"/>
      </w:pPr>
      <w:r>
        <w:t>Note that Postgres implements a stricter form of GROUP BY (all columns you SELECT must also appear in the GROUP BY clause). Also note that table “</w:t>
      </w:r>
      <w:r w:rsidRPr="009A2089">
        <w:rPr>
          <w:rFonts w:ascii="Andale Mono" w:hAnsi="Andale Mono"/>
          <w:sz w:val="20"/>
          <w:szCs w:val="20"/>
        </w:rPr>
        <w:t>user</w:t>
      </w:r>
      <w:r>
        <w:t xml:space="preserve">” must be accessed as </w:t>
      </w:r>
      <w:r w:rsidRPr="009A2089">
        <w:rPr>
          <w:rFonts w:ascii="Andale Mono" w:hAnsi="Andale Mono"/>
          <w:sz w:val="20"/>
          <w:szCs w:val="20"/>
        </w:rPr>
        <w:t>public.user</w:t>
      </w:r>
      <w:r w:rsidRPr="009A2089">
        <w:rPr>
          <w:sz w:val="20"/>
          <w:szCs w:val="20"/>
        </w:rPr>
        <w:t xml:space="preserve"> </w:t>
      </w:r>
      <w:r>
        <w:t xml:space="preserve">because </w:t>
      </w:r>
      <w:r w:rsidRPr="009A2089">
        <w:rPr>
          <w:rFonts w:ascii="Andale Mono" w:hAnsi="Andale Mono"/>
          <w:sz w:val="20"/>
          <w:szCs w:val="20"/>
        </w:rPr>
        <w:t>user</w:t>
      </w:r>
      <w:r w:rsidRPr="009A2089">
        <w:rPr>
          <w:sz w:val="20"/>
          <w:szCs w:val="20"/>
        </w:rPr>
        <w:t xml:space="preserve"> </w:t>
      </w:r>
      <w:r>
        <w:t>is a reserved keyword in Postgres.</w:t>
      </w:r>
    </w:p>
    <w:p w14:paraId="036690D2" w14:textId="77777777" w:rsidR="0092198C" w:rsidRPr="000D26E1" w:rsidRDefault="0092198C" w:rsidP="0092198C">
      <w:pPr>
        <w:pStyle w:val="Heading1"/>
        <w:rPr>
          <w:sz w:val="28"/>
          <w:szCs w:val="28"/>
          <w:u w:val="single"/>
        </w:rPr>
      </w:pPr>
      <w:r w:rsidRPr="000D26E1">
        <w:rPr>
          <w:sz w:val="28"/>
          <w:szCs w:val="28"/>
          <w:u w:val="single"/>
        </w:rPr>
        <w:t>Option B: Command-Line Interface</w:t>
      </w:r>
    </w:p>
    <w:p w14:paraId="10CE6D28" w14:textId="77777777" w:rsidR="0092198C" w:rsidRDefault="0092198C" w:rsidP="0092198C">
      <w:pPr>
        <w:ind w:right="4770"/>
        <w:jc w:val="both"/>
      </w:pPr>
    </w:p>
    <w:p w14:paraId="5A3E5918" w14:textId="77777777" w:rsidR="0092198C" w:rsidRDefault="0092198C" w:rsidP="009A2089">
      <w:pPr>
        <w:ind w:right="4860"/>
        <w:jc w:val="both"/>
      </w:pPr>
      <w:r>
        <w:t>Alternatively, you can use the command line, provided that you have login permissions to the server.  Once you are in Remote Desktop, start the “</w:t>
      </w:r>
      <w:r w:rsidRPr="00390772">
        <w:rPr>
          <w:rFonts w:ascii="Andale Mono" w:hAnsi="Andale Mono"/>
          <w:sz w:val="20"/>
          <w:szCs w:val="20"/>
        </w:rPr>
        <w:t>Putty</w:t>
      </w:r>
      <w:r>
        <w:t>” application, provide as the host name</w:t>
      </w:r>
      <w:r>
        <w:rPr>
          <w:rFonts w:ascii="Andale Mono" w:hAnsi="Andale Mono"/>
          <w:sz w:val="20"/>
        </w:rPr>
        <w:t xml:space="preserve"> pg.</w:t>
      </w:r>
      <w:r w:rsidRPr="00DC455A">
        <w:rPr>
          <w:rFonts w:ascii="Andale Mono" w:hAnsi="Andale Mono"/>
          <w:sz w:val="20"/>
        </w:rPr>
        <w:t>analytics.northwestern.edu</w:t>
      </w:r>
      <w:r>
        <w:t xml:space="preserve"> (see picture on the right) and click “Open”. If you get an alert that the server’s key is not cached in the registry, click “Yes” to trust the host and store its key in the registry.</w:t>
      </w:r>
    </w:p>
    <w:p w14:paraId="4CBB82B4" w14:textId="77777777" w:rsidR="0092198C" w:rsidRDefault="0092198C" w:rsidP="0092198C">
      <w:pPr>
        <w:jc w:val="both"/>
      </w:pPr>
      <w:r>
        <w:lastRenderedPageBreak/>
        <w:t xml:space="preserve">A command-line terminal to </w:t>
      </w:r>
      <w:r>
        <w:rPr>
          <w:rFonts w:ascii="Andale Mono" w:hAnsi="Andale Mono"/>
          <w:sz w:val="20"/>
        </w:rPr>
        <w:t>pg</w:t>
      </w:r>
      <w:r>
        <w:t xml:space="preserve"> will appear. Login with your NetID credentials, as in the picture below:</w:t>
      </w:r>
    </w:p>
    <w:p w14:paraId="50920044" w14:textId="77777777" w:rsidR="0092198C" w:rsidRDefault="0092198C" w:rsidP="0092198C">
      <w:pPr>
        <w:jc w:val="both"/>
      </w:pPr>
      <w:r>
        <w:rPr>
          <w:noProof/>
        </w:rPr>
        <w:drawing>
          <wp:anchor distT="0" distB="0" distL="114300" distR="114300" simplePos="0" relativeHeight="251673600" behindDoc="0" locked="0" layoutInCell="1" allowOverlap="1" wp14:anchorId="025B349E" wp14:editId="7FFE4E16">
            <wp:simplePos x="0" y="0"/>
            <wp:positionH relativeFrom="column">
              <wp:posOffset>20955</wp:posOffset>
            </wp:positionH>
            <wp:positionV relativeFrom="paragraph">
              <wp:posOffset>42073</wp:posOffset>
            </wp:positionV>
            <wp:extent cx="5963920" cy="642620"/>
            <wp:effectExtent l="0" t="0" r="5080" b="5080"/>
            <wp:wrapSquare wrapText="bothSides"/>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rotWithShape="1">
                    <a:blip r:embed="rId19">
                      <a:extLst>
                        <a:ext uri="{28A0092B-C50C-407E-A947-70E740481C1C}">
                          <a14:useLocalDpi xmlns:a14="http://schemas.microsoft.com/office/drawing/2010/main" val="0"/>
                        </a:ext>
                      </a:extLst>
                    </a:blip>
                    <a:srcRect t="27265" b="8179"/>
                    <a:stretch/>
                  </pic:blipFill>
                  <pic:spPr bwMode="auto">
                    <a:xfrm>
                      <a:off x="0" y="0"/>
                      <a:ext cx="5963920" cy="6426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C21187B" w14:textId="77777777" w:rsidR="0092198C" w:rsidRDefault="0092198C" w:rsidP="0092198C">
      <w:pPr>
        <w:jc w:val="both"/>
      </w:pPr>
    </w:p>
    <w:p w14:paraId="6CB4F01C" w14:textId="77777777" w:rsidR="0092198C" w:rsidRDefault="0092198C" w:rsidP="0092198C">
      <w:pPr>
        <w:jc w:val="both"/>
      </w:pPr>
    </w:p>
    <w:p w14:paraId="746C62AC" w14:textId="77777777" w:rsidR="0092198C" w:rsidRDefault="0092198C" w:rsidP="0092198C">
      <w:pPr>
        <w:jc w:val="both"/>
      </w:pPr>
    </w:p>
    <w:p w14:paraId="7D124E1A" w14:textId="77777777" w:rsidR="0092198C" w:rsidRDefault="0092198C" w:rsidP="0092198C">
      <w:pPr>
        <w:jc w:val="both"/>
      </w:pPr>
    </w:p>
    <w:p w14:paraId="424B31C2" w14:textId="77777777" w:rsidR="0092198C" w:rsidRDefault="0092198C" w:rsidP="0092198C">
      <w:pPr>
        <w:jc w:val="both"/>
      </w:pPr>
      <w:r>
        <w:t>Then, you can login to the Yelp database by issuing the command “</w:t>
      </w:r>
      <w:r w:rsidRPr="00F925FF">
        <w:rPr>
          <w:rFonts w:ascii="Andale Mono" w:hAnsi="Andale Mono"/>
          <w:sz w:val="20"/>
        </w:rPr>
        <w:t xml:space="preserve">psql -d </w:t>
      </w:r>
      <w:r>
        <w:rPr>
          <w:rFonts w:ascii="Andale Mono" w:hAnsi="Andale Mono"/>
          <w:sz w:val="20"/>
        </w:rPr>
        <w:t>yelp</w:t>
      </w:r>
      <w:r>
        <w:t>”. For example:</w:t>
      </w:r>
    </w:p>
    <w:p w14:paraId="59C0B21F" w14:textId="77777777" w:rsidR="0092198C" w:rsidRDefault="0092198C" w:rsidP="0092198C">
      <w:pPr>
        <w:jc w:val="both"/>
      </w:pPr>
    </w:p>
    <w:p w14:paraId="507E3683"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[nha224@pg ~]$ psql -d yelp</w:t>
      </w:r>
    </w:p>
    <w:p w14:paraId="14FE24F9"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psql (10.5)</w:t>
      </w:r>
    </w:p>
    <w:p w14:paraId="74DD0EB7"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Type "help" for help.</w:t>
      </w:r>
    </w:p>
    <w:p w14:paraId="5F8A6D67" w14:textId="77777777" w:rsidR="0092198C" w:rsidRPr="009A2089" w:rsidRDefault="0092198C" w:rsidP="0092198C">
      <w:pPr>
        <w:jc w:val="both"/>
        <w:rPr>
          <w:rFonts w:ascii="Andale Mono" w:hAnsi="Andale Mono"/>
          <w:color w:val="61721F" w:themeColor="accent1" w:themeShade="BF"/>
          <w:sz w:val="18"/>
        </w:rPr>
      </w:pPr>
    </w:p>
    <w:p w14:paraId="5C93EA0C"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yelp=&gt; </w:t>
      </w:r>
    </w:p>
    <w:p w14:paraId="3186C233" w14:textId="77777777" w:rsidR="0092198C" w:rsidRPr="00F925FF" w:rsidRDefault="0092198C" w:rsidP="0092198C">
      <w:pPr>
        <w:jc w:val="both"/>
        <w:rPr>
          <w:rFonts w:ascii="Andale Mono" w:hAnsi="Andale Mono"/>
          <w:color w:val="61721F" w:themeColor="accent1" w:themeShade="BF"/>
          <w:sz w:val="18"/>
        </w:rPr>
      </w:pPr>
    </w:p>
    <w:p w14:paraId="19D4F153" w14:textId="77777777" w:rsidR="0092198C" w:rsidRDefault="0092198C" w:rsidP="0092198C">
      <w:pPr>
        <w:jc w:val="both"/>
      </w:pPr>
      <w:r>
        <w:t>You may find the following Postgres commands useful: “</w:t>
      </w:r>
      <w:r w:rsidRPr="00C87F63">
        <w:rPr>
          <w:rFonts w:ascii="Andale Mono" w:hAnsi="Andale Mono"/>
          <w:sz w:val="20"/>
        </w:rPr>
        <w:t>\d</w:t>
      </w:r>
      <w:r>
        <w:t>” presents the list of the relations in the database:</w:t>
      </w:r>
    </w:p>
    <w:p w14:paraId="193ACBFB" w14:textId="77777777" w:rsidR="0092198C" w:rsidRDefault="0092198C" w:rsidP="0092198C">
      <w:pPr>
        <w:jc w:val="both"/>
      </w:pPr>
    </w:p>
    <w:p w14:paraId="7FB012F4"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yelp=&gt; \d</w:t>
      </w:r>
    </w:p>
    <w:p w14:paraId="20D41261"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List of relations</w:t>
      </w:r>
    </w:p>
    <w:p w14:paraId="02D1D0E9"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Schema |    Name     | Type  | Owner  </w:t>
      </w:r>
    </w:p>
    <w:p w14:paraId="46481A90"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w:t>
      </w:r>
    </w:p>
    <w:p w14:paraId="572FEEB0"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public | attribute   | table | nha224</w:t>
      </w:r>
    </w:p>
    <w:p w14:paraId="64E4C7C0"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public | business    | table | nha224</w:t>
      </w:r>
    </w:p>
    <w:p w14:paraId="37D00D95"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public | category    | table | nha224</w:t>
      </w:r>
    </w:p>
    <w:p w14:paraId="43A5D822"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public | checkin     | table | nha224</w:t>
      </w:r>
    </w:p>
    <w:p w14:paraId="4C61635F"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public | elite_years | table | nha224</w:t>
      </w:r>
    </w:p>
    <w:p w14:paraId="4F2E173E"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public | friend      | table | nha224</w:t>
      </w:r>
    </w:p>
    <w:p w14:paraId="363E764C"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public | hours       | table | nha224</w:t>
      </w:r>
    </w:p>
    <w:p w14:paraId="154D141C"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public | photo       | table | nha224</w:t>
      </w:r>
    </w:p>
    <w:p w14:paraId="4909291F"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public | review      | table | nha224</w:t>
      </w:r>
    </w:p>
    <w:p w14:paraId="7F7B77E1"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public | tip         | table | nha224</w:t>
      </w:r>
    </w:p>
    <w:p w14:paraId="3EB2E8FA"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public | user        | table | nha224</w:t>
      </w:r>
    </w:p>
    <w:p w14:paraId="70A08A92" w14:textId="77777777" w:rsidR="0092198C" w:rsidRDefault="0092198C" w:rsidP="0092198C">
      <w:pPr>
        <w:jc w:val="both"/>
      </w:pPr>
    </w:p>
    <w:p w14:paraId="59F0F561" w14:textId="77777777" w:rsidR="0092198C" w:rsidRDefault="0092198C" w:rsidP="0092198C">
      <w:pPr>
        <w:jc w:val="both"/>
      </w:pPr>
      <w:r>
        <w:t>The command “</w:t>
      </w:r>
      <w:r w:rsidRPr="00C87F63">
        <w:rPr>
          <w:rFonts w:ascii="Andale Mono" w:hAnsi="Andale Mono"/>
          <w:sz w:val="20"/>
        </w:rPr>
        <w:t>\d tableName</w:t>
      </w:r>
      <w:r>
        <w:t xml:space="preserve">” presents a description of table with name </w:t>
      </w:r>
      <w:r w:rsidRPr="00C87F63">
        <w:rPr>
          <w:rFonts w:ascii="Andale Mono" w:hAnsi="Andale Mono"/>
          <w:sz w:val="20"/>
        </w:rPr>
        <w:t>tableName</w:t>
      </w:r>
      <w:r>
        <w:t>, including the column names and types, default values, foreign keys, and available indexes:</w:t>
      </w:r>
    </w:p>
    <w:p w14:paraId="0C026B46" w14:textId="77777777" w:rsidR="0092198C" w:rsidRDefault="0092198C" w:rsidP="0092198C">
      <w:pPr>
        <w:jc w:val="both"/>
        <w:rPr>
          <w:rFonts w:ascii="Andale Mono" w:hAnsi="Andale Mono"/>
          <w:color w:val="61721F" w:themeColor="accent1" w:themeShade="BF"/>
          <w:sz w:val="18"/>
        </w:rPr>
      </w:pPr>
    </w:p>
    <w:p w14:paraId="53DA1885"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yelp=&gt; \d user</w:t>
      </w:r>
    </w:p>
    <w:p w14:paraId="70EB9A14"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Table "public.user"</w:t>
      </w:r>
    </w:p>
    <w:p w14:paraId="1982E376"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Column       |          Type          | Collation | Nullable |         Default         </w:t>
      </w:r>
    </w:p>
    <w:p w14:paraId="4D5CD273"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w:t>
      </w:r>
    </w:p>
    <w:p w14:paraId="7D026289"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id                 | character varying(22)  |           | not null | </w:t>
      </w:r>
    </w:p>
    <w:p w14:paraId="5F8B1D06"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name               | character varying(255) |           |          | NULL::character varying</w:t>
      </w:r>
    </w:p>
    <w:p w14:paraId="76E567BC"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review_count       | integer                |           |          | </w:t>
      </w:r>
    </w:p>
    <w:p w14:paraId="59C9A177"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yelping_since      | time without time zone |           |          | </w:t>
      </w:r>
    </w:p>
    <w:p w14:paraId="274429F9"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useful             | integer                |           |          | </w:t>
      </w:r>
    </w:p>
    <w:p w14:paraId="7D0B03D4"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funny              | integer                |           |          | </w:t>
      </w:r>
    </w:p>
    <w:p w14:paraId="2A9EDC12"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cool               | integer                |           |          | </w:t>
      </w:r>
    </w:p>
    <w:p w14:paraId="2B6D625A"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fans               | integer                |           |          | </w:t>
      </w:r>
    </w:p>
    <w:p w14:paraId="1E62D8EF"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average_stars      | double precision       |           |          | </w:t>
      </w:r>
    </w:p>
    <w:p w14:paraId="5129122E"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compliment_hot     | integer                |           |          | </w:t>
      </w:r>
    </w:p>
    <w:p w14:paraId="2FAB41E2"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compliment_more    | integer                |           |          | </w:t>
      </w:r>
    </w:p>
    <w:p w14:paraId="580B4667"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compliment_profile | integer                |           |          | </w:t>
      </w:r>
    </w:p>
    <w:p w14:paraId="4398CC50"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compliment_cute    | integer                |           |          | </w:t>
      </w:r>
    </w:p>
    <w:p w14:paraId="57E2EC4F"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compliment_list    | integer                |           |          | </w:t>
      </w:r>
    </w:p>
    <w:p w14:paraId="379064F9"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compliment_note    | integer                |           |          | </w:t>
      </w:r>
    </w:p>
    <w:p w14:paraId="397E68DE"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compliment_plain   | integer                |           |          | </w:t>
      </w:r>
    </w:p>
    <w:p w14:paraId="4189E045"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compliment_cool    | integer                |           |          | </w:t>
      </w:r>
    </w:p>
    <w:p w14:paraId="616D85D0"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compliment_funny   | integer                |           |          | </w:t>
      </w:r>
    </w:p>
    <w:p w14:paraId="41B37918"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compliment_writer  | integer                |           |          | </w:t>
      </w:r>
    </w:p>
    <w:p w14:paraId="1D396337"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compliment_photos  | integer                |           |          | </w:t>
      </w:r>
    </w:p>
    <w:p w14:paraId="3D9FF21F" w14:textId="77777777" w:rsidR="0092198C" w:rsidRPr="00FC301D" w:rsidRDefault="0092198C" w:rsidP="0092198C">
      <w:pPr>
        <w:jc w:val="both"/>
        <w:rPr>
          <w:rFonts w:ascii="Andale Mono" w:hAnsi="Andale Mono"/>
          <w:b/>
          <w:color w:val="61721F" w:themeColor="accent1" w:themeShade="BF"/>
          <w:sz w:val="18"/>
        </w:rPr>
      </w:pPr>
      <w:r w:rsidRPr="00FC301D">
        <w:rPr>
          <w:rFonts w:ascii="Andale Mono" w:hAnsi="Andale Mono"/>
          <w:b/>
          <w:color w:val="61721F" w:themeColor="accent1" w:themeShade="BF"/>
          <w:sz w:val="18"/>
        </w:rPr>
        <w:t>Indexes:</w:t>
      </w:r>
    </w:p>
    <w:p w14:paraId="3C18717E" w14:textId="77777777" w:rsidR="0092198C" w:rsidRPr="00FC301D" w:rsidRDefault="0092198C" w:rsidP="0092198C">
      <w:pPr>
        <w:jc w:val="both"/>
        <w:rPr>
          <w:rFonts w:ascii="Andale Mono" w:hAnsi="Andale Mono"/>
          <w:b/>
          <w:color w:val="61721F" w:themeColor="accent1" w:themeShade="BF"/>
          <w:sz w:val="18"/>
        </w:rPr>
      </w:pPr>
      <w:r w:rsidRPr="00FC301D">
        <w:rPr>
          <w:rFonts w:ascii="Andale Mono" w:hAnsi="Andale Mono"/>
          <w:b/>
          <w:color w:val="61721F" w:themeColor="accent1" w:themeShade="BF"/>
          <w:sz w:val="18"/>
        </w:rPr>
        <w:t xml:space="preserve">    "user_pkey" PRIMARY KEY, btree (id)</w:t>
      </w:r>
    </w:p>
    <w:p w14:paraId="10C6CDA3" w14:textId="77777777" w:rsidR="0092198C" w:rsidRPr="00FC301D" w:rsidRDefault="0092198C" w:rsidP="0092198C">
      <w:pPr>
        <w:jc w:val="both"/>
        <w:rPr>
          <w:rFonts w:ascii="Andale Mono" w:hAnsi="Andale Mono"/>
          <w:color w:val="61721F" w:themeColor="accent1" w:themeShade="BF"/>
          <w:sz w:val="18"/>
          <w:szCs w:val="18"/>
        </w:rPr>
      </w:pPr>
      <w:r w:rsidRPr="00FC301D">
        <w:rPr>
          <w:rFonts w:ascii="Andale Mono" w:hAnsi="Andale Mono"/>
          <w:color w:val="61721F" w:themeColor="accent1" w:themeShade="BF"/>
          <w:sz w:val="18"/>
          <w:szCs w:val="18"/>
        </w:rPr>
        <w:t>Referenced by:</w:t>
      </w:r>
    </w:p>
    <w:p w14:paraId="35CB980B" w14:textId="77777777" w:rsidR="0092198C" w:rsidRPr="00FC301D" w:rsidRDefault="0092198C" w:rsidP="0092198C">
      <w:pPr>
        <w:jc w:val="both"/>
        <w:rPr>
          <w:rFonts w:ascii="Andale Mono" w:hAnsi="Andale Mono"/>
          <w:color w:val="61721F" w:themeColor="accent1" w:themeShade="BF"/>
          <w:sz w:val="18"/>
          <w:szCs w:val="18"/>
        </w:rPr>
      </w:pPr>
      <w:r w:rsidRPr="00FC301D">
        <w:rPr>
          <w:rFonts w:ascii="Andale Mono" w:hAnsi="Andale Mono"/>
          <w:color w:val="61721F" w:themeColor="accent1" w:themeShade="BF"/>
          <w:sz w:val="18"/>
          <w:szCs w:val="18"/>
        </w:rPr>
        <w:t xml:space="preserve">    TABLE "elite_years" CONSTRAINT "fk_elite_years_user1" FOREIGN KEY (user_id) REFERENCES "user"(id)</w:t>
      </w:r>
    </w:p>
    <w:p w14:paraId="5E94AFD1" w14:textId="77777777" w:rsidR="0092198C" w:rsidRPr="00FC301D" w:rsidRDefault="0092198C" w:rsidP="0092198C">
      <w:pPr>
        <w:jc w:val="both"/>
        <w:rPr>
          <w:rFonts w:ascii="Andale Mono" w:hAnsi="Andale Mono"/>
          <w:color w:val="61721F" w:themeColor="accent1" w:themeShade="BF"/>
          <w:sz w:val="18"/>
          <w:szCs w:val="18"/>
        </w:rPr>
      </w:pPr>
      <w:r w:rsidRPr="00FC301D">
        <w:rPr>
          <w:rFonts w:ascii="Andale Mono" w:hAnsi="Andale Mono"/>
          <w:color w:val="61721F" w:themeColor="accent1" w:themeShade="BF"/>
          <w:sz w:val="18"/>
          <w:szCs w:val="18"/>
        </w:rPr>
        <w:t xml:space="preserve">    TABLE "friend" CONSTRAINT "fk_friends_user1" FOREIGN KEY (user_id) REFERENCES "user"(id)</w:t>
      </w:r>
    </w:p>
    <w:p w14:paraId="0929CC41" w14:textId="77777777" w:rsidR="0092198C" w:rsidRPr="00FC301D" w:rsidRDefault="0092198C" w:rsidP="0092198C">
      <w:pPr>
        <w:jc w:val="both"/>
        <w:rPr>
          <w:rFonts w:ascii="Andale Mono" w:hAnsi="Andale Mono"/>
          <w:color w:val="61721F" w:themeColor="accent1" w:themeShade="BF"/>
          <w:sz w:val="18"/>
          <w:szCs w:val="18"/>
        </w:rPr>
      </w:pPr>
      <w:r w:rsidRPr="00FC301D">
        <w:rPr>
          <w:rFonts w:ascii="Andale Mono" w:hAnsi="Andale Mono"/>
          <w:color w:val="61721F" w:themeColor="accent1" w:themeShade="BF"/>
          <w:sz w:val="18"/>
          <w:szCs w:val="18"/>
        </w:rPr>
        <w:t xml:space="preserve">    TABLE "review" CONSTRAINT "fk_reviews_user1" FOREIGN KEY (user_id) REFERENCES "user"(id)</w:t>
      </w:r>
    </w:p>
    <w:p w14:paraId="238D9F99" w14:textId="77777777" w:rsidR="0092198C" w:rsidRPr="00FC301D" w:rsidRDefault="0092198C" w:rsidP="0092198C">
      <w:pPr>
        <w:jc w:val="both"/>
        <w:rPr>
          <w:rFonts w:ascii="Andale Mono" w:hAnsi="Andale Mono"/>
          <w:color w:val="61721F" w:themeColor="accent1" w:themeShade="BF"/>
          <w:sz w:val="18"/>
          <w:szCs w:val="18"/>
        </w:rPr>
      </w:pPr>
      <w:r w:rsidRPr="00FC301D">
        <w:rPr>
          <w:rFonts w:ascii="Andale Mono" w:hAnsi="Andale Mono"/>
          <w:color w:val="61721F" w:themeColor="accent1" w:themeShade="BF"/>
          <w:sz w:val="18"/>
          <w:szCs w:val="18"/>
        </w:rPr>
        <w:t xml:space="preserve">    TABLE "tip" CONSTRAINT "fk_tip_user1" FOREIGN KEY (user_id) REFERENCES "user"(id)</w:t>
      </w:r>
    </w:p>
    <w:p w14:paraId="0B307D16" w14:textId="77777777" w:rsidR="0092198C" w:rsidRPr="005F429B" w:rsidRDefault="0092198C" w:rsidP="0092198C">
      <w:pPr>
        <w:jc w:val="both"/>
        <w:rPr>
          <w:sz w:val="28"/>
          <w:szCs w:val="28"/>
        </w:rPr>
      </w:pPr>
    </w:p>
    <w:p w14:paraId="5E3B79ED" w14:textId="77777777" w:rsidR="0092198C" w:rsidRDefault="0092198C" w:rsidP="0092198C">
      <w:pPr>
        <w:jc w:val="both"/>
      </w:pPr>
      <w:r>
        <w:t>Note that the Yelp database has a table named “</w:t>
      </w:r>
      <w:r w:rsidRPr="00B8162D">
        <w:rPr>
          <w:rFonts w:ascii="Andale Mono" w:hAnsi="Andale Mono"/>
          <w:sz w:val="20"/>
        </w:rPr>
        <w:t>user</w:t>
      </w:r>
      <w:r>
        <w:t>”. However, “</w:t>
      </w:r>
      <w:r w:rsidRPr="00B8162D">
        <w:rPr>
          <w:rFonts w:ascii="Andale Mono" w:hAnsi="Andale Mono"/>
          <w:sz w:val="20"/>
        </w:rPr>
        <w:t>user</w:t>
      </w:r>
      <w:r>
        <w:t>” is a reserved keyword in the SQL standard, and thus also in PostgreSQL (as Postgres’ variant of SQL is known). To access the table named “</w:t>
      </w:r>
      <w:r w:rsidRPr="00B8162D">
        <w:rPr>
          <w:rFonts w:ascii="Andale Mono" w:hAnsi="Andale Mono"/>
          <w:sz w:val="20"/>
        </w:rPr>
        <w:t>user</w:t>
      </w:r>
      <w:r>
        <w:t>” in the Yelp database you need to use “</w:t>
      </w:r>
      <w:r w:rsidRPr="00B8162D">
        <w:rPr>
          <w:rFonts w:ascii="Andale Mono" w:hAnsi="Andale Mono"/>
          <w:sz w:val="20"/>
        </w:rPr>
        <w:t>public.user</w:t>
      </w:r>
      <w:r>
        <w:t>” instead, as in the example below:</w:t>
      </w:r>
    </w:p>
    <w:p w14:paraId="2AC15722" w14:textId="77777777" w:rsidR="0092198C" w:rsidRDefault="0092198C" w:rsidP="0092198C">
      <w:pPr>
        <w:jc w:val="both"/>
      </w:pPr>
    </w:p>
    <w:p w14:paraId="56388B9E" w14:textId="77777777" w:rsidR="0092198C" w:rsidRPr="009A2089" w:rsidRDefault="0092198C" w:rsidP="0092198C">
      <w:pPr>
        <w:jc w:val="both"/>
        <w:rPr>
          <w:rFonts w:ascii="Andale Mono" w:hAnsi="Andale Mono"/>
          <w:color w:val="61721F" w:themeColor="accent1" w:themeShade="BF"/>
          <w:sz w:val="18"/>
          <w:szCs w:val="20"/>
        </w:rPr>
      </w:pPr>
      <w:r w:rsidRPr="009A2089">
        <w:rPr>
          <w:rFonts w:ascii="Andale Mono" w:hAnsi="Andale Mono"/>
          <w:color w:val="61721F" w:themeColor="accent1" w:themeShade="BF"/>
          <w:sz w:val="18"/>
          <w:szCs w:val="20"/>
        </w:rPr>
        <w:t xml:space="preserve">SELECT id FROM public.user </w:t>
      </w:r>
      <w:r w:rsidRPr="009A2089">
        <w:rPr>
          <w:rFonts w:ascii="Andale Mono" w:hAnsi="Andale Mono" w:cs="Menlo"/>
          <w:color w:val="61721F" w:themeColor="accent1" w:themeShade="BF"/>
          <w:sz w:val="18"/>
          <w:szCs w:val="20"/>
        </w:rPr>
        <w:t>ORDER BY id LIMIT 10;</w:t>
      </w:r>
    </w:p>
    <w:p w14:paraId="52510530" w14:textId="77777777" w:rsidR="0092198C" w:rsidRPr="00FC301D" w:rsidRDefault="0092198C" w:rsidP="0092198C">
      <w:pPr>
        <w:jc w:val="both"/>
        <w:rPr>
          <w:sz w:val="28"/>
          <w:szCs w:val="28"/>
        </w:rPr>
      </w:pPr>
    </w:p>
    <w:p w14:paraId="0940E5A5" w14:textId="77777777" w:rsidR="0092198C" w:rsidRDefault="0092198C" w:rsidP="0092198C">
      <w:pPr>
        <w:jc w:val="both"/>
      </w:pPr>
      <w:r>
        <w:t>Postgres provides a facility to time the execution of queries. Turn on execution timing by issuing the command “</w:t>
      </w:r>
      <w:r w:rsidRPr="007D0466">
        <w:rPr>
          <w:rFonts w:ascii="Andale Mono" w:hAnsi="Andale Mono"/>
          <w:sz w:val="20"/>
        </w:rPr>
        <w:t>\timing</w:t>
      </w:r>
      <w:r>
        <w:t>”. The database server will reply with “</w:t>
      </w:r>
      <w:r w:rsidRPr="007D0466">
        <w:rPr>
          <w:rFonts w:ascii="Andale Mono" w:hAnsi="Andale Mono"/>
          <w:sz w:val="20"/>
        </w:rPr>
        <w:t>Timing is on.</w:t>
      </w:r>
      <w:r>
        <w:t>” to notify you that your command succeeded.</w:t>
      </w:r>
      <w:r w:rsidRPr="007D0466">
        <w:t xml:space="preserve"> </w:t>
      </w:r>
      <w:r>
        <w:t>If you issue the command “</w:t>
      </w:r>
      <w:r w:rsidRPr="007D0466">
        <w:rPr>
          <w:rFonts w:ascii="Andale Mono" w:hAnsi="Andale Mono"/>
          <w:sz w:val="20"/>
        </w:rPr>
        <w:t>\timing</w:t>
      </w:r>
      <w:r>
        <w:t>” again, timing will turn off.</w:t>
      </w:r>
    </w:p>
    <w:p w14:paraId="19B6B14D" w14:textId="77777777" w:rsidR="0092198C" w:rsidRDefault="0092198C" w:rsidP="0092198C">
      <w:pPr>
        <w:jc w:val="both"/>
        <w:rPr>
          <w:rFonts w:ascii="Andale Mono" w:hAnsi="Andale Mono"/>
          <w:color w:val="61721F" w:themeColor="accent1" w:themeShade="BF"/>
          <w:sz w:val="20"/>
          <w:szCs w:val="20"/>
        </w:rPr>
      </w:pPr>
    </w:p>
    <w:p w14:paraId="10BC9FF5" w14:textId="77777777" w:rsidR="0092198C" w:rsidRPr="009A2089" w:rsidRDefault="0092198C" w:rsidP="0092198C">
      <w:pPr>
        <w:jc w:val="both"/>
        <w:rPr>
          <w:rFonts w:ascii="Andale Mono" w:hAnsi="Andale Mono"/>
          <w:color w:val="61721F" w:themeColor="accent1" w:themeShade="BF"/>
          <w:sz w:val="18"/>
          <w:szCs w:val="20"/>
        </w:rPr>
      </w:pPr>
      <w:r w:rsidRPr="009A2089">
        <w:rPr>
          <w:rFonts w:ascii="Andale Mono" w:hAnsi="Andale Mono"/>
          <w:color w:val="61721F" w:themeColor="accent1" w:themeShade="BF"/>
          <w:sz w:val="18"/>
          <w:szCs w:val="20"/>
        </w:rPr>
        <w:t>yelp=&gt; \timing</w:t>
      </w:r>
    </w:p>
    <w:p w14:paraId="2F512A56" w14:textId="77777777" w:rsidR="0092198C" w:rsidRPr="009A2089" w:rsidRDefault="0092198C" w:rsidP="0092198C">
      <w:pPr>
        <w:jc w:val="both"/>
        <w:rPr>
          <w:rFonts w:ascii="Andale Mono" w:hAnsi="Andale Mono" w:cs="Menlo"/>
          <w:color w:val="61721F" w:themeColor="accent1" w:themeShade="BF"/>
          <w:sz w:val="18"/>
          <w:szCs w:val="20"/>
        </w:rPr>
      </w:pPr>
      <w:r w:rsidRPr="009A2089">
        <w:rPr>
          <w:rFonts w:ascii="Andale Mono" w:hAnsi="Andale Mono" w:cs="Menlo"/>
          <w:color w:val="61721F" w:themeColor="accent1" w:themeShade="BF"/>
          <w:sz w:val="18"/>
          <w:szCs w:val="20"/>
        </w:rPr>
        <w:t>Timing is on.</w:t>
      </w:r>
    </w:p>
    <w:p w14:paraId="57D1DEC9" w14:textId="77777777" w:rsidR="0092198C" w:rsidRPr="009A2089" w:rsidRDefault="0092198C" w:rsidP="0092198C">
      <w:pPr>
        <w:jc w:val="both"/>
        <w:rPr>
          <w:rFonts w:ascii="Andale Mono" w:hAnsi="Andale Mono"/>
          <w:color w:val="61721F" w:themeColor="accent1" w:themeShade="BF"/>
          <w:sz w:val="18"/>
          <w:szCs w:val="20"/>
        </w:rPr>
      </w:pPr>
      <w:r w:rsidRPr="009A2089">
        <w:rPr>
          <w:rFonts w:ascii="Andale Mono" w:hAnsi="Andale Mono"/>
          <w:color w:val="61721F" w:themeColor="accent1" w:themeShade="BF"/>
          <w:sz w:val="18"/>
          <w:szCs w:val="20"/>
        </w:rPr>
        <w:t>yelp=&gt; \timing</w:t>
      </w:r>
    </w:p>
    <w:p w14:paraId="295CB20B" w14:textId="77777777" w:rsidR="0092198C" w:rsidRPr="009A2089" w:rsidRDefault="0092198C" w:rsidP="0092198C">
      <w:pPr>
        <w:jc w:val="both"/>
        <w:rPr>
          <w:rFonts w:ascii="Andale Mono" w:hAnsi="Andale Mono" w:cs="Menlo"/>
          <w:color w:val="61721F" w:themeColor="accent1" w:themeShade="BF"/>
          <w:sz w:val="18"/>
          <w:szCs w:val="20"/>
        </w:rPr>
      </w:pPr>
      <w:r w:rsidRPr="009A2089">
        <w:rPr>
          <w:rFonts w:ascii="Andale Mono" w:hAnsi="Andale Mono" w:cs="Menlo"/>
          <w:color w:val="61721F" w:themeColor="accent1" w:themeShade="BF"/>
          <w:sz w:val="18"/>
          <w:szCs w:val="20"/>
        </w:rPr>
        <w:t>Timing is off.</w:t>
      </w:r>
    </w:p>
    <w:p w14:paraId="64270E7C" w14:textId="77777777" w:rsidR="0092198C" w:rsidRPr="00FC301D" w:rsidRDefault="0092198C" w:rsidP="0092198C">
      <w:pPr>
        <w:jc w:val="both"/>
        <w:rPr>
          <w:sz w:val="28"/>
          <w:szCs w:val="28"/>
        </w:rPr>
      </w:pPr>
    </w:p>
    <w:p w14:paraId="4963979E" w14:textId="77777777" w:rsidR="0092198C" w:rsidRDefault="0092198C" w:rsidP="0092198C">
      <w:pPr>
        <w:jc w:val="both"/>
      </w:pPr>
      <w:r>
        <w:t>PostgreSQL follows the SQL standard more strictly than many other systems. For example, when a SQL statement contains a GROUP BY clause, each column that is projected in a SELECT clause should have the same value among all rows within each group. For example, the two queries below are correct and will return results:</w:t>
      </w:r>
    </w:p>
    <w:p w14:paraId="0CBC69CF" w14:textId="77777777" w:rsidR="0092198C" w:rsidRDefault="0092198C" w:rsidP="0092198C">
      <w:pPr>
        <w:jc w:val="both"/>
      </w:pPr>
    </w:p>
    <w:p w14:paraId="3333E2C5" w14:textId="77777777" w:rsidR="0092198C" w:rsidRPr="009A2089" w:rsidRDefault="0092198C" w:rsidP="0092198C">
      <w:pPr>
        <w:jc w:val="both"/>
        <w:rPr>
          <w:rFonts w:ascii="Andale Mono" w:hAnsi="Andale Mono" w:cs="Menlo"/>
          <w:color w:val="61721F" w:themeColor="accent1" w:themeShade="BF"/>
          <w:sz w:val="18"/>
          <w:szCs w:val="20"/>
        </w:rPr>
      </w:pPr>
      <w:r w:rsidRPr="009A2089">
        <w:rPr>
          <w:rFonts w:ascii="Andale Mono" w:hAnsi="Andale Mono"/>
          <w:color w:val="61721F" w:themeColor="accent1" w:themeShade="BF"/>
          <w:sz w:val="18"/>
          <w:szCs w:val="20"/>
        </w:rPr>
        <w:t xml:space="preserve">SELECT </w:t>
      </w:r>
      <w:r w:rsidRPr="009A2089">
        <w:rPr>
          <w:rFonts w:ascii="Andale Mono" w:hAnsi="Andale Mono"/>
          <w:b/>
          <w:color w:val="61721F" w:themeColor="accent1" w:themeShade="BF"/>
          <w:sz w:val="18"/>
          <w:szCs w:val="20"/>
        </w:rPr>
        <w:t>id, name</w:t>
      </w:r>
      <w:r w:rsidRPr="009A2089">
        <w:rPr>
          <w:rFonts w:ascii="Andale Mono" w:hAnsi="Andale Mono"/>
          <w:color w:val="61721F" w:themeColor="accent1" w:themeShade="BF"/>
          <w:sz w:val="18"/>
          <w:szCs w:val="20"/>
        </w:rPr>
        <w:t xml:space="preserve">, COUNT(*) FROM public.user </w:t>
      </w:r>
      <w:r w:rsidRPr="009A2089">
        <w:rPr>
          <w:rFonts w:ascii="Andale Mono" w:hAnsi="Andale Mono" w:cs="Menlo"/>
          <w:color w:val="61721F" w:themeColor="accent1" w:themeShade="BF"/>
          <w:sz w:val="18"/>
          <w:szCs w:val="20"/>
        </w:rPr>
        <w:t xml:space="preserve">GROUP BY </w:t>
      </w:r>
      <w:r w:rsidRPr="009A2089">
        <w:rPr>
          <w:rFonts w:ascii="Andale Mono" w:hAnsi="Andale Mono" w:cs="Menlo"/>
          <w:b/>
          <w:color w:val="61721F" w:themeColor="accent1" w:themeShade="BF"/>
          <w:sz w:val="18"/>
          <w:szCs w:val="20"/>
        </w:rPr>
        <w:t>id, name LIMIT 10</w:t>
      </w:r>
      <w:r w:rsidRPr="009A2089">
        <w:rPr>
          <w:rFonts w:ascii="Andale Mono" w:hAnsi="Andale Mono" w:cs="Menlo"/>
          <w:color w:val="61721F" w:themeColor="accent1" w:themeShade="BF"/>
          <w:sz w:val="18"/>
          <w:szCs w:val="20"/>
        </w:rPr>
        <w:t>;</w:t>
      </w:r>
    </w:p>
    <w:p w14:paraId="688F7EB9" w14:textId="77777777" w:rsidR="0092198C" w:rsidRPr="009A2089" w:rsidRDefault="0092198C" w:rsidP="0092198C">
      <w:pPr>
        <w:jc w:val="both"/>
        <w:rPr>
          <w:rFonts w:ascii="Andale Mono" w:hAnsi="Andale Mono" w:cs="Menlo"/>
          <w:color w:val="61721F" w:themeColor="accent1" w:themeShade="BF"/>
          <w:sz w:val="18"/>
          <w:szCs w:val="20"/>
        </w:rPr>
      </w:pPr>
      <w:r w:rsidRPr="009A2089">
        <w:rPr>
          <w:rFonts w:ascii="Andale Mono" w:hAnsi="Andale Mono"/>
          <w:color w:val="61721F" w:themeColor="accent1" w:themeShade="BF"/>
          <w:sz w:val="18"/>
          <w:szCs w:val="20"/>
        </w:rPr>
        <w:t xml:space="preserve">SELECT </w:t>
      </w:r>
      <w:r w:rsidRPr="009A2089">
        <w:rPr>
          <w:rFonts w:ascii="Andale Mono" w:hAnsi="Andale Mono"/>
          <w:b/>
          <w:color w:val="61721F" w:themeColor="accent1" w:themeShade="BF"/>
          <w:sz w:val="18"/>
          <w:szCs w:val="20"/>
        </w:rPr>
        <w:t>id, name</w:t>
      </w:r>
      <w:r w:rsidRPr="009A2089">
        <w:rPr>
          <w:rFonts w:ascii="Andale Mono" w:hAnsi="Andale Mono"/>
          <w:color w:val="61721F" w:themeColor="accent1" w:themeShade="BF"/>
          <w:sz w:val="18"/>
          <w:szCs w:val="20"/>
        </w:rPr>
        <w:t xml:space="preserve">, COUNT(*) FROM public.user </w:t>
      </w:r>
      <w:r w:rsidRPr="009A2089">
        <w:rPr>
          <w:rFonts w:ascii="Andale Mono" w:hAnsi="Andale Mono" w:cs="Menlo"/>
          <w:color w:val="61721F" w:themeColor="accent1" w:themeShade="BF"/>
          <w:sz w:val="18"/>
          <w:szCs w:val="20"/>
        </w:rPr>
        <w:t xml:space="preserve">GROUP BY </w:t>
      </w:r>
      <w:r w:rsidRPr="009A2089">
        <w:rPr>
          <w:rFonts w:ascii="Andale Mono" w:hAnsi="Andale Mono" w:cs="Menlo"/>
          <w:b/>
          <w:color w:val="61721F" w:themeColor="accent1" w:themeShade="BF"/>
          <w:sz w:val="18"/>
          <w:szCs w:val="20"/>
        </w:rPr>
        <w:t>id LIMIT 10</w:t>
      </w:r>
      <w:r w:rsidRPr="009A2089">
        <w:rPr>
          <w:rFonts w:ascii="Andale Mono" w:hAnsi="Andale Mono" w:cs="Menlo"/>
          <w:color w:val="61721F" w:themeColor="accent1" w:themeShade="BF"/>
          <w:sz w:val="18"/>
          <w:szCs w:val="20"/>
        </w:rPr>
        <w:t>;</w:t>
      </w:r>
    </w:p>
    <w:p w14:paraId="63FD7345" w14:textId="77777777" w:rsidR="0092198C" w:rsidRPr="00FC301D" w:rsidRDefault="0092198C" w:rsidP="0092198C">
      <w:pPr>
        <w:jc w:val="both"/>
        <w:rPr>
          <w:rFonts w:ascii="Andale Mono" w:hAnsi="Andale Mono" w:cs="Menlo"/>
          <w:color w:val="61721F" w:themeColor="accent1" w:themeShade="BF"/>
          <w:sz w:val="21"/>
          <w:szCs w:val="21"/>
        </w:rPr>
      </w:pPr>
    </w:p>
    <w:p w14:paraId="0D3C05C5" w14:textId="77777777" w:rsidR="0092198C" w:rsidRDefault="0092198C" w:rsidP="0092198C">
      <w:pPr>
        <w:jc w:val="both"/>
      </w:pPr>
      <w:r>
        <w:t>However, the following query will fail with an error, because each group includes many different “</w:t>
      </w:r>
      <w:r w:rsidRPr="000413F5">
        <w:rPr>
          <w:rFonts w:ascii="Andale Mono" w:hAnsi="Andale Mono"/>
          <w:sz w:val="20"/>
        </w:rPr>
        <w:t>id</w:t>
      </w:r>
      <w:r>
        <w:t>” values:</w:t>
      </w:r>
    </w:p>
    <w:p w14:paraId="52B61907" w14:textId="77777777" w:rsidR="0092198C" w:rsidRDefault="0092198C" w:rsidP="0092198C">
      <w:pPr>
        <w:jc w:val="both"/>
      </w:pPr>
    </w:p>
    <w:p w14:paraId="2EEAFFCE" w14:textId="77777777" w:rsidR="0092198C" w:rsidRPr="009A2089" w:rsidRDefault="0092198C" w:rsidP="0092198C">
      <w:pPr>
        <w:jc w:val="both"/>
        <w:rPr>
          <w:rFonts w:ascii="Andale Mono" w:hAnsi="Andale Mono" w:cs="Menlo"/>
          <w:color w:val="61721F" w:themeColor="accent1" w:themeShade="BF"/>
          <w:sz w:val="18"/>
          <w:szCs w:val="20"/>
        </w:rPr>
      </w:pPr>
      <w:r w:rsidRPr="009A2089">
        <w:rPr>
          <w:rFonts w:ascii="Andale Mono" w:hAnsi="Andale Mono"/>
          <w:color w:val="61721F" w:themeColor="accent1" w:themeShade="BF"/>
          <w:sz w:val="18"/>
          <w:szCs w:val="20"/>
        </w:rPr>
        <w:t xml:space="preserve">SELECT </w:t>
      </w:r>
      <w:r w:rsidRPr="009A2089">
        <w:rPr>
          <w:rFonts w:ascii="Andale Mono" w:hAnsi="Andale Mono"/>
          <w:b/>
          <w:color w:val="61721F" w:themeColor="accent1" w:themeShade="BF"/>
          <w:sz w:val="18"/>
          <w:szCs w:val="20"/>
        </w:rPr>
        <w:t>id, name</w:t>
      </w:r>
      <w:r w:rsidRPr="009A2089">
        <w:rPr>
          <w:rFonts w:ascii="Andale Mono" w:hAnsi="Andale Mono"/>
          <w:color w:val="61721F" w:themeColor="accent1" w:themeShade="BF"/>
          <w:sz w:val="18"/>
          <w:szCs w:val="20"/>
        </w:rPr>
        <w:t xml:space="preserve">, COUNT(*) FROM public.user </w:t>
      </w:r>
      <w:r w:rsidRPr="009A2089">
        <w:rPr>
          <w:rFonts w:ascii="Andale Mono" w:hAnsi="Andale Mono" w:cs="Menlo"/>
          <w:color w:val="61721F" w:themeColor="accent1" w:themeShade="BF"/>
          <w:sz w:val="18"/>
          <w:szCs w:val="20"/>
        </w:rPr>
        <w:t xml:space="preserve">GROUP BY </w:t>
      </w:r>
      <w:r w:rsidRPr="009A2089">
        <w:rPr>
          <w:rFonts w:ascii="Andale Mono" w:hAnsi="Andale Mono" w:cs="Menlo"/>
          <w:b/>
          <w:color w:val="61721F" w:themeColor="accent1" w:themeShade="BF"/>
          <w:sz w:val="18"/>
          <w:szCs w:val="20"/>
        </w:rPr>
        <w:t>name</w:t>
      </w:r>
      <w:r w:rsidRPr="009A2089">
        <w:rPr>
          <w:rFonts w:ascii="Andale Mono" w:hAnsi="Andale Mono" w:cs="Menlo"/>
          <w:color w:val="61721F" w:themeColor="accent1" w:themeShade="BF"/>
          <w:sz w:val="18"/>
          <w:szCs w:val="20"/>
        </w:rPr>
        <w:t>;</w:t>
      </w:r>
    </w:p>
    <w:p w14:paraId="086448A6" w14:textId="77777777" w:rsidR="0092198C" w:rsidRPr="00FC301D" w:rsidRDefault="0092198C" w:rsidP="0092198C">
      <w:pPr>
        <w:jc w:val="both"/>
        <w:rPr>
          <w:rFonts w:ascii="Andale Mono" w:hAnsi="Andale Mono" w:cs="Menlo"/>
          <w:color w:val="61721F" w:themeColor="accent1" w:themeShade="BF"/>
          <w:sz w:val="20"/>
          <w:szCs w:val="21"/>
        </w:rPr>
      </w:pPr>
    </w:p>
    <w:p w14:paraId="0A43AE5F" w14:textId="77777777" w:rsidR="0092198C" w:rsidRDefault="0092198C" w:rsidP="0092198C">
      <w:pPr>
        <w:jc w:val="both"/>
      </w:pPr>
      <w:r>
        <w:t>You can exit from the database by typing “</w:t>
      </w:r>
      <w:r w:rsidRPr="00410C4F">
        <w:rPr>
          <w:rFonts w:ascii="Andale Mono" w:hAnsi="Andale Mono"/>
          <w:sz w:val="20"/>
        </w:rPr>
        <w:t>\q</w:t>
      </w:r>
      <w:r>
        <w:t xml:space="preserve">” or by pressing </w:t>
      </w:r>
      <w:r w:rsidRPr="00410C4F">
        <w:rPr>
          <w:rFonts w:ascii="Andale Mono" w:hAnsi="Andale Mono"/>
          <w:sz w:val="20"/>
        </w:rPr>
        <w:t>CONTROL-</w:t>
      </w:r>
      <w:r>
        <w:rPr>
          <w:rFonts w:ascii="Andale Mono" w:hAnsi="Andale Mono"/>
          <w:sz w:val="20"/>
        </w:rPr>
        <w:t>d</w:t>
      </w:r>
      <w:r>
        <w:t>.</w:t>
      </w:r>
    </w:p>
    <w:p w14:paraId="6185307A" w14:textId="77777777" w:rsidR="0092198C" w:rsidRDefault="0092198C" w:rsidP="0092198C">
      <w:pPr>
        <w:jc w:val="both"/>
      </w:pPr>
    </w:p>
    <w:p w14:paraId="4DA19A7A" w14:textId="77777777" w:rsidR="0092198C" w:rsidRPr="009A2089" w:rsidRDefault="0092198C" w:rsidP="0092198C">
      <w:pPr>
        <w:jc w:val="both"/>
        <w:rPr>
          <w:rFonts w:ascii="Andale Mono" w:hAnsi="Andale Mono"/>
          <w:color w:val="61721F" w:themeColor="accent1" w:themeShade="BF"/>
          <w:sz w:val="18"/>
          <w:szCs w:val="20"/>
        </w:rPr>
      </w:pPr>
      <w:r w:rsidRPr="009A2089">
        <w:rPr>
          <w:rFonts w:ascii="Andale Mono" w:hAnsi="Andale Mono"/>
          <w:color w:val="61721F" w:themeColor="accent1" w:themeShade="BF"/>
          <w:sz w:val="18"/>
          <w:szCs w:val="20"/>
        </w:rPr>
        <w:t>yelp=&gt; \q</w:t>
      </w:r>
    </w:p>
    <w:p w14:paraId="4BB01236" w14:textId="77777777" w:rsidR="0092198C" w:rsidRDefault="0092198C" w:rsidP="0092198C">
      <w:pPr>
        <w:rPr>
          <w:rFonts w:asciiTheme="majorHAnsi" w:eastAsiaTheme="majorEastAsia" w:hAnsiTheme="majorHAnsi" w:cstheme="majorBidi"/>
          <w:color w:val="61721F" w:themeColor="accent1" w:themeShade="BF"/>
          <w:sz w:val="32"/>
          <w:szCs w:val="32"/>
        </w:rPr>
      </w:pPr>
      <w:r>
        <w:br w:type="page"/>
      </w:r>
    </w:p>
    <w:p w14:paraId="3CB77DEE" w14:textId="6BFF684A" w:rsidR="0092198C" w:rsidRPr="00C97C1C" w:rsidRDefault="0092198C" w:rsidP="0092198C">
      <w:pPr>
        <w:pStyle w:val="Heading1"/>
        <w:rPr>
          <w:b/>
          <w:bCs/>
        </w:rPr>
      </w:pPr>
      <w:r w:rsidRPr="00C97C1C">
        <w:rPr>
          <w:b/>
          <w:bCs/>
        </w:rPr>
        <w:lastRenderedPageBreak/>
        <w:t>Yelp Database (yelp)</w:t>
      </w:r>
      <w:r w:rsidR="00C97C1C" w:rsidRPr="00C97C1C">
        <w:rPr>
          <w:b/>
          <w:bCs/>
        </w:rPr>
        <w:t xml:space="preserve"> </w:t>
      </w:r>
      <w:r w:rsidR="00C97C1C" w:rsidRPr="00C97C1C">
        <w:rPr>
          <w:b/>
          <w:bCs/>
          <w:sz w:val="28"/>
          <w:szCs w:val="28"/>
          <w:lang w:bidi="th-TH"/>
        </w:rPr>
        <w:t>(40 points)</w:t>
      </w:r>
    </w:p>
    <w:p w14:paraId="6666E4E8" w14:textId="77777777" w:rsidR="0092198C" w:rsidRDefault="0092198C" w:rsidP="0092198C"/>
    <w:p w14:paraId="14688322" w14:textId="77777777" w:rsidR="0092198C" w:rsidRDefault="0092198C" w:rsidP="0092198C">
      <w:pPr>
        <w:jc w:val="both"/>
      </w:pPr>
      <w:r>
        <w:t>The database “yelp” has data from the Yelp business review app (</w:t>
      </w:r>
      <w:hyperlink r:id="rId20" w:history="1">
        <w:r>
          <w:rPr>
            <w:rStyle w:val="Hyperlink"/>
          </w:rPr>
          <w:t>http://yelp.com/</w:t>
        </w:r>
      </w:hyperlink>
      <w:r>
        <w:t xml:space="preserve">). It provides </w:t>
      </w:r>
      <w:r w:rsidRPr="00C17CED">
        <w:t>access to data from 12 metropolitan areas</w:t>
      </w:r>
      <w:r>
        <w:t xml:space="preserve"> and</w:t>
      </w:r>
      <w:r w:rsidRPr="00C17CED">
        <w:t xml:space="preserve"> 4.7 million reviews of 156,</w:t>
      </w:r>
      <w:r>
        <w:t>639</w:t>
      </w:r>
      <w:r w:rsidRPr="00C17CED">
        <w:t xml:space="preserve"> businesses. </w:t>
      </w:r>
      <w:r>
        <w:t>It</w:t>
      </w:r>
      <w:r w:rsidRPr="00C17CED">
        <w:t xml:space="preserve"> also </w:t>
      </w:r>
      <w:r>
        <w:t>includes</w:t>
      </w:r>
      <w:r w:rsidRPr="00C17CED">
        <w:t xml:space="preserve"> data on 1.1 million users and 1 million </w:t>
      </w:r>
      <w:r>
        <w:t>“</w:t>
      </w:r>
      <w:r w:rsidRPr="00C17CED">
        <w:t>tips</w:t>
      </w:r>
      <w:r>
        <w:t>”</w:t>
      </w:r>
      <w:r w:rsidRPr="00C17CED">
        <w:t xml:space="preserve"> from these users</w:t>
      </w:r>
      <w:r>
        <w:t xml:space="preserve">. The database is about 10.8 GiB. This makes the yelp dataset a medium-sized database: large enough to require a well-engineered database server, but a dwarf compared to truly big data. </w:t>
      </w:r>
    </w:p>
    <w:p w14:paraId="087B6395" w14:textId="77777777" w:rsidR="0092198C" w:rsidRDefault="0092198C" w:rsidP="0092198C">
      <w:pPr>
        <w:jc w:val="both"/>
      </w:pPr>
    </w:p>
    <w:p w14:paraId="00A7EF66" w14:textId="77777777" w:rsidR="0092198C" w:rsidRDefault="0092198C" w:rsidP="0092198C">
      <w:pPr>
        <w:jc w:val="both"/>
      </w:pPr>
      <w:r>
        <w:t>The database schema is provided below:</w:t>
      </w:r>
    </w:p>
    <w:p w14:paraId="4597CC3C" w14:textId="77777777" w:rsidR="0092198C" w:rsidRDefault="0092198C" w:rsidP="0092198C">
      <w:pPr>
        <w:jc w:val="both"/>
      </w:pPr>
    </w:p>
    <w:p w14:paraId="6B82EBC4" w14:textId="77777777" w:rsidR="0092198C" w:rsidRDefault="0092198C" w:rsidP="0092198C">
      <w:pPr>
        <w:jc w:val="both"/>
      </w:pPr>
      <w:r>
        <w:rPr>
          <w:noProof/>
        </w:rPr>
        <w:drawing>
          <wp:inline distT="0" distB="0" distL="0" distR="0" wp14:anchorId="5A06A724" wp14:editId="4C46F84E">
            <wp:extent cx="6858000" cy="6107430"/>
            <wp:effectExtent l="0" t="0" r="0" b="127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858000" cy="6107430"/>
                    </a:xfrm>
                    <a:prstGeom prst="rect">
                      <a:avLst/>
                    </a:prstGeom>
                  </pic:spPr>
                </pic:pic>
              </a:graphicData>
            </a:graphic>
          </wp:inline>
        </w:drawing>
      </w:r>
    </w:p>
    <w:p w14:paraId="189BBEEF" w14:textId="77777777" w:rsidR="0092198C" w:rsidRDefault="0092198C" w:rsidP="0092198C">
      <w:pPr>
        <w:jc w:val="both"/>
      </w:pPr>
      <w:r>
        <w:t xml:space="preserve">Note that the position of the linking lines does not directly indicate which columns are linked; there is no such requirement or standard for ER diagrams. You will need to infer which columns are the ones linking the tables. </w:t>
      </w:r>
    </w:p>
    <w:p w14:paraId="29F88CB3" w14:textId="77777777" w:rsidR="0092198C" w:rsidRDefault="0092198C" w:rsidP="0092198C">
      <w:pPr>
        <w:jc w:val="both"/>
      </w:pPr>
    </w:p>
    <w:p w14:paraId="3F3A7982" w14:textId="2664F3D4" w:rsidR="0092198C" w:rsidRDefault="0092198C" w:rsidP="0092198C">
      <w:pPr>
        <w:jc w:val="both"/>
      </w:pPr>
      <w:r>
        <w:t xml:space="preserve">You will use this </w:t>
      </w:r>
      <w:r>
        <w:rPr>
          <w:vanish/>
        </w:rPr>
        <w:t xml:space="preserve"> </w:t>
      </w:r>
      <w:r>
        <w:t>database to answer the following questions. Unless otherwise noted, for each question provide:</w:t>
      </w:r>
    </w:p>
    <w:p w14:paraId="415438D5" w14:textId="77777777" w:rsidR="0092198C" w:rsidRPr="0048306B" w:rsidRDefault="0092198C" w:rsidP="0092198C">
      <w:pPr>
        <w:pStyle w:val="ListParagraph"/>
        <w:numPr>
          <w:ilvl w:val="0"/>
          <w:numId w:val="33"/>
        </w:numPr>
        <w:jc w:val="both"/>
        <w:rPr>
          <w:b/>
          <w:bCs/>
          <w:u w:val="single"/>
        </w:rPr>
      </w:pPr>
      <w:r w:rsidRPr="0048306B">
        <w:rPr>
          <w:b/>
          <w:bCs/>
          <w:u w:val="single"/>
        </w:rPr>
        <w:t>The query you constructed</w:t>
      </w:r>
    </w:p>
    <w:p w14:paraId="57151D97" w14:textId="77777777" w:rsidR="0092198C" w:rsidRPr="0048306B" w:rsidRDefault="0092198C" w:rsidP="0092198C">
      <w:pPr>
        <w:pStyle w:val="ListParagraph"/>
        <w:numPr>
          <w:ilvl w:val="0"/>
          <w:numId w:val="33"/>
        </w:numPr>
        <w:jc w:val="both"/>
        <w:rPr>
          <w:b/>
          <w:bCs/>
          <w:u w:val="single"/>
        </w:rPr>
      </w:pPr>
      <w:r w:rsidRPr="0048306B">
        <w:rPr>
          <w:b/>
          <w:bCs/>
          <w:u w:val="single"/>
        </w:rPr>
        <w:t>The output of that query</w:t>
      </w:r>
    </w:p>
    <w:p w14:paraId="601D1E5E" w14:textId="77777777" w:rsidR="0092198C" w:rsidRPr="0048306B" w:rsidRDefault="0092198C" w:rsidP="0092198C">
      <w:pPr>
        <w:pStyle w:val="ListParagraph"/>
        <w:numPr>
          <w:ilvl w:val="0"/>
          <w:numId w:val="33"/>
        </w:numPr>
        <w:jc w:val="both"/>
        <w:rPr>
          <w:b/>
          <w:bCs/>
          <w:u w:val="single"/>
        </w:rPr>
      </w:pPr>
      <w:r w:rsidRPr="0048306B">
        <w:rPr>
          <w:b/>
          <w:bCs/>
          <w:u w:val="single"/>
        </w:rPr>
        <w:t>Any other information requested by the question (e.g., timing results)</w:t>
      </w:r>
    </w:p>
    <w:p w14:paraId="7A7BCC50" w14:textId="5C65EFE7" w:rsidR="004B7D01" w:rsidRPr="004B7D01" w:rsidRDefault="004B7D01" w:rsidP="004B7D01">
      <w:pPr>
        <w:ind w:left="360"/>
        <w:rPr>
          <w:rFonts w:ascii="Andale Mono" w:hAnsi="Andale Mono"/>
          <w:b/>
          <w:bCs/>
          <w:color w:val="C00000"/>
          <w:sz w:val="20"/>
          <w:szCs w:val="20"/>
        </w:rPr>
      </w:pPr>
    </w:p>
    <w:p w14:paraId="68CC4AC2" w14:textId="1A5C7BAB" w:rsidR="004B7D01" w:rsidRPr="005B519F" w:rsidRDefault="005B519F" w:rsidP="005B519F">
      <w:pPr>
        <w:pStyle w:val="ListParagraph"/>
        <w:numPr>
          <w:ilvl w:val="0"/>
          <w:numId w:val="26"/>
        </w:numPr>
        <w:jc w:val="both"/>
      </w:pPr>
      <w:r w:rsidRPr="00181DCE">
        <w:rPr>
          <w:b/>
          <w:color w:val="000000" w:themeColor="text1"/>
          <w:lang w:bidi="th-TH"/>
        </w:rPr>
        <w:lastRenderedPageBreak/>
        <w:t>(10 points)</w:t>
      </w:r>
      <w:r>
        <w:rPr>
          <w:b/>
          <w:color w:val="000000" w:themeColor="text1"/>
          <w:lang w:bidi="th-TH"/>
        </w:rPr>
        <w:t xml:space="preserve"> </w:t>
      </w:r>
      <w:r w:rsidR="0048306B">
        <w:t>Which state has the most businesses, and how many businesses are there?</w:t>
      </w:r>
    </w:p>
    <w:p w14:paraId="6B3FC60A" w14:textId="17D0AA6C" w:rsidR="005B519F" w:rsidRDefault="005B519F" w:rsidP="005B519F">
      <w:pPr>
        <w:ind w:left="360" w:firstLine="360"/>
        <w:rPr>
          <w:rFonts w:ascii="Andale Mono" w:hAnsi="Andale Mono"/>
          <w:b/>
          <w:bCs/>
          <w:color w:val="C00000"/>
          <w:sz w:val="20"/>
          <w:szCs w:val="20"/>
        </w:rPr>
      </w:pPr>
    </w:p>
    <w:p w14:paraId="504083B4" w14:textId="45F66014" w:rsidR="005B519F" w:rsidRDefault="005B519F" w:rsidP="005B519F">
      <w:pPr>
        <w:ind w:left="360" w:firstLine="360"/>
        <w:rPr>
          <w:rFonts w:ascii="Andale Mono" w:hAnsi="Andale Mono"/>
          <w:b/>
          <w:bCs/>
          <w:color w:val="C00000"/>
          <w:sz w:val="20"/>
          <w:szCs w:val="20"/>
        </w:rPr>
      </w:pPr>
    </w:p>
    <w:p w14:paraId="39D8D1FA" w14:textId="7BA9DCF5" w:rsidR="005B519F" w:rsidRDefault="005B519F" w:rsidP="00A716B9">
      <w:pPr>
        <w:pStyle w:val="ListParagraph"/>
        <w:numPr>
          <w:ilvl w:val="0"/>
          <w:numId w:val="26"/>
        </w:numPr>
        <w:jc w:val="both"/>
      </w:pPr>
      <w:r w:rsidRPr="00181DCE">
        <w:rPr>
          <w:b/>
          <w:color w:val="000000" w:themeColor="text1"/>
          <w:lang w:bidi="th-TH"/>
        </w:rPr>
        <w:t>(10 points)</w:t>
      </w:r>
      <w:r>
        <w:rPr>
          <w:b/>
          <w:color w:val="000000" w:themeColor="text1"/>
          <w:lang w:bidi="th-TH"/>
        </w:rPr>
        <w:t xml:space="preserve"> </w:t>
      </w:r>
      <w:r w:rsidR="00344B9C">
        <w:t>What is the median number of businesses per state and which state has it?</w:t>
      </w:r>
      <w:r w:rsidR="00A716B9">
        <w:t xml:space="preserve"> Note</w:t>
      </w:r>
      <w:r w:rsidR="00A716B9" w:rsidRPr="00A716B9">
        <w:t xml:space="preserve">: given an ordered set of items, you can consider the median item to be the one at location #items / 2. You do not have to follow the strict mathematical definition that </w:t>
      </w:r>
      <w:r w:rsidR="00A716B9">
        <w:t>treats</w:t>
      </w:r>
      <w:r w:rsidR="00A716B9" w:rsidRPr="00A716B9">
        <w:t xml:space="preserve"> odd </w:t>
      </w:r>
      <w:r w:rsidR="00A716B9">
        <w:t>#items differently</w:t>
      </w:r>
      <w:r w:rsidR="00A716B9" w:rsidRPr="00A716B9">
        <w:t xml:space="preserve"> </w:t>
      </w:r>
      <w:r w:rsidR="00A716B9">
        <w:t xml:space="preserve">from </w:t>
      </w:r>
      <w:r w:rsidR="00A716B9" w:rsidRPr="00A716B9">
        <w:t xml:space="preserve">even </w:t>
      </w:r>
      <w:r w:rsidR="00A716B9">
        <w:t>ones</w:t>
      </w:r>
      <w:r w:rsidR="00A716B9" w:rsidRPr="00A716B9">
        <w:t>.</w:t>
      </w:r>
    </w:p>
    <w:p w14:paraId="10CB5FD3" w14:textId="79BC4029" w:rsidR="005B519F" w:rsidRDefault="005B519F" w:rsidP="005B519F">
      <w:pPr>
        <w:ind w:left="360" w:firstLine="360"/>
        <w:rPr>
          <w:rFonts w:ascii="Andale Mono" w:hAnsi="Andale Mono"/>
          <w:b/>
          <w:bCs/>
          <w:color w:val="C00000"/>
          <w:sz w:val="20"/>
          <w:szCs w:val="20"/>
        </w:rPr>
      </w:pPr>
    </w:p>
    <w:p w14:paraId="37F405D1" w14:textId="26071BA5" w:rsidR="005B519F" w:rsidRDefault="005B519F" w:rsidP="005B519F">
      <w:pPr>
        <w:ind w:left="360" w:firstLine="360"/>
        <w:rPr>
          <w:rFonts w:ascii="Andale Mono" w:hAnsi="Andale Mono"/>
          <w:b/>
          <w:bCs/>
          <w:color w:val="C00000"/>
          <w:sz w:val="20"/>
          <w:szCs w:val="20"/>
        </w:rPr>
      </w:pPr>
    </w:p>
    <w:p w14:paraId="4F9D46FB" w14:textId="29D99810" w:rsidR="00066482" w:rsidRPr="00066482" w:rsidRDefault="00A51622" w:rsidP="00066482">
      <w:pPr>
        <w:pStyle w:val="ListParagraph"/>
        <w:numPr>
          <w:ilvl w:val="0"/>
          <w:numId w:val="26"/>
        </w:numPr>
        <w:jc w:val="both"/>
      </w:pPr>
      <w:r w:rsidRPr="001C5BB1">
        <w:rPr>
          <w:b/>
          <w:bCs/>
        </w:rPr>
        <w:t xml:space="preserve">(10 points) </w:t>
      </w:r>
      <w:r>
        <w:t>Find the name of the user that has given the largest number of useful reviews to closed businesses. Print both the user name and the number of such reviews the user has given.</w:t>
      </w:r>
    </w:p>
    <w:p w14:paraId="5EE862E6" w14:textId="2F88969F" w:rsidR="00A51622" w:rsidRDefault="00A51622" w:rsidP="00066482">
      <w:pPr>
        <w:ind w:left="720"/>
        <w:rPr>
          <w:rFonts w:ascii="Andale Mono" w:hAnsi="Andale Mono"/>
          <w:b/>
          <w:bCs/>
          <w:color w:val="C00000"/>
          <w:sz w:val="20"/>
          <w:szCs w:val="20"/>
        </w:rPr>
      </w:pPr>
    </w:p>
    <w:p w14:paraId="100941FE" w14:textId="6188E84C" w:rsidR="00066482" w:rsidRPr="00066482" w:rsidRDefault="00066482" w:rsidP="00066482">
      <w:pPr>
        <w:ind w:left="720"/>
        <w:rPr>
          <w:rFonts w:ascii="Andale Mono" w:hAnsi="Andale Mono"/>
          <w:sz w:val="20"/>
          <w:szCs w:val="20"/>
        </w:rPr>
      </w:pPr>
    </w:p>
    <w:p w14:paraId="46C73D7E" w14:textId="77777777" w:rsidR="00A51622" w:rsidRDefault="00A51622" w:rsidP="00A51622">
      <w:pPr>
        <w:pStyle w:val="ListParagraph"/>
        <w:numPr>
          <w:ilvl w:val="0"/>
          <w:numId w:val="26"/>
        </w:numPr>
        <w:jc w:val="both"/>
      </w:pPr>
      <w:r w:rsidRPr="001C5BB1">
        <w:rPr>
          <w:b/>
          <w:bCs/>
        </w:rPr>
        <w:t xml:space="preserve">(10 points) </w:t>
      </w:r>
      <w:r>
        <w:t xml:space="preserve">Find the top 3 users that have provided the largest number of reviews of businesses within a range of 0.1 degrees from latitude 36.0 and longitude -115.0. For each one of these users, provide in your answer the name and the number of reviews that user provided for businesses within that range. </w:t>
      </w:r>
      <w:r w:rsidRPr="00357BF7">
        <w:rPr>
          <w:i/>
          <w:iCs/>
        </w:rPr>
        <w:t>Hint:</w:t>
      </w:r>
      <w:r>
        <w:t xml:space="preserve"> You can use the </w:t>
      </w:r>
      <w:r w:rsidRPr="00FB5017">
        <w:t>Pythagorean theorem</w:t>
      </w:r>
      <w:r>
        <w:t xml:space="preserve"> to find businesses within the requested range. For example, locations within d degrees from latitude X and longitude Y satisfy the formula </w:t>
      </w:r>
      <w:r w:rsidRPr="000156B8">
        <w:rPr>
          <w:rFonts w:ascii="Andale Mono" w:hAnsi="Andale Mono"/>
          <w:b/>
          <w:bCs/>
          <w:color w:val="61721F" w:themeColor="accent1" w:themeShade="BF"/>
          <w:sz w:val="20"/>
        </w:rPr>
        <w:t xml:space="preserve">sqrt(power(longitude-Y, 2.0) + power(latitude-X, 2.0)) </w:t>
      </w:r>
      <w:r w:rsidRPr="000156B8">
        <w:rPr>
          <w:rFonts w:ascii="Andale Mono" w:hAnsi="Andale Mono"/>
          <w:b/>
          <w:bCs/>
          <w:color w:val="61721F" w:themeColor="accent1" w:themeShade="BF"/>
          <w:sz w:val="20"/>
        </w:rPr>
        <w:sym w:font="Symbol" w:char="F0A3"/>
      </w:r>
      <w:r w:rsidRPr="000156B8">
        <w:rPr>
          <w:rFonts w:ascii="Andale Mono" w:hAnsi="Andale Mono"/>
          <w:b/>
          <w:bCs/>
          <w:color w:val="61721F" w:themeColor="accent1" w:themeShade="BF"/>
          <w:sz w:val="20"/>
        </w:rPr>
        <w:t xml:space="preserve"> d</w:t>
      </w:r>
      <w:r w:rsidRPr="00FB5017">
        <w:t>.</w:t>
      </w:r>
    </w:p>
    <w:p w14:paraId="702B792F" w14:textId="45A4E242" w:rsidR="00066482" w:rsidRDefault="00066482" w:rsidP="00066482">
      <w:pPr>
        <w:pStyle w:val="ListParagraph"/>
        <w:rPr>
          <w:rFonts w:ascii="Andale Mono" w:hAnsi="Andale Mono"/>
          <w:b/>
          <w:bCs/>
          <w:color w:val="C00000"/>
          <w:sz w:val="20"/>
          <w:szCs w:val="20"/>
        </w:rPr>
      </w:pPr>
    </w:p>
    <w:p w14:paraId="595C9546" w14:textId="4AB61087" w:rsidR="00A51622" w:rsidRDefault="00A51622" w:rsidP="00066482">
      <w:pPr>
        <w:pStyle w:val="ListParagraph"/>
        <w:rPr>
          <w:rFonts w:ascii="Andale Mono" w:hAnsi="Andale Mono"/>
          <w:b/>
          <w:bCs/>
          <w:color w:val="C00000"/>
          <w:sz w:val="20"/>
          <w:szCs w:val="20"/>
        </w:rPr>
      </w:pPr>
    </w:p>
    <w:sectPr w:rsidR="00A51622" w:rsidSect="001818AD">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0BC6CB" w14:textId="77777777" w:rsidR="00E5070A" w:rsidRDefault="00E5070A" w:rsidP="000E70D0">
      <w:r>
        <w:separator/>
      </w:r>
    </w:p>
  </w:endnote>
  <w:endnote w:type="continuationSeparator" w:id="0">
    <w:p w14:paraId="0670AF2A" w14:textId="77777777" w:rsidR="00E5070A" w:rsidRDefault="00E5070A" w:rsidP="000E70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aramond">
    <w:panose1 w:val="02020404030301010803"/>
    <w:charset w:val="00"/>
    <w:family w:val="roman"/>
    <w:pitch w:val="variable"/>
    <w:sig w:usb0="00000287" w:usb1="00000002"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Angsana New">
    <w:panose1 w:val="02020603050405020304"/>
    <w:charset w:val="DE"/>
    <w:family w:val="roman"/>
    <w:pitch w:val="variable"/>
    <w:sig w:usb0="81000003" w:usb1="00000000" w:usb2="00000000" w:usb3="00000000" w:csb0="00010001" w:csb1="00000000"/>
  </w:font>
  <w:font w:name="MS PGothic">
    <w:altName w:val="ＭＳ Ｐゴシック"/>
    <w:panose1 w:val="020B0600070205080204"/>
    <w:charset w:val="80"/>
    <w:family w:val="swiss"/>
    <w:pitch w:val="variable"/>
    <w:sig w:usb0="E00002FF" w:usb1="6AC7FDFB" w:usb2="08000012" w:usb3="00000000" w:csb0="0002009F" w:csb1="00000000"/>
  </w:font>
  <w:font w:name="Cordia New">
    <w:panose1 w:val="020B0304020202020204"/>
    <w:charset w:val="DE"/>
    <w:family w:val="swiss"/>
    <w:pitch w:val="variable"/>
    <w:sig w:usb0="81000003" w:usb1="00000000" w:usb2="00000000" w:usb3="00000000" w:csb0="00010001" w:csb1="00000000"/>
  </w:font>
  <w:font w:name="MS PMincho">
    <w:altName w:val="ＭＳ Ｐ明朝"/>
    <w:panose1 w:val="02020600040205080304"/>
    <w:charset w:val="80"/>
    <w:family w:val="roman"/>
    <w:pitch w:val="variable"/>
    <w:sig w:usb0="E00002FF" w:usb1="6AC7FDFB" w:usb2="08000012" w:usb3="00000000" w:csb0="0002009F" w:csb1="00000000"/>
  </w:font>
  <w:font w:name="Andale Mono">
    <w:altName w:val="Calibri"/>
    <w:panose1 w:val="020B0509000000000004"/>
    <w:charset w:val="00"/>
    <w:family w:val="modern"/>
    <w:pitch w:val="fixed"/>
    <w:sig w:usb0="00000287" w:usb1="00000000" w:usb2="00000000" w:usb3="00000000" w:csb0="0000009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CE3180" w14:textId="77777777" w:rsidR="00E5070A" w:rsidRDefault="00E5070A" w:rsidP="000E70D0">
      <w:r>
        <w:separator/>
      </w:r>
    </w:p>
  </w:footnote>
  <w:footnote w:type="continuationSeparator" w:id="0">
    <w:p w14:paraId="2B93E110" w14:textId="77777777" w:rsidR="00E5070A" w:rsidRDefault="00E5070A" w:rsidP="000E70D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51D8E"/>
    <w:multiLevelType w:val="hybridMultilevel"/>
    <w:tmpl w:val="13CCBA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CD4042"/>
    <w:multiLevelType w:val="hybridMultilevel"/>
    <w:tmpl w:val="A6080714"/>
    <w:lvl w:ilvl="0" w:tplc="8C52897E">
      <w:start w:val="1"/>
      <w:numFmt w:val="decimal"/>
      <w:lvlText w:val="%1)"/>
      <w:lvlJc w:val="left"/>
      <w:pPr>
        <w:ind w:left="360" w:hanging="360"/>
      </w:pPr>
      <w:rPr>
        <w:rFonts w:asciiTheme="minorHAnsi" w:hAnsiTheme="minorHAnsi" w:hint="default"/>
        <w:b w:val="0"/>
        <w:bCs w:val="0"/>
        <w:color w:val="auto"/>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9DD0824"/>
    <w:multiLevelType w:val="hybridMultilevel"/>
    <w:tmpl w:val="EA0680DA"/>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F434213"/>
    <w:multiLevelType w:val="hybridMultilevel"/>
    <w:tmpl w:val="1674D58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66431D"/>
    <w:multiLevelType w:val="hybridMultilevel"/>
    <w:tmpl w:val="D93A3F72"/>
    <w:lvl w:ilvl="0" w:tplc="040900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C0729C"/>
    <w:multiLevelType w:val="hybridMultilevel"/>
    <w:tmpl w:val="5122F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6711EC"/>
    <w:multiLevelType w:val="hybridMultilevel"/>
    <w:tmpl w:val="7F369708"/>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9755271"/>
    <w:multiLevelType w:val="hybridMultilevel"/>
    <w:tmpl w:val="00E82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CF3D1B"/>
    <w:multiLevelType w:val="hybridMultilevel"/>
    <w:tmpl w:val="F2F684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A2E0FCE"/>
    <w:multiLevelType w:val="hybridMultilevel"/>
    <w:tmpl w:val="03842728"/>
    <w:lvl w:ilvl="0" w:tplc="32CAE9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09084E"/>
    <w:multiLevelType w:val="hybridMultilevel"/>
    <w:tmpl w:val="913889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B2363F"/>
    <w:multiLevelType w:val="hybridMultilevel"/>
    <w:tmpl w:val="BD608AD4"/>
    <w:lvl w:ilvl="0" w:tplc="5B1A68D8">
      <w:start w:val="1"/>
      <w:numFmt w:val="decimal"/>
      <w:lvlText w:val="%1)"/>
      <w:lvlJc w:val="left"/>
      <w:pPr>
        <w:ind w:left="1080" w:hanging="360"/>
      </w:pPr>
      <w:rPr>
        <w:rFonts w:asciiTheme="minorHAnsi" w:hAnsiTheme="minorHAnsi" w:hint="default"/>
        <w:color w:val="auto"/>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54D43E7"/>
    <w:multiLevelType w:val="hybridMultilevel"/>
    <w:tmpl w:val="84FAEF8A"/>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71641DA"/>
    <w:multiLevelType w:val="hybridMultilevel"/>
    <w:tmpl w:val="1CA8B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C01412"/>
    <w:multiLevelType w:val="hybridMultilevel"/>
    <w:tmpl w:val="39C6E6CC"/>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D6077FE"/>
    <w:multiLevelType w:val="hybridMultilevel"/>
    <w:tmpl w:val="162A95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724568"/>
    <w:multiLevelType w:val="hybridMultilevel"/>
    <w:tmpl w:val="EA380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3DD5402"/>
    <w:multiLevelType w:val="hybridMultilevel"/>
    <w:tmpl w:val="600893A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8A02020"/>
    <w:multiLevelType w:val="hybridMultilevel"/>
    <w:tmpl w:val="71BC9D60"/>
    <w:lvl w:ilvl="0" w:tplc="1DAEF690">
      <w:start w:val="1"/>
      <w:numFmt w:val="decimal"/>
      <w:lvlText w:val="%1)"/>
      <w:lvlJc w:val="left"/>
      <w:pPr>
        <w:ind w:left="360" w:hanging="360"/>
      </w:pPr>
      <w:rPr>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3F1A041E"/>
    <w:multiLevelType w:val="hybridMultilevel"/>
    <w:tmpl w:val="1422E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1C2613"/>
    <w:multiLevelType w:val="hybridMultilevel"/>
    <w:tmpl w:val="D0DC38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2E34A3E"/>
    <w:multiLevelType w:val="hybridMultilevel"/>
    <w:tmpl w:val="C55A834E"/>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C6C20AB"/>
    <w:multiLevelType w:val="hybridMultilevel"/>
    <w:tmpl w:val="FCC60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F038D4"/>
    <w:multiLevelType w:val="hybridMultilevel"/>
    <w:tmpl w:val="D166B0E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7EE0298"/>
    <w:multiLevelType w:val="hybridMultilevel"/>
    <w:tmpl w:val="A322EAF4"/>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A0544B4"/>
    <w:multiLevelType w:val="hybridMultilevel"/>
    <w:tmpl w:val="F46EC8DA"/>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A1642CD"/>
    <w:multiLevelType w:val="hybridMultilevel"/>
    <w:tmpl w:val="16E6B4F0"/>
    <w:lvl w:ilvl="0" w:tplc="4C76D7D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E466438"/>
    <w:multiLevelType w:val="hybridMultilevel"/>
    <w:tmpl w:val="081ECE8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653A2DBE"/>
    <w:multiLevelType w:val="hybridMultilevel"/>
    <w:tmpl w:val="0C627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5E134F9"/>
    <w:multiLevelType w:val="hybridMultilevel"/>
    <w:tmpl w:val="CEB22E6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0356C77"/>
    <w:multiLevelType w:val="multilevel"/>
    <w:tmpl w:val="AFEEE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47C01F5"/>
    <w:multiLevelType w:val="multilevel"/>
    <w:tmpl w:val="780E1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E735EE5"/>
    <w:multiLevelType w:val="hybridMultilevel"/>
    <w:tmpl w:val="65E47C0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575868798">
    <w:abstractNumId w:val="15"/>
  </w:num>
  <w:num w:numId="2" w16cid:durableId="1291017212">
    <w:abstractNumId w:val="28"/>
  </w:num>
  <w:num w:numId="3" w16cid:durableId="1111322400">
    <w:abstractNumId w:val="13"/>
  </w:num>
  <w:num w:numId="4" w16cid:durableId="1367870285">
    <w:abstractNumId w:val="22"/>
  </w:num>
  <w:num w:numId="5" w16cid:durableId="105321642">
    <w:abstractNumId w:val="31"/>
  </w:num>
  <w:num w:numId="6" w16cid:durableId="1623417570">
    <w:abstractNumId w:val="5"/>
  </w:num>
  <w:num w:numId="7" w16cid:durableId="1891451591">
    <w:abstractNumId w:val="9"/>
  </w:num>
  <w:num w:numId="8" w16cid:durableId="2058161200">
    <w:abstractNumId w:val="30"/>
  </w:num>
  <w:num w:numId="9" w16cid:durableId="1783525188">
    <w:abstractNumId w:val="4"/>
  </w:num>
  <w:num w:numId="10" w16cid:durableId="786851658">
    <w:abstractNumId w:val="17"/>
  </w:num>
  <w:num w:numId="11" w16cid:durableId="871259558">
    <w:abstractNumId w:val="27"/>
  </w:num>
  <w:num w:numId="12" w16cid:durableId="1278678640">
    <w:abstractNumId w:val="29"/>
  </w:num>
  <w:num w:numId="13" w16cid:durableId="1757287828">
    <w:abstractNumId w:val="10"/>
  </w:num>
  <w:num w:numId="14" w16cid:durableId="904953549">
    <w:abstractNumId w:val="0"/>
  </w:num>
  <w:num w:numId="15" w16cid:durableId="1056902463">
    <w:abstractNumId w:val="16"/>
  </w:num>
  <w:num w:numId="16" w16cid:durableId="921066659">
    <w:abstractNumId w:val="1"/>
  </w:num>
  <w:num w:numId="17" w16cid:durableId="892732595">
    <w:abstractNumId w:val="24"/>
  </w:num>
  <w:num w:numId="18" w16cid:durableId="152453848">
    <w:abstractNumId w:val="23"/>
  </w:num>
  <w:num w:numId="19" w16cid:durableId="1244947154">
    <w:abstractNumId w:val="3"/>
  </w:num>
  <w:num w:numId="20" w16cid:durableId="1412845673">
    <w:abstractNumId w:val="11"/>
  </w:num>
  <w:num w:numId="21" w16cid:durableId="1101950739">
    <w:abstractNumId w:val="25"/>
  </w:num>
  <w:num w:numId="22" w16cid:durableId="680133312">
    <w:abstractNumId w:val="21"/>
  </w:num>
  <w:num w:numId="23" w16cid:durableId="1406027914">
    <w:abstractNumId w:val="6"/>
  </w:num>
  <w:num w:numId="24" w16cid:durableId="1766724296">
    <w:abstractNumId w:val="2"/>
  </w:num>
  <w:num w:numId="25" w16cid:durableId="533427013">
    <w:abstractNumId w:val="18"/>
  </w:num>
  <w:num w:numId="26" w16cid:durableId="1052926148">
    <w:abstractNumId w:val="26"/>
  </w:num>
  <w:num w:numId="27" w16cid:durableId="1139373023">
    <w:abstractNumId w:val="12"/>
  </w:num>
  <w:num w:numId="28" w16cid:durableId="612444755">
    <w:abstractNumId w:val="19"/>
  </w:num>
  <w:num w:numId="29" w16cid:durableId="453401097">
    <w:abstractNumId w:val="14"/>
  </w:num>
  <w:num w:numId="30" w16cid:durableId="1148012041">
    <w:abstractNumId w:val="32"/>
  </w:num>
  <w:num w:numId="31" w16cid:durableId="2060397812">
    <w:abstractNumId w:val="20"/>
  </w:num>
  <w:num w:numId="32" w16cid:durableId="485367698">
    <w:abstractNumId w:val="8"/>
  </w:num>
  <w:num w:numId="33" w16cid:durableId="89916986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7D98"/>
    <w:rsid w:val="000047A8"/>
    <w:rsid w:val="000058CB"/>
    <w:rsid w:val="00013717"/>
    <w:rsid w:val="000419B6"/>
    <w:rsid w:val="000424C9"/>
    <w:rsid w:val="000451BB"/>
    <w:rsid w:val="0005214C"/>
    <w:rsid w:val="00053EE3"/>
    <w:rsid w:val="00054F38"/>
    <w:rsid w:val="00063832"/>
    <w:rsid w:val="000641D4"/>
    <w:rsid w:val="00066482"/>
    <w:rsid w:val="000674AD"/>
    <w:rsid w:val="0007369D"/>
    <w:rsid w:val="000740F0"/>
    <w:rsid w:val="00074B1F"/>
    <w:rsid w:val="0008658C"/>
    <w:rsid w:val="00095D93"/>
    <w:rsid w:val="00095EC5"/>
    <w:rsid w:val="000A06EC"/>
    <w:rsid w:val="000A0ABD"/>
    <w:rsid w:val="000A2FD3"/>
    <w:rsid w:val="000B2AD4"/>
    <w:rsid w:val="000C180C"/>
    <w:rsid w:val="000C48C5"/>
    <w:rsid w:val="000C6A24"/>
    <w:rsid w:val="000C6F06"/>
    <w:rsid w:val="000E2211"/>
    <w:rsid w:val="000E6339"/>
    <w:rsid w:val="000E70D0"/>
    <w:rsid w:val="001014B0"/>
    <w:rsid w:val="001057CF"/>
    <w:rsid w:val="0011130D"/>
    <w:rsid w:val="00114531"/>
    <w:rsid w:val="0011702F"/>
    <w:rsid w:val="00117588"/>
    <w:rsid w:val="00121053"/>
    <w:rsid w:val="00123532"/>
    <w:rsid w:val="0014501F"/>
    <w:rsid w:val="00150739"/>
    <w:rsid w:val="00150BE2"/>
    <w:rsid w:val="001514F8"/>
    <w:rsid w:val="0015262F"/>
    <w:rsid w:val="001549B9"/>
    <w:rsid w:val="00156047"/>
    <w:rsid w:val="001571BC"/>
    <w:rsid w:val="001614FE"/>
    <w:rsid w:val="00165200"/>
    <w:rsid w:val="00165A2A"/>
    <w:rsid w:val="00171B0E"/>
    <w:rsid w:val="0017514C"/>
    <w:rsid w:val="001818AD"/>
    <w:rsid w:val="00181DCE"/>
    <w:rsid w:val="001835ED"/>
    <w:rsid w:val="00183CBE"/>
    <w:rsid w:val="00190A3E"/>
    <w:rsid w:val="00193A1D"/>
    <w:rsid w:val="00193F02"/>
    <w:rsid w:val="00195837"/>
    <w:rsid w:val="00197383"/>
    <w:rsid w:val="001A18C8"/>
    <w:rsid w:val="001A4377"/>
    <w:rsid w:val="001A59C0"/>
    <w:rsid w:val="001B58CE"/>
    <w:rsid w:val="001B5E26"/>
    <w:rsid w:val="001C10EB"/>
    <w:rsid w:val="001C430B"/>
    <w:rsid w:val="001C597A"/>
    <w:rsid w:val="001C68C0"/>
    <w:rsid w:val="001C6D2D"/>
    <w:rsid w:val="001D146B"/>
    <w:rsid w:val="001D214B"/>
    <w:rsid w:val="001D5E47"/>
    <w:rsid w:val="001E07A1"/>
    <w:rsid w:val="001E7054"/>
    <w:rsid w:val="001E7A9D"/>
    <w:rsid w:val="001F4C04"/>
    <w:rsid w:val="0020076D"/>
    <w:rsid w:val="002126D5"/>
    <w:rsid w:val="002154A3"/>
    <w:rsid w:val="00220F7F"/>
    <w:rsid w:val="00221457"/>
    <w:rsid w:val="0022322B"/>
    <w:rsid w:val="00233D14"/>
    <w:rsid w:val="0023484B"/>
    <w:rsid w:val="00237EC5"/>
    <w:rsid w:val="00242E79"/>
    <w:rsid w:val="002457C6"/>
    <w:rsid w:val="00247759"/>
    <w:rsid w:val="00247F79"/>
    <w:rsid w:val="00254A5E"/>
    <w:rsid w:val="00257AB2"/>
    <w:rsid w:val="00260D21"/>
    <w:rsid w:val="002618BA"/>
    <w:rsid w:val="00263FD1"/>
    <w:rsid w:val="00266621"/>
    <w:rsid w:val="0027034D"/>
    <w:rsid w:val="0027036A"/>
    <w:rsid w:val="002704CB"/>
    <w:rsid w:val="002714E3"/>
    <w:rsid w:val="0027337B"/>
    <w:rsid w:val="00273D75"/>
    <w:rsid w:val="0027456D"/>
    <w:rsid w:val="00285FC7"/>
    <w:rsid w:val="0028678C"/>
    <w:rsid w:val="002912C6"/>
    <w:rsid w:val="002A17FD"/>
    <w:rsid w:val="002A5620"/>
    <w:rsid w:val="002A5E12"/>
    <w:rsid w:val="002A79C7"/>
    <w:rsid w:val="002A7EE7"/>
    <w:rsid w:val="002B009E"/>
    <w:rsid w:val="002B0A40"/>
    <w:rsid w:val="002B11B6"/>
    <w:rsid w:val="002B1248"/>
    <w:rsid w:val="002B15B0"/>
    <w:rsid w:val="002B3449"/>
    <w:rsid w:val="002B4879"/>
    <w:rsid w:val="002D25DF"/>
    <w:rsid w:val="002D2E09"/>
    <w:rsid w:val="002D3154"/>
    <w:rsid w:val="002E0850"/>
    <w:rsid w:val="002E21DE"/>
    <w:rsid w:val="002E2670"/>
    <w:rsid w:val="002E74AA"/>
    <w:rsid w:val="002F44B7"/>
    <w:rsid w:val="002F5080"/>
    <w:rsid w:val="002F571E"/>
    <w:rsid w:val="002F605C"/>
    <w:rsid w:val="002F7D27"/>
    <w:rsid w:val="003059CF"/>
    <w:rsid w:val="003166D5"/>
    <w:rsid w:val="00321D06"/>
    <w:rsid w:val="00323A8B"/>
    <w:rsid w:val="00324435"/>
    <w:rsid w:val="003328D7"/>
    <w:rsid w:val="00333C85"/>
    <w:rsid w:val="003410FD"/>
    <w:rsid w:val="00341FF5"/>
    <w:rsid w:val="00344B9C"/>
    <w:rsid w:val="00345E62"/>
    <w:rsid w:val="00346C62"/>
    <w:rsid w:val="003523FA"/>
    <w:rsid w:val="00352CF3"/>
    <w:rsid w:val="00355CE3"/>
    <w:rsid w:val="003626E0"/>
    <w:rsid w:val="00364C1E"/>
    <w:rsid w:val="00375A87"/>
    <w:rsid w:val="00376301"/>
    <w:rsid w:val="003768A5"/>
    <w:rsid w:val="00381CC7"/>
    <w:rsid w:val="00383192"/>
    <w:rsid w:val="00383DA7"/>
    <w:rsid w:val="00383F0D"/>
    <w:rsid w:val="00390E33"/>
    <w:rsid w:val="003929EA"/>
    <w:rsid w:val="00392EB8"/>
    <w:rsid w:val="00393224"/>
    <w:rsid w:val="00394AB0"/>
    <w:rsid w:val="003A4D36"/>
    <w:rsid w:val="003A5C73"/>
    <w:rsid w:val="003B24C4"/>
    <w:rsid w:val="003B3EE4"/>
    <w:rsid w:val="003B45F4"/>
    <w:rsid w:val="003C0AE2"/>
    <w:rsid w:val="003C4A3C"/>
    <w:rsid w:val="003C5CEA"/>
    <w:rsid w:val="003C69EB"/>
    <w:rsid w:val="003D0C71"/>
    <w:rsid w:val="003D3014"/>
    <w:rsid w:val="003D5EAF"/>
    <w:rsid w:val="003E7D86"/>
    <w:rsid w:val="003F148E"/>
    <w:rsid w:val="003F2725"/>
    <w:rsid w:val="00400D98"/>
    <w:rsid w:val="004012D0"/>
    <w:rsid w:val="004046B6"/>
    <w:rsid w:val="00405952"/>
    <w:rsid w:val="004120C1"/>
    <w:rsid w:val="004204A9"/>
    <w:rsid w:val="00421BC5"/>
    <w:rsid w:val="00422814"/>
    <w:rsid w:val="00424025"/>
    <w:rsid w:val="00430DE9"/>
    <w:rsid w:val="0043294F"/>
    <w:rsid w:val="004409C3"/>
    <w:rsid w:val="00442F6D"/>
    <w:rsid w:val="00443CCC"/>
    <w:rsid w:val="00454EC0"/>
    <w:rsid w:val="00461DAD"/>
    <w:rsid w:val="00473670"/>
    <w:rsid w:val="00473E4C"/>
    <w:rsid w:val="00473E93"/>
    <w:rsid w:val="00481657"/>
    <w:rsid w:val="0048306B"/>
    <w:rsid w:val="00485327"/>
    <w:rsid w:val="004A0E03"/>
    <w:rsid w:val="004A19FF"/>
    <w:rsid w:val="004A22AF"/>
    <w:rsid w:val="004A2477"/>
    <w:rsid w:val="004A3A05"/>
    <w:rsid w:val="004B7676"/>
    <w:rsid w:val="004B7A09"/>
    <w:rsid w:val="004B7D01"/>
    <w:rsid w:val="004C01E6"/>
    <w:rsid w:val="004C7CBA"/>
    <w:rsid w:val="004D6AC5"/>
    <w:rsid w:val="004E0437"/>
    <w:rsid w:val="004F4B10"/>
    <w:rsid w:val="00500A9D"/>
    <w:rsid w:val="00502AB4"/>
    <w:rsid w:val="00502FC8"/>
    <w:rsid w:val="00504C36"/>
    <w:rsid w:val="00504F9B"/>
    <w:rsid w:val="00507F4F"/>
    <w:rsid w:val="00513846"/>
    <w:rsid w:val="00514232"/>
    <w:rsid w:val="005166D5"/>
    <w:rsid w:val="0051750C"/>
    <w:rsid w:val="0051755C"/>
    <w:rsid w:val="00523898"/>
    <w:rsid w:val="00527F58"/>
    <w:rsid w:val="00534451"/>
    <w:rsid w:val="005358FC"/>
    <w:rsid w:val="005467D3"/>
    <w:rsid w:val="00551A4D"/>
    <w:rsid w:val="00553047"/>
    <w:rsid w:val="00553867"/>
    <w:rsid w:val="005541B8"/>
    <w:rsid w:val="00555321"/>
    <w:rsid w:val="005572F5"/>
    <w:rsid w:val="00562AD1"/>
    <w:rsid w:val="0056355E"/>
    <w:rsid w:val="00567562"/>
    <w:rsid w:val="00570D1F"/>
    <w:rsid w:val="00575739"/>
    <w:rsid w:val="005763A1"/>
    <w:rsid w:val="00577703"/>
    <w:rsid w:val="00580D8B"/>
    <w:rsid w:val="0058753E"/>
    <w:rsid w:val="00592330"/>
    <w:rsid w:val="005927C0"/>
    <w:rsid w:val="005A3385"/>
    <w:rsid w:val="005A73F3"/>
    <w:rsid w:val="005B0D15"/>
    <w:rsid w:val="005B1EC0"/>
    <w:rsid w:val="005B3BC4"/>
    <w:rsid w:val="005B519F"/>
    <w:rsid w:val="005B695B"/>
    <w:rsid w:val="005C213C"/>
    <w:rsid w:val="005C4018"/>
    <w:rsid w:val="005C5DED"/>
    <w:rsid w:val="005C73AA"/>
    <w:rsid w:val="005D10BD"/>
    <w:rsid w:val="005E58C1"/>
    <w:rsid w:val="005E696C"/>
    <w:rsid w:val="005E790D"/>
    <w:rsid w:val="005F57F2"/>
    <w:rsid w:val="005F58C8"/>
    <w:rsid w:val="005F6C9C"/>
    <w:rsid w:val="00601611"/>
    <w:rsid w:val="00601EA1"/>
    <w:rsid w:val="00611711"/>
    <w:rsid w:val="00611885"/>
    <w:rsid w:val="00613D9B"/>
    <w:rsid w:val="006174BA"/>
    <w:rsid w:val="00617B29"/>
    <w:rsid w:val="00622A9F"/>
    <w:rsid w:val="006248BA"/>
    <w:rsid w:val="00631D0A"/>
    <w:rsid w:val="006321F3"/>
    <w:rsid w:val="0064243B"/>
    <w:rsid w:val="006430DA"/>
    <w:rsid w:val="006432CF"/>
    <w:rsid w:val="006442C4"/>
    <w:rsid w:val="006457BE"/>
    <w:rsid w:val="00645EBD"/>
    <w:rsid w:val="006570A5"/>
    <w:rsid w:val="00661731"/>
    <w:rsid w:val="00671B13"/>
    <w:rsid w:val="00676D9F"/>
    <w:rsid w:val="0067712F"/>
    <w:rsid w:val="00680FC3"/>
    <w:rsid w:val="00681E56"/>
    <w:rsid w:val="00690C26"/>
    <w:rsid w:val="00691569"/>
    <w:rsid w:val="0069289C"/>
    <w:rsid w:val="00696E46"/>
    <w:rsid w:val="006A39F3"/>
    <w:rsid w:val="006B45FB"/>
    <w:rsid w:val="006C36DA"/>
    <w:rsid w:val="006D704F"/>
    <w:rsid w:val="006D7776"/>
    <w:rsid w:val="006E13A8"/>
    <w:rsid w:val="006F00DD"/>
    <w:rsid w:val="006F0FAE"/>
    <w:rsid w:val="006F1919"/>
    <w:rsid w:val="006F2572"/>
    <w:rsid w:val="006F2C8C"/>
    <w:rsid w:val="006F3829"/>
    <w:rsid w:val="00705068"/>
    <w:rsid w:val="0070566E"/>
    <w:rsid w:val="00717A4E"/>
    <w:rsid w:val="007200CD"/>
    <w:rsid w:val="00720858"/>
    <w:rsid w:val="00723BA0"/>
    <w:rsid w:val="00732B8E"/>
    <w:rsid w:val="00732CCC"/>
    <w:rsid w:val="00733432"/>
    <w:rsid w:val="00734D8C"/>
    <w:rsid w:val="0073730F"/>
    <w:rsid w:val="00744258"/>
    <w:rsid w:val="00747233"/>
    <w:rsid w:val="007500D7"/>
    <w:rsid w:val="00750C2C"/>
    <w:rsid w:val="00752CA9"/>
    <w:rsid w:val="00753E22"/>
    <w:rsid w:val="00755F75"/>
    <w:rsid w:val="00757276"/>
    <w:rsid w:val="00757CC3"/>
    <w:rsid w:val="007607B8"/>
    <w:rsid w:val="00762FDA"/>
    <w:rsid w:val="007643C8"/>
    <w:rsid w:val="00770E94"/>
    <w:rsid w:val="00771C66"/>
    <w:rsid w:val="00771DB5"/>
    <w:rsid w:val="007761C4"/>
    <w:rsid w:val="00782996"/>
    <w:rsid w:val="007911E7"/>
    <w:rsid w:val="00797D9C"/>
    <w:rsid w:val="007A0233"/>
    <w:rsid w:val="007A29C3"/>
    <w:rsid w:val="007B0AF3"/>
    <w:rsid w:val="007B0CE9"/>
    <w:rsid w:val="007B19B0"/>
    <w:rsid w:val="007B24E6"/>
    <w:rsid w:val="007B5683"/>
    <w:rsid w:val="007C36B3"/>
    <w:rsid w:val="007C3C2C"/>
    <w:rsid w:val="007C5DAA"/>
    <w:rsid w:val="007C6C3B"/>
    <w:rsid w:val="007C7BAD"/>
    <w:rsid w:val="007C7CF2"/>
    <w:rsid w:val="007D1886"/>
    <w:rsid w:val="007D2885"/>
    <w:rsid w:val="007D4011"/>
    <w:rsid w:val="007D42A0"/>
    <w:rsid w:val="007E7841"/>
    <w:rsid w:val="007F1943"/>
    <w:rsid w:val="007F375A"/>
    <w:rsid w:val="00801623"/>
    <w:rsid w:val="00801F22"/>
    <w:rsid w:val="008038FF"/>
    <w:rsid w:val="00811C4E"/>
    <w:rsid w:val="008145CF"/>
    <w:rsid w:val="00814ED7"/>
    <w:rsid w:val="00815B48"/>
    <w:rsid w:val="008213C2"/>
    <w:rsid w:val="00836057"/>
    <w:rsid w:val="008443D2"/>
    <w:rsid w:val="00844A44"/>
    <w:rsid w:val="008518D6"/>
    <w:rsid w:val="00854B99"/>
    <w:rsid w:val="00855D1C"/>
    <w:rsid w:val="008572AF"/>
    <w:rsid w:val="008577C8"/>
    <w:rsid w:val="00862C59"/>
    <w:rsid w:val="00864B3A"/>
    <w:rsid w:val="00867C66"/>
    <w:rsid w:val="00870518"/>
    <w:rsid w:val="008717C8"/>
    <w:rsid w:val="00872A39"/>
    <w:rsid w:val="00877072"/>
    <w:rsid w:val="00881C4F"/>
    <w:rsid w:val="0088605B"/>
    <w:rsid w:val="00887CE0"/>
    <w:rsid w:val="0089309F"/>
    <w:rsid w:val="008B1AA5"/>
    <w:rsid w:val="008B7A6A"/>
    <w:rsid w:val="008C0BC0"/>
    <w:rsid w:val="008C23AB"/>
    <w:rsid w:val="008C23E6"/>
    <w:rsid w:val="008C470A"/>
    <w:rsid w:val="008C567E"/>
    <w:rsid w:val="008D1224"/>
    <w:rsid w:val="008D157A"/>
    <w:rsid w:val="008D696E"/>
    <w:rsid w:val="008E0DAC"/>
    <w:rsid w:val="008E2D37"/>
    <w:rsid w:val="008E54B7"/>
    <w:rsid w:val="008E5C2E"/>
    <w:rsid w:val="008F1361"/>
    <w:rsid w:val="008F1792"/>
    <w:rsid w:val="008F3F14"/>
    <w:rsid w:val="008F657F"/>
    <w:rsid w:val="009065D3"/>
    <w:rsid w:val="00913D6A"/>
    <w:rsid w:val="009149F4"/>
    <w:rsid w:val="0092198C"/>
    <w:rsid w:val="009251FD"/>
    <w:rsid w:val="00927A8F"/>
    <w:rsid w:val="00935FAD"/>
    <w:rsid w:val="00941BD2"/>
    <w:rsid w:val="00945BBF"/>
    <w:rsid w:val="00947EF1"/>
    <w:rsid w:val="00953000"/>
    <w:rsid w:val="009578E4"/>
    <w:rsid w:val="00957C82"/>
    <w:rsid w:val="009625E1"/>
    <w:rsid w:val="00964F33"/>
    <w:rsid w:val="0097474C"/>
    <w:rsid w:val="00980E42"/>
    <w:rsid w:val="00980FB0"/>
    <w:rsid w:val="009A0FA6"/>
    <w:rsid w:val="009A2089"/>
    <w:rsid w:val="009A2F61"/>
    <w:rsid w:val="009A51DA"/>
    <w:rsid w:val="009A543E"/>
    <w:rsid w:val="009B156B"/>
    <w:rsid w:val="009B6664"/>
    <w:rsid w:val="009C0628"/>
    <w:rsid w:val="009C730F"/>
    <w:rsid w:val="009C79EF"/>
    <w:rsid w:val="009D62AE"/>
    <w:rsid w:val="009D69C6"/>
    <w:rsid w:val="009D740A"/>
    <w:rsid w:val="009E0DCD"/>
    <w:rsid w:val="009E2AE0"/>
    <w:rsid w:val="009E65DC"/>
    <w:rsid w:val="009E6A32"/>
    <w:rsid w:val="009E6E83"/>
    <w:rsid w:val="009F0EBD"/>
    <w:rsid w:val="009F3E09"/>
    <w:rsid w:val="009F6331"/>
    <w:rsid w:val="009F652B"/>
    <w:rsid w:val="00A00232"/>
    <w:rsid w:val="00A02AAA"/>
    <w:rsid w:val="00A05048"/>
    <w:rsid w:val="00A23503"/>
    <w:rsid w:val="00A235F4"/>
    <w:rsid w:val="00A243D6"/>
    <w:rsid w:val="00A264F5"/>
    <w:rsid w:val="00A26D2C"/>
    <w:rsid w:val="00A27E76"/>
    <w:rsid w:val="00A30040"/>
    <w:rsid w:val="00A3121F"/>
    <w:rsid w:val="00A34257"/>
    <w:rsid w:val="00A35D60"/>
    <w:rsid w:val="00A36637"/>
    <w:rsid w:val="00A379AA"/>
    <w:rsid w:val="00A43F31"/>
    <w:rsid w:val="00A50E04"/>
    <w:rsid w:val="00A51051"/>
    <w:rsid w:val="00A51622"/>
    <w:rsid w:val="00A52B5D"/>
    <w:rsid w:val="00A54807"/>
    <w:rsid w:val="00A54E5C"/>
    <w:rsid w:val="00A55228"/>
    <w:rsid w:val="00A57D98"/>
    <w:rsid w:val="00A63D83"/>
    <w:rsid w:val="00A65F22"/>
    <w:rsid w:val="00A716B9"/>
    <w:rsid w:val="00A71E4A"/>
    <w:rsid w:val="00A733E9"/>
    <w:rsid w:val="00A762EA"/>
    <w:rsid w:val="00A76757"/>
    <w:rsid w:val="00A81216"/>
    <w:rsid w:val="00A864BA"/>
    <w:rsid w:val="00A92972"/>
    <w:rsid w:val="00A94C92"/>
    <w:rsid w:val="00A95190"/>
    <w:rsid w:val="00AA005E"/>
    <w:rsid w:val="00AA0C3B"/>
    <w:rsid w:val="00AA1530"/>
    <w:rsid w:val="00AA5357"/>
    <w:rsid w:val="00AB1857"/>
    <w:rsid w:val="00AB47BD"/>
    <w:rsid w:val="00AB5422"/>
    <w:rsid w:val="00AB6ED7"/>
    <w:rsid w:val="00AC2724"/>
    <w:rsid w:val="00AC6C80"/>
    <w:rsid w:val="00AC703D"/>
    <w:rsid w:val="00AD270C"/>
    <w:rsid w:val="00AD443F"/>
    <w:rsid w:val="00AE154D"/>
    <w:rsid w:val="00AE3D13"/>
    <w:rsid w:val="00AF259A"/>
    <w:rsid w:val="00B001ED"/>
    <w:rsid w:val="00B0274C"/>
    <w:rsid w:val="00B04D86"/>
    <w:rsid w:val="00B05245"/>
    <w:rsid w:val="00B07A40"/>
    <w:rsid w:val="00B1433A"/>
    <w:rsid w:val="00B218B3"/>
    <w:rsid w:val="00B22D2D"/>
    <w:rsid w:val="00B23ECD"/>
    <w:rsid w:val="00B34169"/>
    <w:rsid w:val="00B34C83"/>
    <w:rsid w:val="00B34E43"/>
    <w:rsid w:val="00B377C6"/>
    <w:rsid w:val="00B40829"/>
    <w:rsid w:val="00B44731"/>
    <w:rsid w:val="00B5296B"/>
    <w:rsid w:val="00B60DFE"/>
    <w:rsid w:val="00B61B87"/>
    <w:rsid w:val="00B61F26"/>
    <w:rsid w:val="00B639B6"/>
    <w:rsid w:val="00B64CED"/>
    <w:rsid w:val="00B66E89"/>
    <w:rsid w:val="00B70B6D"/>
    <w:rsid w:val="00B71CF2"/>
    <w:rsid w:val="00B73784"/>
    <w:rsid w:val="00B80B1E"/>
    <w:rsid w:val="00B81681"/>
    <w:rsid w:val="00B84229"/>
    <w:rsid w:val="00B86BD1"/>
    <w:rsid w:val="00B9016F"/>
    <w:rsid w:val="00B93761"/>
    <w:rsid w:val="00B949D9"/>
    <w:rsid w:val="00B960C6"/>
    <w:rsid w:val="00BA3D54"/>
    <w:rsid w:val="00BB2151"/>
    <w:rsid w:val="00BB76ED"/>
    <w:rsid w:val="00BC2235"/>
    <w:rsid w:val="00BC48F0"/>
    <w:rsid w:val="00BC594A"/>
    <w:rsid w:val="00BC5C0D"/>
    <w:rsid w:val="00BC642E"/>
    <w:rsid w:val="00BD0FB8"/>
    <w:rsid w:val="00BD1FA9"/>
    <w:rsid w:val="00BD70EF"/>
    <w:rsid w:val="00BE0473"/>
    <w:rsid w:val="00BE4BA3"/>
    <w:rsid w:val="00BF336F"/>
    <w:rsid w:val="00BF6B18"/>
    <w:rsid w:val="00C00C01"/>
    <w:rsid w:val="00C01436"/>
    <w:rsid w:val="00C067D1"/>
    <w:rsid w:val="00C07AAF"/>
    <w:rsid w:val="00C112E1"/>
    <w:rsid w:val="00C12247"/>
    <w:rsid w:val="00C1249C"/>
    <w:rsid w:val="00C2145C"/>
    <w:rsid w:val="00C24709"/>
    <w:rsid w:val="00C26E12"/>
    <w:rsid w:val="00C34E67"/>
    <w:rsid w:val="00C37571"/>
    <w:rsid w:val="00C4230E"/>
    <w:rsid w:val="00C42466"/>
    <w:rsid w:val="00C42F01"/>
    <w:rsid w:val="00C50B97"/>
    <w:rsid w:val="00C53EF8"/>
    <w:rsid w:val="00C67017"/>
    <w:rsid w:val="00C766D9"/>
    <w:rsid w:val="00C81608"/>
    <w:rsid w:val="00C84D69"/>
    <w:rsid w:val="00C86607"/>
    <w:rsid w:val="00C94725"/>
    <w:rsid w:val="00C94972"/>
    <w:rsid w:val="00C97C1C"/>
    <w:rsid w:val="00CA0771"/>
    <w:rsid w:val="00CA135B"/>
    <w:rsid w:val="00CA396D"/>
    <w:rsid w:val="00CA6FF2"/>
    <w:rsid w:val="00CB1B99"/>
    <w:rsid w:val="00CB32C4"/>
    <w:rsid w:val="00CB5EA8"/>
    <w:rsid w:val="00CB6C1C"/>
    <w:rsid w:val="00CC2131"/>
    <w:rsid w:val="00CD1E9C"/>
    <w:rsid w:val="00CD242C"/>
    <w:rsid w:val="00CD46DB"/>
    <w:rsid w:val="00CD5D5C"/>
    <w:rsid w:val="00CE612D"/>
    <w:rsid w:val="00CF11D3"/>
    <w:rsid w:val="00D00E1D"/>
    <w:rsid w:val="00D039CA"/>
    <w:rsid w:val="00D1070E"/>
    <w:rsid w:val="00D17B37"/>
    <w:rsid w:val="00D33D1E"/>
    <w:rsid w:val="00D41419"/>
    <w:rsid w:val="00D448AB"/>
    <w:rsid w:val="00D4582C"/>
    <w:rsid w:val="00D52A6E"/>
    <w:rsid w:val="00D52DBB"/>
    <w:rsid w:val="00D5619E"/>
    <w:rsid w:val="00D62438"/>
    <w:rsid w:val="00D626BD"/>
    <w:rsid w:val="00D649DD"/>
    <w:rsid w:val="00D65FB3"/>
    <w:rsid w:val="00D70147"/>
    <w:rsid w:val="00D73CF2"/>
    <w:rsid w:val="00D826B2"/>
    <w:rsid w:val="00D86B3B"/>
    <w:rsid w:val="00D9121C"/>
    <w:rsid w:val="00D9307F"/>
    <w:rsid w:val="00DA2D6D"/>
    <w:rsid w:val="00DA48BE"/>
    <w:rsid w:val="00DB0D2E"/>
    <w:rsid w:val="00DB4799"/>
    <w:rsid w:val="00DC0342"/>
    <w:rsid w:val="00DC7109"/>
    <w:rsid w:val="00DD4647"/>
    <w:rsid w:val="00DE3661"/>
    <w:rsid w:val="00DE4190"/>
    <w:rsid w:val="00DE744E"/>
    <w:rsid w:val="00DF08A1"/>
    <w:rsid w:val="00DF1954"/>
    <w:rsid w:val="00DF7618"/>
    <w:rsid w:val="00E01323"/>
    <w:rsid w:val="00E019C3"/>
    <w:rsid w:val="00E13D49"/>
    <w:rsid w:val="00E15E19"/>
    <w:rsid w:val="00E2152C"/>
    <w:rsid w:val="00E23FC6"/>
    <w:rsid w:val="00E26226"/>
    <w:rsid w:val="00E303F4"/>
    <w:rsid w:val="00E311FE"/>
    <w:rsid w:val="00E4239C"/>
    <w:rsid w:val="00E43007"/>
    <w:rsid w:val="00E466F7"/>
    <w:rsid w:val="00E5070A"/>
    <w:rsid w:val="00E554DA"/>
    <w:rsid w:val="00E577B2"/>
    <w:rsid w:val="00E60908"/>
    <w:rsid w:val="00E642B8"/>
    <w:rsid w:val="00E668AF"/>
    <w:rsid w:val="00E70E74"/>
    <w:rsid w:val="00E867B2"/>
    <w:rsid w:val="00E90DF6"/>
    <w:rsid w:val="00E93AB5"/>
    <w:rsid w:val="00E973CD"/>
    <w:rsid w:val="00EA0799"/>
    <w:rsid w:val="00EA2E0E"/>
    <w:rsid w:val="00EB2D7C"/>
    <w:rsid w:val="00EB6609"/>
    <w:rsid w:val="00EC297E"/>
    <w:rsid w:val="00EC4B25"/>
    <w:rsid w:val="00EC569D"/>
    <w:rsid w:val="00EC7880"/>
    <w:rsid w:val="00ED0271"/>
    <w:rsid w:val="00ED0747"/>
    <w:rsid w:val="00ED1E06"/>
    <w:rsid w:val="00ED4EFF"/>
    <w:rsid w:val="00ED559B"/>
    <w:rsid w:val="00ED5C04"/>
    <w:rsid w:val="00EF112E"/>
    <w:rsid w:val="00EF140B"/>
    <w:rsid w:val="00EF1A2C"/>
    <w:rsid w:val="00EF53F0"/>
    <w:rsid w:val="00EF5C6E"/>
    <w:rsid w:val="00F145FB"/>
    <w:rsid w:val="00F21112"/>
    <w:rsid w:val="00F26D82"/>
    <w:rsid w:val="00F275F5"/>
    <w:rsid w:val="00F30312"/>
    <w:rsid w:val="00F318E1"/>
    <w:rsid w:val="00F341C6"/>
    <w:rsid w:val="00F37893"/>
    <w:rsid w:val="00F37E8A"/>
    <w:rsid w:val="00F42491"/>
    <w:rsid w:val="00F42DBD"/>
    <w:rsid w:val="00F47F31"/>
    <w:rsid w:val="00F535AD"/>
    <w:rsid w:val="00F54239"/>
    <w:rsid w:val="00F5433B"/>
    <w:rsid w:val="00F5741D"/>
    <w:rsid w:val="00F57EB3"/>
    <w:rsid w:val="00F62676"/>
    <w:rsid w:val="00F62AAE"/>
    <w:rsid w:val="00F63BB7"/>
    <w:rsid w:val="00F66313"/>
    <w:rsid w:val="00F7779D"/>
    <w:rsid w:val="00F80092"/>
    <w:rsid w:val="00F81C32"/>
    <w:rsid w:val="00F84D64"/>
    <w:rsid w:val="00F86A5F"/>
    <w:rsid w:val="00F95399"/>
    <w:rsid w:val="00F964AD"/>
    <w:rsid w:val="00FA01FA"/>
    <w:rsid w:val="00FA072B"/>
    <w:rsid w:val="00FA2C54"/>
    <w:rsid w:val="00FA6392"/>
    <w:rsid w:val="00FB5017"/>
    <w:rsid w:val="00FC1ACA"/>
    <w:rsid w:val="00FC1B8F"/>
    <w:rsid w:val="00FC4562"/>
    <w:rsid w:val="00FC4AAC"/>
    <w:rsid w:val="00FC660F"/>
    <w:rsid w:val="00FD34CD"/>
    <w:rsid w:val="00FE5818"/>
    <w:rsid w:val="00FE6265"/>
    <w:rsid w:val="00FF1A72"/>
    <w:rsid w:val="00FF53C1"/>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05471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AE154D"/>
  </w:style>
  <w:style w:type="paragraph" w:styleId="Heading1">
    <w:name w:val="heading 1"/>
    <w:basedOn w:val="Normal"/>
    <w:next w:val="Normal"/>
    <w:link w:val="Heading1Char"/>
    <w:uiPriority w:val="9"/>
    <w:qFormat/>
    <w:rsid w:val="00913D6A"/>
    <w:pPr>
      <w:keepNext/>
      <w:keepLines/>
      <w:spacing w:before="240"/>
      <w:outlineLvl w:val="0"/>
    </w:pPr>
    <w:rPr>
      <w:rFonts w:asciiTheme="majorHAnsi" w:eastAsiaTheme="majorEastAsia" w:hAnsiTheme="majorHAnsi" w:cstheme="majorBidi"/>
      <w:color w:val="61721F" w:themeColor="accent1" w:themeShade="BF"/>
      <w:sz w:val="32"/>
      <w:szCs w:val="32"/>
    </w:rPr>
  </w:style>
  <w:style w:type="paragraph" w:styleId="Heading2">
    <w:name w:val="heading 2"/>
    <w:basedOn w:val="Normal"/>
    <w:next w:val="Normal"/>
    <w:link w:val="Heading2Char"/>
    <w:uiPriority w:val="9"/>
    <w:unhideWhenUsed/>
    <w:qFormat/>
    <w:rsid w:val="004F4B10"/>
    <w:pPr>
      <w:keepNext/>
      <w:keepLines/>
      <w:spacing w:before="40"/>
      <w:outlineLvl w:val="1"/>
    </w:pPr>
    <w:rPr>
      <w:rFonts w:asciiTheme="majorHAnsi" w:eastAsiaTheme="majorEastAsia" w:hAnsiTheme="majorHAnsi" w:cstheme="majorBidi"/>
      <w:color w:val="61721F" w:themeColor="accent1" w:themeShade="BF"/>
      <w:sz w:val="26"/>
      <w:szCs w:val="26"/>
    </w:rPr>
  </w:style>
  <w:style w:type="paragraph" w:styleId="Heading3">
    <w:name w:val="heading 3"/>
    <w:basedOn w:val="Normal"/>
    <w:next w:val="Normal"/>
    <w:link w:val="Heading3Char"/>
    <w:uiPriority w:val="9"/>
    <w:unhideWhenUsed/>
    <w:qFormat/>
    <w:rsid w:val="004F4B10"/>
    <w:pPr>
      <w:keepNext/>
      <w:keepLines/>
      <w:spacing w:before="40"/>
      <w:outlineLvl w:val="2"/>
    </w:pPr>
    <w:rPr>
      <w:rFonts w:asciiTheme="majorHAnsi" w:eastAsiaTheme="majorEastAsia" w:hAnsiTheme="majorHAnsi" w:cstheme="majorBidi"/>
      <w:color w:val="414C15"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57D9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7D9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571BC"/>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1571BC"/>
    <w:rPr>
      <w:rFonts w:eastAsiaTheme="minorEastAsia"/>
      <w:color w:val="5A5A5A" w:themeColor="text1" w:themeTint="A5"/>
      <w:spacing w:val="15"/>
      <w:sz w:val="22"/>
      <w:szCs w:val="22"/>
    </w:rPr>
  </w:style>
  <w:style w:type="character" w:styleId="Hyperlink">
    <w:name w:val="Hyperlink"/>
    <w:basedOn w:val="DefaultParagraphFont"/>
    <w:uiPriority w:val="99"/>
    <w:unhideWhenUsed/>
    <w:rsid w:val="00E01323"/>
    <w:rPr>
      <w:color w:val="83992A" w:themeColor="accent1"/>
      <w:u w:val="single"/>
    </w:rPr>
  </w:style>
  <w:style w:type="character" w:customStyle="1" w:styleId="Heading1Char">
    <w:name w:val="Heading 1 Char"/>
    <w:basedOn w:val="DefaultParagraphFont"/>
    <w:link w:val="Heading1"/>
    <w:uiPriority w:val="9"/>
    <w:rsid w:val="00913D6A"/>
    <w:rPr>
      <w:rFonts w:asciiTheme="majorHAnsi" w:eastAsiaTheme="majorEastAsia" w:hAnsiTheme="majorHAnsi" w:cstheme="majorBidi"/>
      <w:color w:val="61721F" w:themeColor="accent1" w:themeShade="BF"/>
      <w:sz w:val="32"/>
      <w:szCs w:val="32"/>
    </w:rPr>
  </w:style>
  <w:style w:type="paragraph" w:styleId="ListParagraph">
    <w:name w:val="List Paragraph"/>
    <w:basedOn w:val="Normal"/>
    <w:uiPriority w:val="34"/>
    <w:qFormat/>
    <w:rsid w:val="00F66313"/>
    <w:pPr>
      <w:ind w:left="720"/>
      <w:contextualSpacing/>
    </w:pPr>
  </w:style>
  <w:style w:type="table" w:styleId="TableGrid">
    <w:name w:val="Table Grid"/>
    <w:basedOn w:val="TableNormal"/>
    <w:uiPriority w:val="39"/>
    <w:rsid w:val="00A510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A5105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A5105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5">
    <w:name w:val="Plain Table 5"/>
    <w:basedOn w:val="TableNormal"/>
    <w:uiPriority w:val="45"/>
    <w:rsid w:val="00485327"/>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48532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F7779D"/>
    <w:rPr>
      <w:color w:val="808080"/>
    </w:rPr>
  </w:style>
  <w:style w:type="paragraph" w:styleId="NormalWeb">
    <w:name w:val="Normal (Web)"/>
    <w:basedOn w:val="Normal"/>
    <w:uiPriority w:val="99"/>
    <w:semiHidden/>
    <w:unhideWhenUsed/>
    <w:rsid w:val="001818AD"/>
    <w:rPr>
      <w:rFonts w:ascii="Times New Roman" w:hAnsi="Times New Roman" w:cs="Times New Roman"/>
    </w:rPr>
  </w:style>
  <w:style w:type="character" w:styleId="FollowedHyperlink">
    <w:name w:val="FollowedHyperlink"/>
    <w:basedOn w:val="DefaultParagraphFont"/>
    <w:uiPriority w:val="99"/>
    <w:semiHidden/>
    <w:unhideWhenUsed/>
    <w:rsid w:val="001818AD"/>
    <w:rPr>
      <w:color w:val="B4CA80" w:themeColor="followedHyperlink"/>
      <w:u w:val="single"/>
    </w:rPr>
  </w:style>
  <w:style w:type="character" w:styleId="SubtleEmphasis">
    <w:name w:val="Subtle Emphasis"/>
    <w:basedOn w:val="DefaultParagraphFont"/>
    <w:uiPriority w:val="19"/>
    <w:qFormat/>
    <w:rsid w:val="009E2AE0"/>
    <w:rPr>
      <w:i/>
      <w:iCs/>
      <w:color w:val="404040" w:themeColor="text1" w:themeTint="BF"/>
    </w:rPr>
  </w:style>
  <w:style w:type="character" w:styleId="IntenseEmphasis">
    <w:name w:val="Intense Emphasis"/>
    <w:basedOn w:val="DefaultParagraphFont"/>
    <w:uiPriority w:val="21"/>
    <w:qFormat/>
    <w:rsid w:val="00717A4E"/>
    <w:rPr>
      <w:i/>
      <w:iCs/>
      <w:color w:val="83992A" w:themeColor="accent1"/>
    </w:rPr>
  </w:style>
  <w:style w:type="character" w:customStyle="1" w:styleId="Heading2Char">
    <w:name w:val="Heading 2 Char"/>
    <w:basedOn w:val="DefaultParagraphFont"/>
    <w:link w:val="Heading2"/>
    <w:uiPriority w:val="9"/>
    <w:rsid w:val="004F4B10"/>
    <w:rPr>
      <w:rFonts w:asciiTheme="majorHAnsi" w:eastAsiaTheme="majorEastAsia" w:hAnsiTheme="majorHAnsi" w:cstheme="majorBidi"/>
      <w:color w:val="61721F" w:themeColor="accent1" w:themeShade="BF"/>
      <w:sz w:val="26"/>
      <w:szCs w:val="26"/>
    </w:rPr>
  </w:style>
  <w:style w:type="character" w:customStyle="1" w:styleId="Heading3Char">
    <w:name w:val="Heading 3 Char"/>
    <w:basedOn w:val="DefaultParagraphFont"/>
    <w:link w:val="Heading3"/>
    <w:uiPriority w:val="9"/>
    <w:rsid w:val="004F4B10"/>
    <w:rPr>
      <w:rFonts w:asciiTheme="majorHAnsi" w:eastAsiaTheme="majorEastAsia" w:hAnsiTheme="majorHAnsi" w:cstheme="majorBidi"/>
      <w:color w:val="414C15" w:themeColor="accent1" w:themeShade="7F"/>
    </w:rPr>
  </w:style>
  <w:style w:type="character" w:styleId="UnresolvedMention">
    <w:name w:val="Unresolved Mention"/>
    <w:basedOn w:val="DefaultParagraphFont"/>
    <w:uiPriority w:val="99"/>
    <w:rsid w:val="00A05048"/>
    <w:rPr>
      <w:color w:val="808080"/>
      <w:shd w:val="clear" w:color="auto" w:fill="E6E6E6"/>
    </w:rPr>
  </w:style>
  <w:style w:type="paragraph" w:styleId="Header">
    <w:name w:val="header"/>
    <w:basedOn w:val="Normal"/>
    <w:link w:val="HeaderChar"/>
    <w:uiPriority w:val="99"/>
    <w:unhideWhenUsed/>
    <w:rsid w:val="000E70D0"/>
    <w:pPr>
      <w:tabs>
        <w:tab w:val="center" w:pos="4680"/>
        <w:tab w:val="right" w:pos="9360"/>
      </w:tabs>
    </w:pPr>
  </w:style>
  <w:style w:type="character" w:customStyle="1" w:styleId="HeaderChar">
    <w:name w:val="Header Char"/>
    <w:basedOn w:val="DefaultParagraphFont"/>
    <w:link w:val="Header"/>
    <w:uiPriority w:val="99"/>
    <w:rsid w:val="000E70D0"/>
  </w:style>
  <w:style w:type="paragraph" w:styleId="Footer">
    <w:name w:val="footer"/>
    <w:basedOn w:val="Normal"/>
    <w:link w:val="FooterChar"/>
    <w:uiPriority w:val="99"/>
    <w:unhideWhenUsed/>
    <w:rsid w:val="000E70D0"/>
    <w:pPr>
      <w:tabs>
        <w:tab w:val="center" w:pos="4680"/>
        <w:tab w:val="right" w:pos="9360"/>
      </w:tabs>
    </w:pPr>
  </w:style>
  <w:style w:type="character" w:customStyle="1" w:styleId="FooterChar">
    <w:name w:val="Footer Char"/>
    <w:basedOn w:val="DefaultParagraphFont"/>
    <w:link w:val="Footer"/>
    <w:uiPriority w:val="99"/>
    <w:rsid w:val="000E70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306798">
      <w:bodyDiv w:val="1"/>
      <w:marLeft w:val="0"/>
      <w:marRight w:val="0"/>
      <w:marTop w:val="0"/>
      <w:marBottom w:val="0"/>
      <w:divBdr>
        <w:top w:val="none" w:sz="0" w:space="0" w:color="auto"/>
        <w:left w:val="none" w:sz="0" w:space="0" w:color="auto"/>
        <w:bottom w:val="none" w:sz="0" w:space="0" w:color="auto"/>
        <w:right w:val="none" w:sz="0" w:space="0" w:color="auto"/>
      </w:divBdr>
    </w:div>
    <w:div w:id="77337247">
      <w:bodyDiv w:val="1"/>
      <w:marLeft w:val="0"/>
      <w:marRight w:val="0"/>
      <w:marTop w:val="0"/>
      <w:marBottom w:val="0"/>
      <w:divBdr>
        <w:top w:val="none" w:sz="0" w:space="0" w:color="auto"/>
        <w:left w:val="none" w:sz="0" w:space="0" w:color="auto"/>
        <w:bottom w:val="none" w:sz="0" w:space="0" w:color="auto"/>
        <w:right w:val="none" w:sz="0" w:space="0" w:color="auto"/>
      </w:divBdr>
    </w:div>
    <w:div w:id="204758840">
      <w:bodyDiv w:val="1"/>
      <w:marLeft w:val="0"/>
      <w:marRight w:val="0"/>
      <w:marTop w:val="0"/>
      <w:marBottom w:val="0"/>
      <w:divBdr>
        <w:top w:val="none" w:sz="0" w:space="0" w:color="auto"/>
        <w:left w:val="none" w:sz="0" w:space="0" w:color="auto"/>
        <w:bottom w:val="none" w:sz="0" w:space="0" w:color="auto"/>
        <w:right w:val="none" w:sz="0" w:space="0" w:color="auto"/>
      </w:divBdr>
    </w:div>
    <w:div w:id="545801851">
      <w:bodyDiv w:val="1"/>
      <w:marLeft w:val="0"/>
      <w:marRight w:val="0"/>
      <w:marTop w:val="0"/>
      <w:marBottom w:val="0"/>
      <w:divBdr>
        <w:top w:val="none" w:sz="0" w:space="0" w:color="auto"/>
        <w:left w:val="none" w:sz="0" w:space="0" w:color="auto"/>
        <w:bottom w:val="none" w:sz="0" w:space="0" w:color="auto"/>
        <w:right w:val="none" w:sz="0" w:space="0" w:color="auto"/>
      </w:divBdr>
    </w:div>
    <w:div w:id="567421533">
      <w:bodyDiv w:val="1"/>
      <w:marLeft w:val="0"/>
      <w:marRight w:val="0"/>
      <w:marTop w:val="0"/>
      <w:marBottom w:val="0"/>
      <w:divBdr>
        <w:top w:val="none" w:sz="0" w:space="0" w:color="auto"/>
        <w:left w:val="none" w:sz="0" w:space="0" w:color="auto"/>
        <w:bottom w:val="none" w:sz="0" w:space="0" w:color="auto"/>
        <w:right w:val="none" w:sz="0" w:space="0" w:color="auto"/>
      </w:divBdr>
    </w:div>
    <w:div w:id="575362882">
      <w:bodyDiv w:val="1"/>
      <w:marLeft w:val="0"/>
      <w:marRight w:val="0"/>
      <w:marTop w:val="0"/>
      <w:marBottom w:val="0"/>
      <w:divBdr>
        <w:top w:val="none" w:sz="0" w:space="0" w:color="auto"/>
        <w:left w:val="none" w:sz="0" w:space="0" w:color="auto"/>
        <w:bottom w:val="none" w:sz="0" w:space="0" w:color="auto"/>
        <w:right w:val="none" w:sz="0" w:space="0" w:color="auto"/>
      </w:divBdr>
    </w:div>
    <w:div w:id="1080327042">
      <w:bodyDiv w:val="1"/>
      <w:marLeft w:val="0"/>
      <w:marRight w:val="0"/>
      <w:marTop w:val="0"/>
      <w:marBottom w:val="0"/>
      <w:divBdr>
        <w:top w:val="none" w:sz="0" w:space="0" w:color="auto"/>
        <w:left w:val="none" w:sz="0" w:space="0" w:color="auto"/>
        <w:bottom w:val="none" w:sz="0" w:space="0" w:color="auto"/>
        <w:right w:val="none" w:sz="0" w:space="0" w:color="auto"/>
      </w:divBdr>
    </w:div>
    <w:div w:id="1143891118">
      <w:bodyDiv w:val="1"/>
      <w:marLeft w:val="0"/>
      <w:marRight w:val="0"/>
      <w:marTop w:val="0"/>
      <w:marBottom w:val="0"/>
      <w:divBdr>
        <w:top w:val="none" w:sz="0" w:space="0" w:color="auto"/>
        <w:left w:val="none" w:sz="0" w:space="0" w:color="auto"/>
        <w:bottom w:val="none" w:sz="0" w:space="0" w:color="auto"/>
        <w:right w:val="none" w:sz="0" w:space="0" w:color="auto"/>
      </w:divBdr>
    </w:div>
    <w:div w:id="1335375182">
      <w:bodyDiv w:val="1"/>
      <w:marLeft w:val="0"/>
      <w:marRight w:val="0"/>
      <w:marTop w:val="0"/>
      <w:marBottom w:val="0"/>
      <w:divBdr>
        <w:top w:val="none" w:sz="0" w:space="0" w:color="auto"/>
        <w:left w:val="none" w:sz="0" w:space="0" w:color="auto"/>
        <w:bottom w:val="none" w:sz="0" w:space="0" w:color="auto"/>
        <w:right w:val="none" w:sz="0" w:space="0" w:color="auto"/>
      </w:divBdr>
    </w:div>
    <w:div w:id="1410233257">
      <w:bodyDiv w:val="1"/>
      <w:marLeft w:val="0"/>
      <w:marRight w:val="0"/>
      <w:marTop w:val="0"/>
      <w:marBottom w:val="0"/>
      <w:divBdr>
        <w:top w:val="none" w:sz="0" w:space="0" w:color="auto"/>
        <w:left w:val="none" w:sz="0" w:space="0" w:color="auto"/>
        <w:bottom w:val="none" w:sz="0" w:space="0" w:color="auto"/>
        <w:right w:val="none" w:sz="0" w:space="0" w:color="auto"/>
      </w:divBdr>
    </w:div>
    <w:div w:id="1644844150">
      <w:bodyDiv w:val="1"/>
      <w:marLeft w:val="0"/>
      <w:marRight w:val="0"/>
      <w:marTop w:val="0"/>
      <w:marBottom w:val="0"/>
      <w:divBdr>
        <w:top w:val="none" w:sz="0" w:space="0" w:color="auto"/>
        <w:left w:val="none" w:sz="0" w:space="0" w:color="auto"/>
        <w:bottom w:val="none" w:sz="0" w:space="0" w:color="auto"/>
        <w:right w:val="none" w:sz="0" w:space="0" w:color="auto"/>
      </w:divBdr>
    </w:div>
    <w:div w:id="1695499358">
      <w:bodyDiv w:val="1"/>
      <w:marLeft w:val="0"/>
      <w:marRight w:val="0"/>
      <w:marTop w:val="0"/>
      <w:marBottom w:val="0"/>
      <w:divBdr>
        <w:top w:val="none" w:sz="0" w:space="0" w:color="auto"/>
        <w:left w:val="none" w:sz="0" w:space="0" w:color="auto"/>
        <w:bottom w:val="none" w:sz="0" w:space="0" w:color="auto"/>
        <w:right w:val="none" w:sz="0" w:space="0" w:color="auto"/>
      </w:divBdr>
    </w:div>
    <w:div w:id="1966768100">
      <w:bodyDiv w:val="1"/>
      <w:marLeft w:val="0"/>
      <w:marRight w:val="0"/>
      <w:marTop w:val="0"/>
      <w:marBottom w:val="0"/>
      <w:divBdr>
        <w:top w:val="none" w:sz="0" w:space="0" w:color="auto"/>
        <w:left w:val="none" w:sz="0" w:space="0" w:color="auto"/>
        <w:bottom w:val="none" w:sz="0" w:space="0" w:color="auto"/>
        <w:right w:val="none" w:sz="0" w:space="0" w:color="auto"/>
      </w:divBdr>
    </w:div>
    <w:div w:id="2028872863">
      <w:bodyDiv w:val="1"/>
      <w:marLeft w:val="0"/>
      <w:marRight w:val="0"/>
      <w:marTop w:val="0"/>
      <w:marBottom w:val="0"/>
      <w:divBdr>
        <w:top w:val="none" w:sz="0" w:space="0" w:color="auto"/>
        <w:left w:val="none" w:sz="0" w:space="0" w:color="auto"/>
        <w:bottom w:val="none" w:sz="0" w:space="0" w:color="auto"/>
        <w:right w:val="none" w:sz="0" w:space="0" w:color="auto"/>
      </w:divBdr>
    </w:div>
    <w:div w:id="2099322659">
      <w:bodyDiv w:val="1"/>
      <w:marLeft w:val="0"/>
      <w:marRight w:val="0"/>
      <w:marTop w:val="0"/>
      <w:marBottom w:val="0"/>
      <w:divBdr>
        <w:top w:val="none" w:sz="0" w:space="0" w:color="auto"/>
        <w:left w:val="none" w:sz="0" w:space="0" w:color="auto"/>
        <w:bottom w:val="none" w:sz="0" w:space="0" w:color="auto"/>
        <w:right w:val="none" w:sz="0" w:space="0" w:color="auto"/>
      </w:divBdr>
      <w:divsChild>
        <w:div w:id="1466508891">
          <w:marLeft w:val="0"/>
          <w:marRight w:val="0"/>
          <w:marTop w:val="0"/>
          <w:marBottom w:val="0"/>
          <w:divBdr>
            <w:top w:val="none" w:sz="0" w:space="0" w:color="auto"/>
            <w:left w:val="none" w:sz="0" w:space="0" w:color="auto"/>
            <w:bottom w:val="none" w:sz="0" w:space="0" w:color="auto"/>
            <w:right w:val="none" w:sz="0" w:space="0" w:color="auto"/>
          </w:divBdr>
          <w:divsChild>
            <w:div w:id="689067209">
              <w:marLeft w:val="0"/>
              <w:marRight w:val="0"/>
              <w:marTop w:val="0"/>
              <w:marBottom w:val="0"/>
              <w:divBdr>
                <w:top w:val="none" w:sz="0" w:space="0" w:color="auto"/>
                <w:left w:val="none" w:sz="0" w:space="0" w:color="auto"/>
                <w:bottom w:val="none" w:sz="0" w:space="0" w:color="auto"/>
                <w:right w:val="none" w:sz="0" w:space="0" w:color="auto"/>
              </w:divBdr>
              <w:divsChild>
                <w:div w:id="5520052">
                  <w:marLeft w:val="0"/>
                  <w:marRight w:val="0"/>
                  <w:marTop w:val="0"/>
                  <w:marBottom w:val="0"/>
                  <w:divBdr>
                    <w:top w:val="none" w:sz="0" w:space="0" w:color="auto"/>
                    <w:left w:val="none" w:sz="0" w:space="0" w:color="auto"/>
                    <w:bottom w:val="none" w:sz="0" w:space="0" w:color="auto"/>
                    <w:right w:val="none" w:sz="0" w:space="0" w:color="auto"/>
                  </w:divBdr>
                  <w:divsChild>
                    <w:div w:id="26936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492938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www.it.northwestern.edu/oncampus/vpn/"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yelp.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_rels/theme1.xml.rels><?xml version="1.0" encoding="UTF-8" standalone="yes"?>
<Relationships xmlns="http://schemas.openxmlformats.org/package/2006/relationships"><Relationship Id="rId2" Type="http://schemas.openxmlformats.org/officeDocument/2006/relationships/image" Target="../media/image15.jpeg"/><Relationship Id="rId1" Type="http://schemas.openxmlformats.org/officeDocument/2006/relationships/image" Target="../media/image14.jpeg"/></Relationships>
</file>

<file path=word/theme/theme1.xml><?xml version="1.0" encoding="utf-8"?>
<a:theme xmlns:a="http://schemas.openxmlformats.org/drawingml/2006/main" name="Organic">
  <a:themeElements>
    <a:clrScheme name="Organic">
      <a:dk1>
        <a:sysClr val="windowText" lastClr="000000"/>
      </a:dk1>
      <a:lt1>
        <a:sysClr val="window" lastClr="FFFFFF"/>
      </a:lt1>
      <a:dk2>
        <a:srgbClr val="212121"/>
      </a:dk2>
      <a:lt2>
        <a:srgbClr val="DADADA"/>
      </a:lt2>
      <a:accent1>
        <a:srgbClr val="83992A"/>
      </a:accent1>
      <a:accent2>
        <a:srgbClr val="3C9770"/>
      </a:accent2>
      <a:accent3>
        <a:srgbClr val="44709D"/>
      </a:accent3>
      <a:accent4>
        <a:srgbClr val="A23C33"/>
      </a:accent4>
      <a:accent5>
        <a:srgbClr val="D97828"/>
      </a:accent5>
      <a:accent6>
        <a:srgbClr val="DEB340"/>
      </a:accent6>
      <a:hlink>
        <a:srgbClr val="A8BF4D"/>
      </a:hlink>
      <a:folHlink>
        <a:srgbClr val="B4CA80"/>
      </a:folHlink>
    </a:clrScheme>
    <a:fontScheme name="Organic">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docProps/app.xml><?xml version="1.0" encoding="utf-8"?>
<Properties xmlns="http://schemas.openxmlformats.org/officeDocument/2006/extended-properties" xmlns:vt="http://schemas.openxmlformats.org/officeDocument/2006/docPropsVTypes">
  <Template>Normal.dotm</Template>
  <TotalTime>7</TotalTime>
  <Pages>10</Pages>
  <Words>2263</Words>
  <Characters>12903</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15136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Nikos Hardavellas</dc:creator>
  <cp:keywords/>
  <dc:description/>
  <cp:lastModifiedBy>Nikos Hardavellas</cp:lastModifiedBy>
  <cp:revision>7</cp:revision>
  <cp:lastPrinted>2023-09-19T03:42:00Z</cp:lastPrinted>
  <dcterms:created xsi:type="dcterms:W3CDTF">2023-09-19T03:42:00Z</dcterms:created>
  <dcterms:modified xsi:type="dcterms:W3CDTF">2023-11-13T22:19:00Z</dcterms:modified>
  <cp:category/>
</cp:coreProperties>
</file>