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CBD5E1" w:sz="1"/>
              <w:left w:val="none" w:color="CBD5E1" w:sz="1"/>
              <w:bottom w:val="none" w:color="CBD5E1" w:sz="1"/>
              <w:right w:val="none" w:color="CBD5E1" w:sz="1"/>
            </w:tcBorders>
            <w:shd w:fill="1A2E4A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Omni-Yield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93C5FD"/>
                <w:sz w:val="32"/>
                <w:szCs w:val="32"/>
              </w:rPr>
              <w:t xml:space="preserve">Cross-Chain Yield Optimizer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Full Architecture &amp; Technical Specification  •  v1.0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CBD5E1" w:sz="1"/>
              <w:left w:val="none" w:color="CBD5E1" w:sz="1"/>
              <w:bottom w:val="none" w:color="CBD5E1" w:sz="1"/>
              <w:right w:val="non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Track: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Best usage of CRE within a World Mini App  —  Chainlink x World ID Hackathon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1. Executive Summary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Omni-Yield is a cross-chain yield optimizer built as a World Mini App. It abstracts the entire process of finding, evaluating, and moving user funds to the highest-yielding protocol across multiple EVM chains — making DeFi yield accessible to everyday World App users as a simple "savings account" experience.</w:t>
      </w:r>
    </w:p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The four technology pillars and how they interlock: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Role in Omni-Yield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CRE (Chainlink Runtime Env)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Off-chain orchestration brain — reads APRs from multiple chains, detects yield gaps, triggers CCIP rebalancing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World ID + MiniKit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identity &amp; front-end — sybil-resistant login, wallet auth, balance display, deposit/withdraw UX inside World App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Chainlink CCIP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Cross-chain transport — moves USDC from World Chain to high-yield destination chain and back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Aave V3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Yield source — supplies USDC on Polygon Amoy / Arbitrum Sepolia and earns aUSDC interest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2. System Architecture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2.1 High-Level Component Map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has three logical planes: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Plane  — World Mini App (Next.js + MiniKit SDK) running inside World App webview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Orchestration Plane  — CRE TypeScript Workflow running on a Chainlink DON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Settlement Plane  — Smart contracts on World Chain Sepolia, Polygon Amoy, Arbitrum Sepolia, and Gnosis Chiado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│              WORLD APP  (User Plane)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│  ┌──────────────────────────────────────────────────────────┐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│  │  Next.js Mini App  │  MiniKit SDK  │  World ID (IDKit)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│  │  - Dashboard (APY, balance, positions)                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│  │  - Deposit / Withdraw flows                           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│  │  - Wallet Auth via wallet_auth command                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│  └──────────────────┬───────────────────────────────────────┘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└─────────────────────┼───────────────────────────────────────────┘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              │ HTTP (REST API)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┌─────────────────────▼───────────────────────────────────────────┐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│            BACKEND API  (Next.js API Routes)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│  - World ID proof verification  (verifyCloudProof)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│  - User position tracking  (DB)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│  - CRE HTTP Trigger endpoint  (POST /api/cre-callback)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│  - CCIP status polling 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└──────────────┬─────────────────────┬────────────────────────────┘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       │ EVM Write            │ EVM Read (CRE SDK)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┌──────────────▼──────────┐  ┌────────▼───────────────────────────┐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│   SMART CONTRACTS       │  │  CRE WORKFLOW (Orchestration Plane)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│                         │  │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│  YieldVault.sol         │  │  Trigger: Cron (every 10 min)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│  (World Chain Sepolia)  │  │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│  - Receives user USDC   │  │  Step 1: EVM Read — getAPR()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│  - Holds user shares    │  │    • Polygon Amoy  (Aave V3)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│  - Initiates CCIP send  │  │    • Arbitrum Sepolia  (Aave V3)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│                         │  │    • Gnosis Chiado  (Spark mock)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│  YieldReceiver.sol      │  │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│  (Polygon / Arbitrum /  │  │  Step 2: Compute best chain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│   Gnosis)               │  │    • Compare APRs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│  - Receives CCIP msg    │  │    • Check threshold (&gt;0.5%)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│  - Calls Aave supply()  │  │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│  - Calls Aave withdraw()│  │  Step 3: EVM Write (conditional)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│  - Returns via CCIP     │  │    • Call YieldVault.rebalance()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│                         │  │      on World Chain Sepolia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└─────────────┬───────────┘  └──────────────────────────────────── 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      │ CCIP Programmable Token Transfer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┌───────────▼──────────────────────────────┐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│  CCIP LANES (Settlement Plane)            │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│  World Chain Sepolia → Polygon Amoy       │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│  World Chain Sepolia → Arbitrum Sepolia   │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│  World Chain Sepolia → Gnosis Chiado      │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└──────────────────────────────────────────┘                      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3. Network Configuration &amp; Contract Addresses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3.1 CCIP Testnet — Confirmed Router Addresses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addresses sourced directly from the Chainlink CCIP Directory (docs.chain.link/ccip/directory/testnet).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8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Chain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CCIP Router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Chain Selector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World Chain Sepolia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Source (home)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TBD — check CCIP dir*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TBD*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Polygon Amoy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Destination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0x9C32...a36A (Amoy)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16281711391670634445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Arbitrum Sepolia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Destination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0x2a9C5afB0d0e4BAb2BCdaE109EC4b0c4Be15a165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3478487238524512106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Gnosis Chiado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Destination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0x19b1bac554111517831ACadc0FD119D23Bb14391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8871595565390010547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Ethereum Sepolia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Relay hub (optional)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0x0BF3dE8c394...3A59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16015286601757825753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92400E"/>
          <w:sz w:val="22"/>
          <w:szCs w:val="22"/>
        </w:rPr>
        <w:t xml:space="preserve">* World Chain Sepolia CCIP support was being rolled out as of the time of writing. Verify at docs.chain.link/ccip/directory/testnet/chain/worldchain-testnet-sepolia before deploying.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CBD5E1" w:sz="1"/>
              <w:left w:val="none" w:color="CBD5E1" w:sz="1"/>
              <w:bottom w:val="none" w:color="CBD5E1" w:sz="1"/>
              <w:right w:val="non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Important:  </w:t>
            </w:r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World Chain Sepolia is a newer network. If direct CCIP lanes to Polygon/Arbitrum/Gnosis are not yet live, route through Ethereum Sepolia as a relay hub (World Chain → Eth Sepolia → Destination). Verify lane status at ccip.chain.link/status.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3.2 Aave V3 Pool Addresses — Testnet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8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Chain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Pool Address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PoolAddressesProvider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Polygon Amoy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0x794a61358D6845594F94dc1DB02A252b5b4814aD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0xa97684ead0e402dC232d5A977953DF7ECBaB3CDb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Active testnet deployment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Arbitrum Sepolia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0xBfC91D59fdAA134A4ED45f7B584cAf96D7792Eff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0xd1902Ec48ce7B559a7f3E2f1FCA67E09f4c5d96E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Verify on arbiscan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Gnosis Chiado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Spark Finance mock or deploy own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N/A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Use CCIP-BnM token as mock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1E293B"/>
          <w:sz w:val="22"/>
          <w:szCs w:val="22"/>
        </w:rPr>
        <w:t xml:space="preserve">Use the AaveProtocolDataProvider.getReserveData(asset) call to read current liquidityRate (RAY units, divide by 1e27 for decimal APR).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4. CRE Workflow Specification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4.1 Trigger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Cron Trigger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Schedule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*/10 * * * *  (every 10 minutes)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Fallback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 Trigger for manual admin rebalance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DON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Deployed on Chainlink Workflow DON (Early Access required for deploy; simulate locally during hackathon)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4.2 Workflow Logic (TypeScript Pseudocode)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File: src/workflow.ts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1"/>
              <w:left w:val="single" w:color="166534" w:sz="6"/>
              <w:bottom w:val="single" w:color="166534" w:sz="1"/>
              <w:right w:val="single" w:color="166534" w:sz="1"/>
            </w:tcBorders>
            <w:shd w:fill="0F231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import { workflow, triggers, evm, http } from "@chainlink/cre-sdk";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import { CronTrigger } from "@chainlink/cre-sdk/triggers";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// ABI fragments — generated via 'cre generate-bindings'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import { AaveDataProviderABI } from "./bindings/aaveDataProvider";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import { YieldVaultABI }        from "./bindings/yieldVault";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const AAVE_DATA_PROVIDER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polygonAmoy:    "0x...",   // AaveProtocolDataProvider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arbitrumSepolia:"0x...",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gnosisChiado:   "0x...",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const USDC_ADDRESSES = { polygonAmoy:"0x...", arbitrumSepolia:"0x...", gnosisChiado:"0x..."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const YIELD_VAULT_WORLD_CHAIN = "0x...";  // YieldVault on World Chain Sepolia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const REBALANCE_THRESHOLD_RAY = 5_000_000_000_000_000_000_000_000n; // 0.5% in RAY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const handler = workflow.register(async (trigger: CronTrigger)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// ── STEP 1: Read APRs from all chains 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const evmClients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polygonAmoy:     evm.client({ chainId: 80002 }),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arbitrumSepolia: evm.client({ chainId: 421614 }),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gnosisChiado:    evm.client({ chainId: 10200 }),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const aprs: Record&lt;string, bigint&gt; = {};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for (const [chain, client] of Object.entries(evmClients))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const data = await client.read({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  address: AAVE_DATA_PROVIDER[chain],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  abi: AaveDataProviderABI,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  functionName: "getReserveData",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  args: [USDC_ADDRESSES[chain]],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// liquidityRate is at index 0 in the tuple, expressed in RAY (1e27)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aprs[chain] = data[0] as bigint;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// ── STEP 2: Find best chain 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const bestChain = Object.entries(aprs)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.sort(([,a],[,b]) =&gt; (a &gt; b ? -1 : 1))[0][0];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const bestAPR   = aprs[bestChain];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// Also read current chain from YieldVault state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const worldClient = evm.client({ chainId: /* World Chain Sepolia ID */ 4801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const currentChain: string = await worldClient.read({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address: YIELD_VAULT_WORLD_CHAIN,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abi: YieldVaultABI,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functionName: "currentYieldChain",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args: [],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const currentAPR = aprs[currentChain] ?? 0n;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// ── STEP 3: Rebalance if gap exceeds threshold 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if (bestChain !== currentChain &amp;&amp; (bestAPR - currentAPR) &gt; REBALANCE_THRESHOLD_RAY)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await worldClient.write({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  address: YIELD_VAULT_WORLD_CHAIN,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  abi: YieldVaultABI,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  functionName: "initiateRebalance",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  args: [bestChain],  // chain identifier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export default handler;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4.3 CRE Non-Determinism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CBD5E1" w:sz="1"/>
              <w:left w:val="none" w:color="CBD5E1" w:sz="1"/>
              <w:bottom w:val="none" w:color="CBD5E1" w:sz="1"/>
              <w:right w:val="non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Critical CRE Constraint:  </w:t>
            </w:r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TypeScript in CRE runs inside a WASM sandbox. Never use Date.now(), Math.random(), or global fetch() directly. Use workflow.time.now() for timestamps and the evm/http capability clients for all I/O.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Forbidden Pattern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CRE-Safe Alternative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Date.now() / new Date()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workflow.time.now() from CRE SDK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Math.random()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workflow.random.bytes() capability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fetch() / axios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http.get() / http.post() from CRE http client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process.env.SECRET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workflow.secrets.get('MY_KEY') — store via cre secrets set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Infinite loops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Single-pass execution only; use cron trigger for polling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5. Smart Contract Architecture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5.1 YieldVault.sol (World Chain Sepolia)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is the user-facing contract. Users deposit USDC here; it holds user share balances and is the CCIP sender.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deposit(uint256 amount)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deposits USDC. Mints proportional shares. Emits Deposited event.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withdraw(uint256 shares)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Burns shares, triggers CCIP message to retrieve USDC from current yield chain, returns to user.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initiateRebalance(string newChain)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Called only by CRE workflow (onlyForwarder modifier). Sends CCIP message to withdraw from old chain, then deposit to new chain.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ccipReceive(Client.Any2EVMMessage)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Handles inbound CCIP messages: 'REBALANCE_COMPLETE' and 'WITHDRAW_COMPLETE'.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currentYieldChain() view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Returns the identifier of the chain currently holding funds ('polygonAmoy' / 'arbitrumSepolia' / etc.)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totalAssets() view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Returns current USDC value including accrued Aave yield.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getUserBalance(address) view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Returns user's USDC equivalent for display in Mini App.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Security: onlyForwarder Modifier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initiateRebalance() function must be callable ONLY by the CRE Forwarder contract (deployed by Chainlink). This is the on-chain trust anchor for CRE.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CBD5E1" w:sz="1"/>
              <w:left w:val="none" w:color="CBD5E1" w:sz="1"/>
              <w:bottom w:val="none" w:color="CBD5E1" w:sz="1"/>
              <w:right w:val="non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// SPDX-License-Identifier: MIT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pragma solidity ^0.8.20;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import { IRouterClient } from "@chainlink/contracts-ccip/src/v0.8/ccip/interfaces/IRouterClient.sol";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import { Client }        from "@chainlink/contracts-ccip/src/v0.8/ccip/libraries/Client.sol";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import { CCIPReceiver }  from "@chainlink/contracts-ccip/src/v0.8/ccip/applications/CCIPReceiver.sol";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import { IERC20 }        from "@openzeppelin/contracts/token/ERC20/IERC20.sol";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contract YieldVault is CCIPReceiver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    // ── State 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    IRouterClient public immutable ccipRouter;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    IERC20         public immutable usdc;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    address        public           creForwarder;   // set in constructor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    string         public           currentYieldChain;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    mapping(address =&gt; uint256) public shares;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    uint256 public totalShares;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    uint256 public totalDeposited;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    // Chain selector registry (set in constructor)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    mapping(string =&gt; uint64)  public chainSelectors;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    mapping(string =&gt; address) public yieldReceivers;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    // ── Modifiers 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    modifier onlyForwarder()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        require(msg.sender == creForwarder, "YieldVault: not CRE forwarder");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        _;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    // ── Core Functions 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    function deposit(uint256 amount) external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        usdc.transferFrom(msg.sender, address(this), amount);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        uint256 sharesToMint = totalShares == 0 ? amount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            : (amount * totalShares) / totalDeposited;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        shares[msg.sender] += sharesToMint;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        totalShares        += sharesToMint;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        totalDeposited     += amount;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    function initiateRebalance(string calldata newChain) external onlyForwarder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        // Step 1: Send CCIP msg to old chain → withdraw from Aave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        _sendCCIP(currentYieldChain, abi.encode("WITHDRAW_ALL"), 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        currentYieldChain = newChain;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    function _sendCCIP(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        string memory targetChain,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        bytes  memory data,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        uint256 tokenAmount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    ) internal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        Client.EVMTokenAmount[] memory tokenAmounts;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        if (tokenAmount &gt; 0)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            tokenAmounts    = new Client.EVMTokenAmount[](1);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            tokenAmounts[0] = Client.EVMTokenAmount({ token: address(usdc), amount: tokenAmount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            usdc.approve(address(ccipRouter), tokenAmount);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        }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            tokenAmounts = new Client.EVMTokenAmount[](0);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        Client.EVM2AnyMessage memory msg_ = Client.EVM2AnyMessage({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            receiver:  abi.encode(yieldReceivers[targetChain]),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            data:      data,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            tokenAmounts: tokenAmounts,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            extraArgs: Client._argsToBytes(Client.EVMExtraArgsV1({ gasLimit: 500_000 })),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            feeToken:  address(0)  // pay in native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    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        uint256 fee = ccipRouter.getFee(chainSelectors[targetChain], msg_);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        ccipRouter.ccipSend{ value: fee }(chainSelectors[targetChain], msg_);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6"/>
                <w:szCs w:val="16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5.2 YieldReceiver.sol (Polygon / Arbitrum / Gnosis)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One instance deployed on each yield chain. Receives CCIP messages from YieldVault and interfaces with Aave V3.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Type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DEPOSIT + tokens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Approve Aave Pool, call pool.supply(usdc, amount, address(this), 0). Hold aUSDC.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WITHDRAW_ALL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 aUSDC balance. Call pool.withdraw(usdc, type(uint256).max, address(this)). Send USDC back via CCIP Programmable Token Transfer.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WITHDRAW_FOR_USER + shares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Calculate user's proportion, withdraw that amount, send CCIP back to YieldVault with USER_WITHDRAW payload.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6. World Mini App Frontend Specification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6.1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Choice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Framework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 15 (App Router) + TypeScript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MiniKit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@worldcoin/minikit-js — wrap root with &lt;MiniKitProvider&gt;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World ID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@worldcoin/idkit — IDKitWidget for Orb-level verification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Web3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Viem + Wagmi v2 for contract reads/writes on World Chain Sepolia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Styling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Tailwind CSS + shadcn/ui components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State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Zustand for global wallet + position state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Backend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 API Routes (app/api/) for World ID verification &amp; CRE callback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6.2 Screen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/ (Landing)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World ID verify gate. User must hold Orb-level credential. IDKitWidget opens World App scanner. On success → /app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/app (Dashboard)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Displays: current APY, user's USDC balance + yield earned, current active chain, CRE status (last checked, next rebalance estimate)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/deposit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Amount input → MiniKit sendTransaction command → calls YieldVault.deposit(). Show CCIP bridge progress.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/withdraw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Amount input (max = user balance) → YieldVault.withdraw(). CCIP return journey shown.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/history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Transaction list: deposits, withdrawals, rebalance events sourced from CCIP Explorer API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6.3 World ID Integration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Gate the entire app behind World ID Orb-level verification. This proves each user is a unique human (sybil resistance). On the backend, verify with verifyCloudProof from @worldcoin/idkit-core before issuing a session.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CBD5E1" w:sz="1"/>
              <w:left w:val="none" w:color="CBD5E1" w:sz="1"/>
              <w:bottom w:val="none" w:color="CBD5E1" w:sz="1"/>
              <w:right w:val="non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2"/>
                <w:szCs w:val="22"/>
              </w:rPr>
              <w:t xml:space="preserve">Key IDKit Config:  </w:t>
            </w:r>
            <w:r>
              <w:rPr>
                <w:rFonts w:ascii="Arial" w:cs="Arial" w:eastAsia="Arial" w:hAnsi="Arial"/>
                <w:color w:val="1A2E4A"/>
                <w:sz w:val="22"/>
                <w:szCs w:val="22"/>
              </w:rPr>
              <w:t xml:space="preserve">Set app_id to your Developer Portal app configured as on-chain=false (cloud verification). action = 'omni-yield-access'. signal = user's wallet address from MiniKit wallet_auth.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6.4 MiniKit Commands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wallet_auth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First action after World ID gate. Gets user's wallet address via SIWE. Stores in app state.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send_transaction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Calls YieldVault.deposit() and YieldVault.withdraw(). Gas-free on World Chain via World App paymaster.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verify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Triggers World ID proof generation for IDKit.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7. End-to-End Data Flow Walkthroughs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7.1 Happy Path: User Deposits → Yield Earned → Rebalance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rPr>
          <w:tblHeader/>
        </w:trP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1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opens World App → taps Omni-Yield Mini App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2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IDKitWidget prompts World ID Orb scan → proof sent to /api/verify → verifyCloudProof called → session issued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3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MiniKit wallet_auth → user's World Chain address stored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4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enters deposit amount → send_transaction → YieldVault.deposit(amount) called on World Chain Sepolia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5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YieldVault mints shares, holds USDC, emits Deposited event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6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YieldVault calls CCIP Router → Programmable Token Transfer (USDC + DEPOSIT msg) sent to YieldReceiver on best chain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7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CCIP delivers on destination chain (~10–20 min testnet) → YieldReceiver.ccipReceive() called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8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YieldReceiver calls Aave pool.supply(usdc, amount, address(this), 0) → receives aUSDC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9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 Workflow triggers every 10 min: reads liquidityRate from all chains' AaveProtocolDataProvider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10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 detects new best chain (APR gap &gt; 0.5%) → calls YieldVault.initiateRebalance('newChain') via CRE EVM Write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11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YieldVault sends CCIP WITHDRAW_ALL to old chain → YieldReceiver withdraws from Aave → sends USDC back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12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YieldVault receives USDC via CCIP → immediately sends CCIP DEPOSIT to new chain → cycle repeats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13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checks dashboard: sees higher APY, position value + accrued yield displayed in real-time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8. Security Considerations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8.1 CCIP Best Practices Applied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Verify source chain selector in ccipReceive() — reject messages from unknown chains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Verify sender address in ccipReceive() — only accept from known YieldVault / YieldReceiver counterparts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Verify CCIP Router address — use immutable router set in constructor; never accept from unrecognized callers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Decouple reception from business logic — store incoming CCIP message, then process in separate step to prevent gas-limit attacks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conservative gasLimit in extraArgs (500,000) — tune based on Aave supply/withdraw gas benchmarks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8.2 World ID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Proof verification server-side only — never verify client-side (MITM risk)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Track nullifierHashes in DB — prevent same World ID reusing access across multiple wallets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signal = wallet address — ties the World ID proof to the specific depositing wallet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8.3 CRE Trust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onlyForwarder modifier on initiateRebalance() — ensures only the CRE Chainlink DON can trigger rebalancing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 provides BFT consensus across multiple nodes before writing on-chain — single node compromise cannot trigger a rebalance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user private keys in CRE workflow — only calls write functions through the Forwarder contract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9. Hackathon Build Plan &amp;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18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 Time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 — Contracts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YieldVault.sol + YieldReceiver.sol. Deploy to World Chain Sepolia + Polygon Amoy + Arbitrum Sepolia.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Solidity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6–8 hrs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 — CRE Workflow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Scaffold CRE project (cre init). Write workflow.ts. Simulate locally with cre simulate.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TypeScript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4–6 hrs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 — CCIP Integration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Wire CCIP send/receive in contracts. Test token transfers with CCIP-BnM test token.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Solidity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4–5 hrs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 — Aave Integration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Integrate pool.supply() and pool.withdraw() in YieldReceiver. Use Aave Amoy testnet.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Solidity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3–4 hrs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 — Mini App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Next.js app + MiniKit setup. World ID gate. Dashboard UI. Deposit/withdraw flows.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Next.js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6–8 hrs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6 — Backend API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World ID verify endpoint. CRE HTTP callback. CCIP status polling.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Next.js API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3–4 hrs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 — Integration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Wire all pieces end-to-end. Test full flow on testnets.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Full-stack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4–5 hrs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8 — Polish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README, demo video, submit.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All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2–3 hrs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CBD5E1" w:sz="1"/>
              <w:left w:val="none" w:color="CBD5E1" w:sz="1"/>
              <w:bottom w:val="none" w:color="CBD5E1" w:sz="1"/>
              <w:right w:val="non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🏆 Judge Demo Strategy:  </w:t>
            </w: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For the demo, pre-stage a deposit transaction so the CCIP bridge has already settled (avoids live 10-20 min wait). Show the CRE simulation log proving the yield-monitoring logic, and then trigger a manual rebalance via HTTP trigger to show the live CCIP cross-chain movement.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10. Known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World Chain Sepolia may not have active CCIP lanes to all 3 destination chains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Route through Ethereum Sepolia as relay. Or reduce to 2 chains (Polygon Amoy + Arbitrum Sepolia) where CCIP lanes are confirmed.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CRE deploy access requires Early Access approval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local simulation (cre simulate) for hackathon demo. CRE simulation is fully functional and shows the workflow logic clearly.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CCIP testnet latency 10–20 min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Pre-execute CCIP txs before demo. Show CCIP Explorer link for message status. Use CCIP-BnM test tokens which are mintable on-demand.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Aave Gnosis Chiado deployment uncertain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CCIP-BnM token with a mock yield contract on Gnosis Chiado instead of real Aave. The CRE read logic is identical — just read a mock APR storage variable.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Aave supply requires ERC-20 approval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YieldReceiver.sol calls usdc.approve(aavePool, amount) before pool.supply(). Ensure allowance &gt; 0 in all deposit paths.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11. Recommended Repository Structure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CBD5E1" w:sz="1"/>
              <w:left w:val="none" w:color="CBD5E1" w:sz="1"/>
              <w:bottom w:val="none" w:color="CBD5E1" w:sz="1"/>
              <w:right w:val="none" w:color="CBD5E1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omni-yield/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contracts/                  # Foundry project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src/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YieldVault.sol       # World Chain — user-facing vault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YieldReceiver.sol    # Polygon/Arbitrum/Gnosis — Aave integrator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script/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Deploy.s.sol         # Deployment scripts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└── test/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    └── YieldVault.t.sol     # Foundry tests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cre-workflow/               # CRE TypeScript project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src/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workflow.ts          # Main workflow logic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bindings/            # Generated ABI bindings (cre generate-bindings)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cre.config.ts            # CRE project configuration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└── package.json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mini-app/                   # Next.js 15 World Mini App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app/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layout.tsx           # MiniKitProvider wrapper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page.tsx             # World ID gate + landing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app/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page.tsx         # Dashboard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deposit/page.tsx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└── withdraw/page.tsx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api/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    ├── verify/route.ts  # World ID cloud verification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    └── cre-cb/route.ts  # CRE HTTP trigger callback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└── package.json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└── README.md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CBD5E1" w:sz="1"/>
              <w:left w:val="none" w:color="CBD5E1" w:sz="1"/>
              <w:bottom w:val="none" w:color="CBD5E1" w:sz="1"/>
              <w:right w:val="non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2"/>
                <w:szCs w:val="22"/>
              </w:rPr>
              <w:t xml:space="preserve">📎 Key External Docs:  </w:t>
            </w:r>
            <w:r>
              <w:rPr>
                <w:rFonts w:ascii="Arial" w:cs="Arial" w:eastAsia="Arial" w:hAnsi="Arial"/>
                <w:color w:val="1A2E4A"/>
                <w:sz w:val="22"/>
                <w:szCs w:val="22"/>
              </w:rPr>
              <w:t xml:space="preserve">CRE: docs.chain.link/cre  •  MiniKit: docs.world.org/mini-apps  •  CCIP: docs.chain.link/ccip  •  Aave V3 Pool: aave.com/docs/aave-v3/smart-contracts/pool  •  World ID On-Chain: docs.world.org/world-id/id/on-chain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2E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2E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2026-03-07T06:19:49.108Z</dcterms:created>
  <dcterms:modified xsi:type="dcterms:W3CDTF">2026-03-07T06:19:49.110Z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