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512001600"/>
    <w:bookmarkStart w:id="1" w:name="_Toc512004354"/>
    <w:bookmarkStart w:id="2" w:name="_Toc423402283"/>
    <w:p w14:paraId="6A48FBE5" w14:textId="77777777" w:rsidR="001C2C73" w:rsidRPr="00B6655E" w:rsidRDefault="001C2C73" w:rsidP="001C2C73">
      <w:pPr>
        <w:rPr>
          <w:rFonts w:ascii="Oracle Sans" w:hAnsi="Oracle Sans" w:cs="Arial"/>
        </w:rPr>
      </w:pPr>
      <w:r w:rsidRPr="00B6655E">
        <w:rPr>
          <w:rFonts w:ascii="Oracle Sans" w:hAnsi="Oracle Sans" w:cs="Arial"/>
          <w:noProof/>
        </w:rPr>
        <mc:AlternateContent>
          <mc:Choice Requires="wps">
            <w:drawing>
              <wp:anchor distT="0" distB="0" distL="114300" distR="114300" simplePos="0" relativeHeight="251659264" behindDoc="0" locked="0" layoutInCell="1" allowOverlap="1" wp14:anchorId="2D23E0BD" wp14:editId="0D474DA4">
                <wp:simplePos x="0" y="0"/>
                <wp:positionH relativeFrom="column">
                  <wp:posOffset>-200025</wp:posOffset>
                </wp:positionH>
                <wp:positionV relativeFrom="paragraph">
                  <wp:posOffset>115367</wp:posOffset>
                </wp:positionV>
                <wp:extent cx="6353175" cy="8201025"/>
                <wp:effectExtent l="12700" t="12700" r="9525" b="15875"/>
                <wp:wrapNone/>
                <wp:docPr id="3" name="Rectangle 3"/>
                <wp:cNvGraphicFramePr/>
                <a:graphic xmlns:a="http://schemas.openxmlformats.org/drawingml/2006/main">
                  <a:graphicData uri="http://schemas.microsoft.com/office/word/2010/wordprocessingShape">
                    <wps:wsp>
                      <wps:cNvSpPr/>
                      <wps:spPr>
                        <a:xfrm>
                          <a:off x="0" y="0"/>
                          <a:ext cx="6353175" cy="8201025"/>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B314C8" id="Rectangle 3" o:spid="_x0000_s1026" style="position:absolute;margin-left:-15.75pt;margin-top:9.1pt;width:500.25pt;height:64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" filled="f" strokecolor="#002060" strokeweight="2pt"/>
            </w:pict>
          </mc:Fallback>
        </mc:AlternateContent>
      </w:r>
    </w:p>
    <w:p w14:paraId="0CF47A2E" w14:textId="77777777" w:rsidR="001C2C73" w:rsidRPr="00B6655E" w:rsidRDefault="001C2C73" w:rsidP="001C2C73">
      <w:pPr>
        <w:rPr>
          <w:rFonts w:ascii="Oracle Sans" w:hAnsi="Oracle Sans" w:cs="Arial"/>
        </w:rPr>
      </w:pPr>
    </w:p>
    <w:p w14:paraId="19FFDF1A" w14:textId="77777777" w:rsidR="001C2C73" w:rsidRPr="00B6655E" w:rsidRDefault="001C2C73" w:rsidP="001C2C73">
      <w:pPr>
        <w:jc w:val="center"/>
        <w:rPr>
          <w:rFonts w:ascii="Oracle Sans" w:hAnsi="Oracle Sans" w:cs="Arial"/>
        </w:rPr>
      </w:pPr>
      <w:r w:rsidRPr="00B6655E">
        <w:rPr>
          <w:rFonts w:ascii="Oracle Sans" w:hAnsi="Oracle Sans" w:cs="Arial"/>
          <w:noProof/>
        </w:rPr>
        <w:drawing>
          <wp:inline distT="0" distB="0" distL="0" distR="0" wp14:anchorId="1ED52DF7" wp14:editId="73511D77">
            <wp:extent cx="3305175" cy="6865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305175" cy="686553"/>
                    </a:xfrm>
                    <a:prstGeom prst="rect">
                      <a:avLst/>
                    </a:prstGeom>
                  </pic:spPr>
                </pic:pic>
              </a:graphicData>
            </a:graphic>
          </wp:inline>
        </w:drawing>
      </w:r>
    </w:p>
    <w:p w14:paraId="5A7F4D46" w14:textId="22D43B0F" w:rsidR="001C2C73" w:rsidRPr="00B6655E" w:rsidRDefault="001C2C73" w:rsidP="009068DB">
      <w:pPr>
        <w:jc w:val="center"/>
        <w:rPr>
          <w:rFonts w:ascii="Oracle Sans" w:hAnsi="Oracle Sans" w:cs="Arial"/>
          <w:sz w:val="60"/>
          <w:szCs w:val="60"/>
        </w:rPr>
      </w:pPr>
      <w:r w:rsidRPr="00B6655E">
        <w:rPr>
          <w:rFonts w:ascii="Oracle Sans" w:hAnsi="Oracle Sans" w:cs="Arial"/>
          <w:sz w:val="60"/>
          <w:szCs w:val="60"/>
        </w:rPr>
        <w:t xml:space="preserve">Customer </w:t>
      </w:r>
      <w:r w:rsidR="00B6655E" w:rsidRPr="00B6655E">
        <w:rPr>
          <w:rFonts w:ascii="Oracle Sans" w:hAnsi="Oracle Sans" w:cs="Arial"/>
          <w:sz w:val="60"/>
          <w:szCs w:val="60"/>
        </w:rPr>
        <w:t xml:space="preserve">Success </w:t>
      </w:r>
      <w:r w:rsidRPr="00B6655E">
        <w:rPr>
          <w:rFonts w:ascii="Oracle Sans" w:hAnsi="Oracle Sans" w:cs="Arial"/>
          <w:sz w:val="60"/>
          <w:szCs w:val="60"/>
        </w:rPr>
        <w:t>Services</w:t>
      </w:r>
    </w:p>
    <w:p w14:paraId="64C86A37" w14:textId="77777777" w:rsidR="009068DB" w:rsidRPr="00B6655E" w:rsidRDefault="009068DB" w:rsidP="009068DB">
      <w:pPr>
        <w:jc w:val="center"/>
        <w:rPr>
          <w:rFonts w:ascii="Oracle Sans" w:hAnsi="Oracle Sans" w:cs="Arial"/>
          <w:sz w:val="60"/>
          <w:szCs w:val="60"/>
        </w:rPr>
      </w:pPr>
    </w:p>
    <w:p w14:paraId="6708D012" w14:textId="42E863B1" w:rsidR="001C2C73" w:rsidRPr="00B6655E" w:rsidRDefault="00B1179E" w:rsidP="009068DB">
      <w:pPr>
        <w:jc w:val="center"/>
        <w:rPr>
          <w:rFonts w:ascii="Oracle Sans" w:hAnsi="Oracle Sans" w:cs="Arial"/>
          <w:b/>
          <w:color w:val="0070C0"/>
          <w:sz w:val="48"/>
          <w:szCs w:val="48"/>
        </w:rPr>
      </w:pPr>
      <w:r>
        <w:rPr>
          <w:rFonts w:ascii="Oracle Sans" w:hAnsi="Oracle Sans" w:cs="Arial"/>
          <w:b/>
          <w:color w:val="0070C0"/>
          <w:sz w:val="48"/>
          <w:szCs w:val="48"/>
        </w:rPr>
        <w:t>&lt;</w:t>
      </w:r>
      <w:r w:rsidR="00ED43ED">
        <w:rPr>
          <w:rFonts w:ascii="Oracle Sans" w:hAnsi="Oracle Sans" w:cs="Arial"/>
          <w:b/>
          <w:color w:val="0070C0"/>
          <w:sz w:val="48"/>
          <w:szCs w:val="48"/>
        </w:rPr>
        <w:t>H</w:t>
      </w:r>
      <w:r w:rsidR="00004CE7">
        <w:rPr>
          <w:rFonts w:ascii="Oracle Sans" w:hAnsi="Oracle Sans" w:cs="Arial"/>
          <w:b/>
          <w:color w:val="0070C0"/>
          <w:sz w:val="48"/>
          <w:szCs w:val="48"/>
        </w:rPr>
        <w:t>UBE</w:t>
      </w:r>
      <w:r w:rsidR="00ED43ED">
        <w:rPr>
          <w:rFonts w:ascii="Oracle Sans" w:hAnsi="Oracle Sans" w:cs="Arial"/>
          <w:b/>
          <w:color w:val="0070C0"/>
          <w:sz w:val="48"/>
          <w:szCs w:val="48"/>
        </w:rPr>
        <w:t>R</w:t>
      </w:r>
      <w:r>
        <w:rPr>
          <w:rFonts w:ascii="Oracle Sans" w:hAnsi="Oracle Sans" w:cs="Arial"/>
          <w:b/>
          <w:color w:val="0070C0"/>
          <w:sz w:val="48"/>
          <w:szCs w:val="48"/>
        </w:rPr>
        <w:t>&gt;</w:t>
      </w:r>
    </w:p>
    <w:p w14:paraId="58233AB9" w14:textId="77777777" w:rsidR="00D070B2" w:rsidRPr="00B6655E" w:rsidRDefault="00D070B2" w:rsidP="001C2C73">
      <w:pPr>
        <w:jc w:val="center"/>
        <w:rPr>
          <w:rFonts w:ascii="Oracle Sans" w:hAnsi="Oracle Sans" w:cs="Arial"/>
          <w:b/>
          <w:color w:val="FF0000"/>
          <w:sz w:val="52"/>
          <w:szCs w:val="48"/>
        </w:rPr>
      </w:pPr>
    </w:p>
    <w:p w14:paraId="5A90B288" w14:textId="77777777" w:rsidR="001C2C73" w:rsidRPr="00B6655E" w:rsidRDefault="00D070B2" w:rsidP="001C2C73">
      <w:pPr>
        <w:jc w:val="center"/>
        <w:rPr>
          <w:rFonts w:ascii="Oracle Sans" w:hAnsi="Oracle Sans" w:cs="Arial"/>
          <w:b/>
          <w:sz w:val="40"/>
          <w:szCs w:val="40"/>
        </w:rPr>
      </w:pPr>
      <w:r w:rsidRPr="00B6655E">
        <w:rPr>
          <w:rFonts w:ascii="Oracle Sans" w:hAnsi="Oracle Sans" w:cs="Arial"/>
          <w:b/>
          <w:sz w:val="40"/>
          <w:szCs w:val="40"/>
        </w:rPr>
        <w:t>Application Understanding Document (AUD)</w:t>
      </w:r>
    </w:p>
    <w:p w14:paraId="7C1DF7C0" w14:textId="268AFCAB" w:rsidR="001C2C73" w:rsidRPr="00B6655E" w:rsidRDefault="00BB6946" w:rsidP="001C2C73">
      <w:pPr>
        <w:jc w:val="center"/>
        <w:rPr>
          <w:rFonts w:ascii="Oracle Sans" w:hAnsi="Oracle Sans" w:cs="Arial"/>
          <w:b/>
          <w:sz w:val="40"/>
          <w:szCs w:val="40"/>
        </w:rPr>
      </w:pPr>
      <w:r>
        <w:rPr>
          <w:rFonts w:ascii="Oracle Sans" w:hAnsi="Oracle Sans" w:cs="Arial"/>
          <w:b/>
          <w:sz w:val="40"/>
          <w:szCs w:val="40"/>
        </w:rPr>
        <w:t>f</w:t>
      </w:r>
      <w:r w:rsidR="001C2C73" w:rsidRPr="00B6655E">
        <w:rPr>
          <w:rFonts w:ascii="Oracle Sans" w:hAnsi="Oracle Sans" w:cs="Arial"/>
          <w:b/>
          <w:sz w:val="40"/>
          <w:szCs w:val="40"/>
        </w:rPr>
        <w:t xml:space="preserve">or </w:t>
      </w:r>
    </w:p>
    <w:p w14:paraId="1CD9DC39" w14:textId="77777777" w:rsidR="009068DB" w:rsidRPr="00B6655E" w:rsidRDefault="009068DB" w:rsidP="001C2C73">
      <w:pPr>
        <w:jc w:val="center"/>
        <w:rPr>
          <w:rFonts w:ascii="Oracle Sans" w:hAnsi="Oracle Sans" w:cs="Arial"/>
          <w:b/>
          <w:sz w:val="40"/>
          <w:szCs w:val="40"/>
        </w:rPr>
      </w:pPr>
    </w:p>
    <w:p w14:paraId="067E3969" w14:textId="23AAD80F" w:rsidR="001C2C73" w:rsidRDefault="009068DB" w:rsidP="009068DB">
      <w:pPr>
        <w:jc w:val="center"/>
        <w:rPr>
          <w:rFonts w:ascii="Oracle Sans" w:hAnsi="Oracle Sans" w:cs="Arial"/>
          <w:b/>
          <w:bCs/>
          <w:color w:val="000000"/>
          <w:sz w:val="40"/>
          <w:szCs w:val="40"/>
        </w:rPr>
      </w:pPr>
      <w:r w:rsidRPr="00B6655E">
        <w:rPr>
          <w:rFonts w:ascii="Oracle Sans" w:hAnsi="Oracle Sans" w:cs="Arial"/>
          <w:b/>
          <w:bCs/>
          <w:color w:val="000000"/>
          <w:sz w:val="40"/>
          <w:szCs w:val="40"/>
        </w:rPr>
        <w:t xml:space="preserve">Oracle Fusion Cloud </w:t>
      </w:r>
      <w:r w:rsidR="001875DF">
        <w:rPr>
          <w:rFonts w:ascii="Oracle Sans" w:hAnsi="Oracle Sans" w:cs="Arial"/>
          <w:b/>
          <w:bCs/>
          <w:color w:val="000000"/>
          <w:sz w:val="40"/>
          <w:szCs w:val="40"/>
        </w:rPr>
        <w:t>Order Management</w:t>
      </w:r>
    </w:p>
    <w:p w14:paraId="336D2FC9" w14:textId="77777777" w:rsidR="001C2C73" w:rsidRPr="00BC2C91" w:rsidRDefault="001C2C73" w:rsidP="001C2C73">
      <w:pPr>
        <w:rPr>
          <w:rFonts w:ascii="Oracle Sans" w:hAnsi="Oracle Sans" w:cs="Arial"/>
          <w:b/>
        </w:rPr>
      </w:pPr>
    </w:p>
    <w:p w14:paraId="7ECF0629" w14:textId="77777777" w:rsidR="001C2C73" w:rsidRPr="00BC2C91" w:rsidRDefault="001C2C73" w:rsidP="001C2C73">
      <w:pPr>
        <w:rPr>
          <w:rFonts w:ascii="Oracle Sans" w:hAnsi="Oracle Sans" w:cs="Arial"/>
          <w:b/>
        </w:rPr>
      </w:pPr>
    </w:p>
    <w:p w14:paraId="672C526C" w14:textId="77777777" w:rsidR="00D070B2" w:rsidRPr="00BC2C91" w:rsidRDefault="00D070B2" w:rsidP="001C2C73">
      <w:pPr>
        <w:rPr>
          <w:rFonts w:ascii="Oracle Sans" w:hAnsi="Oracle Sans" w:cs="Arial"/>
          <w:b/>
        </w:rPr>
      </w:pPr>
    </w:p>
    <w:p w14:paraId="2A62D912" w14:textId="77777777" w:rsidR="00D070B2" w:rsidRPr="00BC2C91" w:rsidRDefault="00D070B2" w:rsidP="001C2C73">
      <w:pPr>
        <w:rPr>
          <w:rFonts w:ascii="Oracle Sans" w:hAnsi="Oracle Sans" w:cs="Arial"/>
          <w:b/>
        </w:rPr>
      </w:pPr>
    </w:p>
    <w:p w14:paraId="636F650B" w14:textId="1E00565D" w:rsidR="001C2C73" w:rsidRDefault="001C2C73" w:rsidP="001C2C73">
      <w:pPr>
        <w:rPr>
          <w:rFonts w:ascii="Oracle Sans" w:hAnsi="Oracle Sans" w:cs="Arial"/>
          <w:b/>
        </w:rPr>
      </w:pPr>
    </w:p>
    <w:p w14:paraId="029B61B7" w14:textId="77777777" w:rsidR="00BC2C91" w:rsidRPr="00B6655E" w:rsidRDefault="00BC2C91" w:rsidP="001C2C73">
      <w:pPr>
        <w:rPr>
          <w:rFonts w:ascii="Oracle Sans" w:hAnsi="Oracle Sans" w:cs="Arial"/>
          <w:b/>
          <w:color w:val="FF0000"/>
        </w:rPr>
      </w:pPr>
    </w:p>
    <w:p w14:paraId="43844331" w14:textId="37FD6435" w:rsidR="001C2C73" w:rsidRPr="000755F8" w:rsidRDefault="001C2C73" w:rsidP="001C2C73">
      <w:pPr>
        <w:rPr>
          <w:rFonts w:ascii="Oracle Sans" w:hAnsi="Oracle Sans" w:cs="Arial"/>
        </w:rPr>
      </w:pPr>
      <w:r w:rsidRPr="000755F8">
        <w:rPr>
          <w:rFonts w:ascii="Oracle Sans" w:hAnsi="Oracle Sans" w:cs="Arial"/>
        </w:rPr>
        <w:t xml:space="preserve">Version </w:t>
      </w:r>
      <w:r w:rsidR="00375D5D" w:rsidRPr="000755F8">
        <w:rPr>
          <w:rFonts w:ascii="Oracle Sans" w:hAnsi="Oracle Sans" w:cs="Arial"/>
        </w:rPr>
        <w:t>1.0</w:t>
      </w:r>
    </w:p>
    <w:p w14:paraId="441293BB" w14:textId="77777777" w:rsidR="001C2C73" w:rsidRPr="00B6655E" w:rsidRDefault="001C2C73" w:rsidP="001C2C73">
      <w:pPr>
        <w:rPr>
          <w:rFonts w:ascii="Oracle Sans" w:hAnsi="Oracle Sans" w:cs="Arial"/>
        </w:rPr>
      </w:pPr>
    </w:p>
    <w:p w14:paraId="17BA3A1D" w14:textId="0C312115" w:rsidR="001C2C73" w:rsidRPr="00B6655E" w:rsidRDefault="00364926" w:rsidP="001C2C73">
      <w:pPr>
        <w:rPr>
          <w:rFonts w:ascii="Oracle Sans" w:hAnsi="Oracle Sans" w:cs="Arial"/>
        </w:rPr>
      </w:pPr>
      <w:r w:rsidRPr="00B6655E">
        <w:rPr>
          <w:rFonts w:ascii="Oracle Sans" w:hAnsi="Oracle Sans" w:cs="Arial"/>
        </w:rPr>
        <w:t xml:space="preserve">Oracle </w:t>
      </w:r>
      <w:r w:rsidR="002E3304">
        <w:rPr>
          <w:rFonts w:ascii="Oracle Sans" w:hAnsi="Oracle Sans" w:cs="Arial"/>
        </w:rPr>
        <w:t>C</w:t>
      </w:r>
      <w:r w:rsidR="005F6182">
        <w:rPr>
          <w:rFonts w:ascii="Oracle Sans" w:hAnsi="Oracle Sans" w:cs="Arial"/>
        </w:rPr>
        <w:t>S</w:t>
      </w:r>
      <w:r w:rsidRPr="00B6655E">
        <w:rPr>
          <w:rFonts w:ascii="Oracle Sans" w:hAnsi="Oracle Sans" w:cs="Arial"/>
        </w:rPr>
        <w:t xml:space="preserve">S </w:t>
      </w:r>
      <w:r w:rsidR="001C2C73" w:rsidRPr="00B6655E">
        <w:rPr>
          <w:rFonts w:ascii="Oracle Sans" w:hAnsi="Oracle Sans" w:cs="Arial"/>
        </w:rPr>
        <w:t>Team</w:t>
      </w:r>
    </w:p>
    <w:p w14:paraId="5E542175" w14:textId="45C47D92" w:rsidR="001C2C73" w:rsidRPr="00B6655E" w:rsidRDefault="00D15DE0" w:rsidP="001C2C73">
      <w:pPr>
        <w:rPr>
          <w:rFonts w:ascii="Oracle Sans" w:hAnsi="Oracle Sans" w:cs="Arial"/>
        </w:rPr>
      </w:pPr>
      <w:r w:rsidRPr="000755F8">
        <w:rPr>
          <w:rFonts w:ascii="Oracle Sans" w:hAnsi="Oracle Sans" w:cs="Arial"/>
        </w:rPr>
        <w:t>Date</w:t>
      </w:r>
      <w:r w:rsidR="002E3304" w:rsidRPr="000755F8">
        <w:rPr>
          <w:rFonts w:ascii="Oracle Sans" w:hAnsi="Oracle Sans" w:cs="Arial"/>
        </w:rPr>
        <w:t xml:space="preserve">: </w:t>
      </w:r>
      <w:r w:rsidR="00A746F7">
        <w:rPr>
          <w:rFonts w:ascii="Oracle Sans" w:hAnsi="Oracle Sans" w:cs="Arial"/>
        </w:rPr>
        <w:t>8</w:t>
      </w:r>
      <w:r w:rsidR="002E3304" w:rsidRPr="000755F8">
        <w:rPr>
          <w:rFonts w:ascii="Oracle Sans" w:hAnsi="Oracle Sans" w:cs="Arial"/>
        </w:rPr>
        <w:t>-</w:t>
      </w:r>
      <w:r w:rsidR="001875DF">
        <w:rPr>
          <w:rFonts w:ascii="Oracle Sans" w:hAnsi="Oracle Sans" w:cs="Arial"/>
        </w:rPr>
        <w:t>Feb</w:t>
      </w:r>
      <w:r w:rsidR="002E3304" w:rsidRPr="000755F8">
        <w:rPr>
          <w:rFonts w:ascii="Oracle Sans" w:hAnsi="Oracle Sans" w:cs="Arial"/>
        </w:rPr>
        <w:t>-202</w:t>
      </w:r>
      <w:r w:rsidR="0010634A">
        <w:rPr>
          <w:rFonts w:ascii="Oracle Sans" w:hAnsi="Oracle Sans" w:cs="Arial"/>
        </w:rPr>
        <w:t>6</w:t>
      </w:r>
    </w:p>
    <w:p w14:paraId="5C9464D0" w14:textId="77777777" w:rsidR="001C2C73" w:rsidRPr="00B6655E" w:rsidRDefault="001C2C73" w:rsidP="001C2C73">
      <w:pPr>
        <w:pStyle w:val="Footer"/>
        <w:tabs>
          <w:tab w:val="left" w:pos="900"/>
          <w:tab w:val="left" w:pos="5220"/>
        </w:tabs>
        <w:rPr>
          <w:rFonts w:ascii="Oracle Sans" w:hAnsi="Oracle Sans" w:cs="Arial"/>
        </w:rPr>
      </w:pPr>
    </w:p>
    <w:p w14:paraId="43EC5B33" w14:textId="77777777" w:rsidR="001C2C73" w:rsidRPr="00B6655E" w:rsidRDefault="001C2C73" w:rsidP="001C2C73">
      <w:pPr>
        <w:pStyle w:val="Footer"/>
        <w:tabs>
          <w:tab w:val="left" w:pos="900"/>
          <w:tab w:val="left" w:pos="5220"/>
        </w:tabs>
        <w:rPr>
          <w:rFonts w:ascii="Oracle Sans" w:hAnsi="Oracle Sans" w:cs="Arial"/>
        </w:rPr>
      </w:pPr>
    </w:p>
    <w:p w14:paraId="5D7392FC" w14:textId="77777777" w:rsidR="001C2C73" w:rsidRPr="00B6655E" w:rsidRDefault="001C2C73" w:rsidP="001C2C73">
      <w:pPr>
        <w:pStyle w:val="Footer"/>
        <w:tabs>
          <w:tab w:val="left" w:pos="900"/>
          <w:tab w:val="left" w:pos="5220"/>
        </w:tabs>
        <w:rPr>
          <w:rFonts w:ascii="Oracle Sans" w:hAnsi="Oracle Sans" w:cs="Arial"/>
        </w:rPr>
      </w:pPr>
    </w:p>
    <w:p w14:paraId="35DAB71F" w14:textId="0E704AEC" w:rsidR="001C2C73" w:rsidRPr="00B6655E" w:rsidRDefault="001C2C73" w:rsidP="00104B24">
      <w:pPr>
        <w:pStyle w:val="Heading3"/>
      </w:pPr>
      <w:bookmarkStart w:id="3" w:name="_Toc323460328"/>
      <w:bookmarkStart w:id="4" w:name="_Toc326567528"/>
      <w:bookmarkStart w:id="5" w:name="_Toc12122543"/>
      <w:bookmarkStart w:id="6" w:name="_Toc159940796"/>
      <w:bookmarkStart w:id="7" w:name="_Toc221533846"/>
      <w:r w:rsidRPr="00B6655E">
        <w:t>Document Version History</w:t>
      </w:r>
      <w:bookmarkEnd w:id="3"/>
      <w:bookmarkEnd w:id="4"/>
      <w:bookmarkEnd w:id="5"/>
      <w:bookmarkEnd w:id="6"/>
      <w:bookmarkEnd w:id="7"/>
    </w:p>
    <w:tbl>
      <w:tblPr>
        <w:tblW w:w="9558" w:type="dxa"/>
        <w:tblLayout w:type="fixed"/>
        <w:tblLook w:val="0000" w:firstRow="0" w:lastRow="0" w:firstColumn="0" w:lastColumn="0" w:noHBand="0" w:noVBand="0"/>
      </w:tblPr>
      <w:tblGrid>
        <w:gridCol w:w="1098"/>
        <w:gridCol w:w="1620"/>
        <w:gridCol w:w="3060"/>
        <w:gridCol w:w="3780"/>
      </w:tblGrid>
      <w:tr w:rsidR="001C2C73" w:rsidRPr="00B6655E" w14:paraId="17E28203" w14:textId="77777777" w:rsidTr="00F84E0F">
        <w:tc>
          <w:tcPr>
            <w:tcW w:w="1098" w:type="dxa"/>
            <w:tcBorders>
              <w:top w:val="single" w:sz="6" w:space="0" w:color="auto"/>
              <w:left w:val="single" w:sz="6" w:space="0" w:color="auto"/>
              <w:bottom w:val="single" w:sz="6" w:space="0" w:color="auto"/>
              <w:right w:val="single" w:sz="6" w:space="0" w:color="auto"/>
            </w:tcBorders>
            <w:shd w:val="clear" w:color="auto" w:fill="1F497D"/>
          </w:tcPr>
          <w:p w14:paraId="22AFF77B" w14:textId="77777777" w:rsidR="001C2C73" w:rsidRPr="00B6655E" w:rsidRDefault="001C2C73" w:rsidP="00D4238E">
            <w:pPr>
              <w:pStyle w:val="NoSpacing"/>
              <w:rPr>
                <w:rFonts w:ascii="Oracle Sans" w:hAnsi="Oracle Sans" w:cs="Arial"/>
                <w:b/>
                <w:bCs/>
                <w:color w:val="FFFFFF"/>
              </w:rPr>
            </w:pPr>
            <w:r w:rsidRPr="00B6655E">
              <w:rPr>
                <w:rFonts w:ascii="Oracle Sans" w:hAnsi="Oracle Sans" w:cs="Arial"/>
                <w:b/>
                <w:bCs/>
                <w:color w:val="FFFFFF"/>
              </w:rPr>
              <w:t>Version</w:t>
            </w:r>
          </w:p>
        </w:tc>
        <w:tc>
          <w:tcPr>
            <w:tcW w:w="1620" w:type="dxa"/>
            <w:tcBorders>
              <w:top w:val="single" w:sz="6" w:space="0" w:color="auto"/>
              <w:left w:val="single" w:sz="6" w:space="0" w:color="auto"/>
              <w:bottom w:val="single" w:sz="6" w:space="0" w:color="auto"/>
              <w:right w:val="single" w:sz="6" w:space="0" w:color="auto"/>
            </w:tcBorders>
            <w:shd w:val="clear" w:color="auto" w:fill="1F497D"/>
          </w:tcPr>
          <w:p w14:paraId="53B5EDA5" w14:textId="77777777" w:rsidR="001C2C73" w:rsidRPr="00B6655E" w:rsidRDefault="001C2C73" w:rsidP="00D4238E">
            <w:pPr>
              <w:pStyle w:val="NoSpacing"/>
              <w:rPr>
                <w:rFonts w:ascii="Oracle Sans" w:hAnsi="Oracle Sans" w:cs="Arial"/>
                <w:b/>
                <w:bCs/>
                <w:color w:val="FFFFFF"/>
              </w:rPr>
            </w:pPr>
            <w:r w:rsidRPr="00B6655E">
              <w:rPr>
                <w:rFonts w:ascii="Oracle Sans" w:hAnsi="Oracle Sans" w:cs="Arial"/>
                <w:b/>
                <w:bCs/>
                <w:color w:val="FFFFFF"/>
              </w:rPr>
              <w:t>Date</w:t>
            </w:r>
          </w:p>
        </w:tc>
        <w:tc>
          <w:tcPr>
            <w:tcW w:w="3060" w:type="dxa"/>
            <w:tcBorders>
              <w:top w:val="single" w:sz="6" w:space="0" w:color="auto"/>
              <w:left w:val="single" w:sz="6" w:space="0" w:color="auto"/>
              <w:bottom w:val="single" w:sz="6" w:space="0" w:color="auto"/>
              <w:right w:val="single" w:sz="6" w:space="0" w:color="auto"/>
            </w:tcBorders>
            <w:shd w:val="clear" w:color="auto" w:fill="1F497D"/>
          </w:tcPr>
          <w:p w14:paraId="056AA31E" w14:textId="77777777" w:rsidR="001C2C73" w:rsidRPr="00B6655E" w:rsidRDefault="001C2C73" w:rsidP="00D4238E">
            <w:pPr>
              <w:pStyle w:val="NoSpacing"/>
              <w:rPr>
                <w:rFonts w:ascii="Oracle Sans" w:hAnsi="Oracle Sans" w:cs="Arial"/>
                <w:b/>
                <w:bCs/>
                <w:color w:val="FFFFFF"/>
              </w:rPr>
            </w:pPr>
            <w:r w:rsidRPr="00B6655E">
              <w:rPr>
                <w:rFonts w:ascii="Oracle Sans" w:hAnsi="Oracle Sans" w:cs="Arial"/>
                <w:b/>
                <w:bCs/>
                <w:color w:val="FFFFFF"/>
              </w:rPr>
              <w:t>Author(s)</w:t>
            </w:r>
          </w:p>
        </w:tc>
        <w:tc>
          <w:tcPr>
            <w:tcW w:w="3780" w:type="dxa"/>
            <w:tcBorders>
              <w:top w:val="single" w:sz="6" w:space="0" w:color="auto"/>
              <w:left w:val="single" w:sz="6" w:space="0" w:color="auto"/>
              <w:bottom w:val="single" w:sz="6" w:space="0" w:color="auto"/>
              <w:right w:val="single" w:sz="6" w:space="0" w:color="auto"/>
            </w:tcBorders>
            <w:shd w:val="clear" w:color="auto" w:fill="1F497D"/>
          </w:tcPr>
          <w:p w14:paraId="67007702" w14:textId="77777777" w:rsidR="001C2C73" w:rsidRPr="00B6655E" w:rsidRDefault="001C2C73" w:rsidP="00D4238E">
            <w:pPr>
              <w:pStyle w:val="NoSpacing"/>
              <w:rPr>
                <w:rFonts w:ascii="Oracle Sans" w:hAnsi="Oracle Sans" w:cs="Arial"/>
                <w:b/>
                <w:bCs/>
                <w:color w:val="FFFFFF"/>
              </w:rPr>
            </w:pPr>
            <w:r w:rsidRPr="00B6655E">
              <w:rPr>
                <w:rFonts w:ascii="Oracle Sans" w:hAnsi="Oracle Sans" w:cs="Arial"/>
                <w:b/>
                <w:bCs/>
                <w:color w:val="FFFFFF"/>
              </w:rPr>
              <w:t>Reviewed By</w:t>
            </w:r>
          </w:p>
        </w:tc>
      </w:tr>
      <w:tr w:rsidR="001C2C73" w:rsidRPr="00B6655E" w14:paraId="1252AD98" w14:textId="77777777" w:rsidTr="00F84E0F">
        <w:tc>
          <w:tcPr>
            <w:tcW w:w="1098" w:type="dxa"/>
            <w:tcBorders>
              <w:top w:val="single" w:sz="6" w:space="0" w:color="auto"/>
              <w:left w:val="single" w:sz="6" w:space="0" w:color="auto"/>
              <w:bottom w:val="single" w:sz="6" w:space="0" w:color="auto"/>
              <w:right w:val="single" w:sz="6" w:space="0" w:color="auto"/>
            </w:tcBorders>
          </w:tcPr>
          <w:p w14:paraId="22A448E0" w14:textId="2BC73854" w:rsidR="001C2C73" w:rsidRPr="00B6655E" w:rsidRDefault="001875DF" w:rsidP="00D4238E">
            <w:pPr>
              <w:pStyle w:val="NoSpacing"/>
              <w:rPr>
                <w:rFonts w:ascii="Oracle Sans" w:hAnsi="Oracle Sans" w:cs="Arial"/>
              </w:rPr>
            </w:pPr>
            <w:r>
              <w:rPr>
                <w:rFonts w:ascii="Oracle Sans" w:hAnsi="Oracle Sans" w:cs="Arial"/>
              </w:rPr>
              <w:t>1</w:t>
            </w:r>
          </w:p>
        </w:tc>
        <w:tc>
          <w:tcPr>
            <w:tcW w:w="1620" w:type="dxa"/>
            <w:tcBorders>
              <w:top w:val="single" w:sz="6" w:space="0" w:color="auto"/>
              <w:left w:val="single" w:sz="6" w:space="0" w:color="auto"/>
              <w:bottom w:val="single" w:sz="6" w:space="0" w:color="auto"/>
              <w:right w:val="single" w:sz="6" w:space="0" w:color="auto"/>
            </w:tcBorders>
          </w:tcPr>
          <w:p w14:paraId="138C90F8" w14:textId="5BD4B4AB" w:rsidR="001C2C73" w:rsidRPr="00B6655E" w:rsidRDefault="00E0612D" w:rsidP="00D4238E">
            <w:pPr>
              <w:pStyle w:val="NoSpacing"/>
              <w:rPr>
                <w:rStyle w:val="stlissuedate"/>
                <w:rFonts w:ascii="Oracle Sans" w:hAnsi="Oracle Sans" w:cs="Arial"/>
              </w:rPr>
            </w:pPr>
            <w:r>
              <w:rPr>
                <w:rStyle w:val="stlissuedate"/>
                <w:rFonts w:ascii="Oracle Sans" w:hAnsi="Oracle Sans" w:cs="Arial"/>
              </w:rPr>
              <w:t>9</w:t>
            </w:r>
            <w:r w:rsidR="001875DF">
              <w:rPr>
                <w:rStyle w:val="stlissuedate"/>
                <w:rFonts w:ascii="Oracle Sans" w:hAnsi="Oracle Sans" w:cs="Arial"/>
              </w:rPr>
              <w:t>-Feb-2</w:t>
            </w:r>
            <w:r>
              <w:rPr>
                <w:rStyle w:val="stlissuedate"/>
                <w:rFonts w:ascii="Oracle Sans" w:hAnsi="Oracle Sans" w:cs="Arial"/>
              </w:rPr>
              <w:t>6</w:t>
            </w:r>
          </w:p>
        </w:tc>
        <w:tc>
          <w:tcPr>
            <w:tcW w:w="3060" w:type="dxa"/>
            <w:tcBorders>
              <w:top w:val="single" w:sz="6" w:space="0" w:color="auto"/>
              <w:left w:val="single" w:sz="6" w:space="0" w:color="auto"/>
              <w:bottom w:val="single" w:sz="6" w:space="0" w:color="auto"/>
              <w:right w:val="single" w:sz="6" w:space="0" w:color="auto"/>
            </w:tcBorders>
          </w:tcPr>
          <w:p w14:paraId="12A23A89" w14:textId="43C23E9D" w:rsidR="001C2C73" w:rsidRPr="00B6655E" w:rsidRDefault="001875DF" w:rsidP="00D4238E">
            <w:pPr>
              <w:pStyle w:val="NoSpacing"/>
              <w:rPr>
                <w:rFonts w:ascii="Oracle Sans" w:hAnsi="Oracle Sans" w:cs="Arial"/>
              </w:rPr>
            </w:pPr>
            <w:r>
              <w:rPr>
                <w:rFonts w:ascii="Oracle Sans" w:hAnsi="Oracle Sans" w:cs="Arial"/>
              </w:rPr>
              <w:t>&lt;Author&gt;</w:t>
            </w:r>
          </w:p>
        </w:tc>
        <w:tc>
          <w:tcPr>
            <w:tcW w:w="3780" w:type="dxa"/>
            <w:tcBorders>
              <w:top w:val="single" w:sz="6" w:space="0" w:color="auto"/>
              <w:left w:val="single" w:sz="6" w:space="0" w:color="auto"/>
              <w:bottom w:val="single" w:sz="6" w:space="0" w:color="auto"/>
              <w:right w:val="single" w:sz="6" w:space="0" w:color="auto"/>
            </w:tcBorders>
          </w:tcPr>
          <w:p w14:paraId="74AC5556" w14:textId="66A87EAE" w:rsidR="001C2C73" w:rsidRPr="00B6655E" w:rsidRDefault="001C2C73" w:rsidP="00D4238E">
            <w:pPr>
              <w:pStyle w:val="NoSpacing"/>
              <w:rPr>
                <w:rFonts w:ascii="Oracle Sans" w:hAnsi="Oracle Sans" w:cs="Arial"/>
              </w:rPr>
            </w:pPr>
          </w:p>
        </w:tc>
      </w:tr>
      <w:tr w:rsidR="001C2C73" w:rsidRPr="00B6655E" w14:paraId="5F2782D1" w14:textId="77777777" w:rsidTr="00F84E0F">
        <w:tc>
          <w:tcPr>
            <w:tcW w:w="1098" w:type="dxa"/>
            <w:tcBorders>
              <w:top w:val="single" w:sz="6" w:space="0" w:color="auto"/>
              <w:left w:val="single" w:sz="6" w:space="0" w:color="auto"/>
              <w:bottom w:val="single" w:sz="6" w:space="0" w:color="auto"/>
              <w:right w:val="single" w:sz="6" w:space="0" w:color="auto"/>
            </w:tcBorders>
          </w:tcPr>
          <w:p w14:paraId="08DA62AF" w14:textId="77777777" w:rsidR="001C2C73" w:rsidRPr="00B6655E" w:rsidRDefault="001C2C73" w:rsidP="00D4238E">
            <w:pPr>
              <w:pStyle w:val="NoSpacing"/>
              <w:rPr>
                <w:rFonts w:ascii="Oracle Sans" w:hAnsi="Oracle Sans" w:cs="Arial"/>
              </w:rPr>
            </w:pPr>
          </w:p>
        </w:tc>
        <w:tc>
          <w:tcPr>
            <w:tcW w:w="1620" w:type="dxa"/>
            <w:tcBorders>
              <w:top w:val="single" w:sz="6" w:space="0" w:color="auto"/>
              <w:left w:val="single" w:sz="6" w:space="0" w:color="auto"/>
              <w:bottom w:val="single" w:sz="6" w:space="0" w:color="auto"/>
              <w:right w:val="single" w:sz="6" w:space="0" w:color="auto"/>
            </w:tcBorders>
          </w:tcPr>
          <w:p w14:paraId="3D088B79" w14:textId="77777777" w:rsidR="001C2C73" w:rsidRPr="00B6655E" w:rsidRDefault="001C2C73" w:rsidP="00D4238E">
            <w:pPr>
              <w:pStyle w:val="NoSpacing"/>
              <w:rPr>
                <w:rStyle w:val="stlissuedate"/>
                <w:rFonts w:ascii="Oracle Sans" w:hAnsi="Oracle Sans" w:cs="Arial"/>
              </w:rPr>
            </w:pPr>
          </w:p>
        </w:tc>
        <w:tc>
          <w:tcPr>
            <w:tcW w:w="3060" w:type="dxa"/>
            <w:tcBorders>
              <w:top w:val="single" w:sz="6" w:space="0" w:color="auto"/>
              <w:left w:val="single" w:sz="6" w:space="0" w:color="auto"/>
              <w:bottom w:val="single" w:sz="6" w:space="0" w:color="auto"/>
              <w:right w:val="single" w:sz="6" w:space="0" w:color="auto"/>
            </w:tcBorders>
          </w:tcPr>
          <w:p w14:paraId="0BDB67C5" w14:textId="77777777" w:rsidR="001C2C73" w:rsidRPr="00B6655E" w:rsidRDefault="001C2C73" w:rsidP="00D4238E">
            <w:pPr>
              <w:pStyle w:val="NoSpacing"/>
              <w:rPr>
                <w:rFonts w:ascii="Oracle Sans" w:hAnsi="Oracle Sans" w:cs="Arial"/>
              </w:rPr>
            </w:pPr>
          </w:p>
        </w:tc>
        <w:tc>
          <w:tcPr>
            <w:tcW w:w="3780" w:type="dxa"/>
            <w:tcBorders>
              <w:top w:val="single" w:sz="6" w:space="0" w:color="auto"/>
              <w:left w:val="single" w:sz="6" w:space="0" w:color="auto"/>
              <w:bottom w:val="single" w:sz="6" w:space="0" w:color="auto"/>
              <w:right w:val="single" w:sz="6" w:space="0" w:color="auto"/>
            </w:tcBorders>
          </w:tcPr>
          <w:p w14:paraId="7B2896A0" w14:textId="77777777" w:rsidR="001C2C73" w:rsidRPr="00B6655E" w:rsidRDefault="001C2C73" w:rsidP="00D4238E">
            <w:pPr>
              <w:pStyle w:val="NoSpacing"/>
              <w:rPr>
                <w:rFonts w:ascii="Oracle Sans" w:hAnsi="Oracle Sans" w:cs="Arial"/>
              </w:rPr>
            </w:pPr>
          </w:p>
        </w:tc>
      </w:tr>
      <w:tr w:rsidR="001C2C73" w:rsidRPr="00B6655E" w14:paraId="2CE9790B" w14:textId="77777777" w:rsidTr="00F84E0F">
        <w:tc>
          <w:tcPr>
            <w:tcW w:w="1098" w:type="dxa"/>
            <w:tcBorders>
              <w:top w:val="single" w:sz="6" w:space="0" w:color="auto"/>
              <w:left w:val="single" w:sz="6" w:space="0" w:color="auto"/>
              <w:bottom w:val="single" w:sz="6" w:space="0" w:color="auto"/>
              <w:right w:val="single" w:sz="6" w:space="0" w:color="auto"/>
            </w:tcBorders>
          </w:tcPr>
          <w:p w14:paraId="09D26E29" w14:textId="77777777" w:rsidR="001C2C73" w:rsidRPr="00B6655E" w:rsidRDefault="001C2C73" w:rsidP="00D4238E">
            <w:pPr>
              <w:pStyle w:val="NoSpacing"/>
              <w:rPr>
                <w:rFonts w:ascii="Oracle Sans" w:hAnsi="Oracle Sans" w:cs="Arial"/>
              </w:rPr>
            </w:pPr>
          </w:p>
        </w:tc>
        <w:tc>
          <w:tcPr>
            <w:tcW w:w="1620" w:type="dxa"/>
            <w:tcBorders>
              <w:top w:val="single" w:sz="6" w:space="0" w:color="auto"/>
              <w:left w:val="single" w:sz="6" w:space="0" w:color="auto"/>
              <w:bottom w:val="single" w:sz="6" w:space="0" w:color="auto"/>
              <w:right w:val="single" w:sz="6" w:space="0" w:color="auto"/>
            </w:tcBorders>
          </w:tcPr>
          <w:p w14:paraId="68D8D363" w14:textId="77777777" w:rsidR="001C2C73" w:rsidRPr="00B6655E" w:rsidRDefault="001C2C73" w:rsidP="00D4238E">
            <w:pPr>
              <w:pStyle w:val="NoSpacing"/>
              <w:rPr>
                <w:rStyle w:val="stlissuedate"/>
                <w:rFonts w:ascii="Oracle Sans" w:hAnsi="Oracle Sans" w:cs="Arial"/>
              </w:rPr>
            </w:pPr>
          </w:p>
        </w:tc>
        <w:tc>
          <w:tcPr>
            <w:tcW w:w="3060" w:type="dxa"/>
            <w:tcBorders>
              <w:top w:val="single" w:sz="6" w:space="0" w:color="auto"/>
              <w:left w:val="single" w:sz="6" w:space="0" w:color="auto"/>
              <w:bottom w:val="single" w:sz="6" w:space="0" w:color="auto"/>
              <w:right w:val="single" w:sz="6" w:space="0" w:color="auto"/>
            </w:tcBorders>
          </w:tcPr>
          <w:p w14:paraId="61327B84" w14:textId="77777777" w:rsidR="001C2C73" w:rsidRPr="00B6655E" w:rsidRDefault="001C2C73" w:rsidP="00D4238E">
            <w:pPr>
              <w:pStyle w:val="NoSpacing"/>
              <w:rPr>
                <w:rFonts w:ascii="Oracle Sans" w:hAnsi="Oracle Sans" w:cs="Arial"/>
              </w:rPr>
            </w:pPr>
          </w:p>
        </w:tc>
        <w:tc>
          <w:tcPr>
            <w:tcW w:w="3780" w:type="dxa"/>
            <w:tcBorders>
              <w:top w:val="single" w:sz="6" w:space="0" w:color="auto"/>
              <w:left w:val="single" w:sz="6" w:space="0" w:color="auto"/>
              <w:bottom w:val="single" w:sz="6" w:space="0" w:color="auto"/>
              <w:right w:val="single" w:sz="6" w:space="0" w:color="auto"/>
            </w:tcBorders>
          </w:tcPr>
          <w:p w14:paraId="68B96F23" w14:textId="77777777" w:rsidR="001C2C73" w:rsidRPr="00B6655E" w:rsidRDefault="001C2C73" w:rsidP="00D4238E">
            <w:pPr>
              <w:pStyle w:val="NoSpacing"/>
              <w:rPr>
                <w:rFonts w:ascii="Oracle Sans" w:hAnsi="Oracle Sans" w:cs="Arial"/>
              </w:rPr>
            </w:pPr>
          </w:p>
        </w:tc>
      </w:tr>
    </w:tbl>
    <w:p w14:paraId="13D560FB" w14:textId="77777777" w:rsidR="001C2C73" w:rsidRPr="00B6655E" w:rsidRDefault="001C2C73" w:rsidP="006D00AA">
      <w:pPr>
        <w:rPr>
          <w:rFonts w:ascii="Oracle Sans" w:hAnsi="Oracle Sans"/>
        </w:rPr>
      </w:pPr>
    </w:p>
    <w:bookmarkEnd w:id="2" w:displacedByCustomXml="next"/>
    <w:bookmarkEnd w:id="1" w:displacedByCustomXml="next"/>
    <w:bookmarkEnd w:id="0" w:displacedByCustomXml="next"/>
    <w:bookmarkStart w:id="8" w:name="_Toc512001601" w:displacedByCustomXml="next"/>
    <w:bookmarkStart w:id="9" w:name="_Toc423402284" w:displacedByCustomXml="next"/>
    <w:bookmarkStart w:id="10" w:name="_Toc421327771" w:displacedByCustomXml="next"/>
    <w:sdt>
      <w:sdtPr>
        <w:rPr>
          <w:rFonts w:ascii="Times New Roman" w:eastAsia="Times New Roman" w:hAnsi="Times New Roman" w:cs="Times New Roman"/>
          <w:color w:val="auto"/>
          <w:sz w:val="24"/>
          <w:szCs w:val="24"/>
        </w:rPr>
        <w:id w:val="-226843496"/>
        <w:docPartObj>
          <w:docPartGallery w:val="Table of Contents"/>
          <w:docPartUnique/>
        </w:docPartObj>
      </w:sdtPr>
      <w:sdtEndPr>
        <w:rPr>
          <w:b/>
          <w:bCs/>
          <w:noProof/>
        </w:rPr>
      </w:sdtEndPr>
      <w:sdtContent>
        <w:p w14:paraId="5561E2C6" w14:textId="0F6A39F3" w:rsidR="00104B24" w:rsidRDefault="00104B24">
          <w:pPr>
            <w:pStyle w:val="TOCHeading"/>
          </w:pPr>
          <w:r>
            <w:t>Table of Contents</w:t>
          </w:r>
        </w:p>
        <w:p w14:paraId="5C9D2A98" w14:textId="2BBA44B1" w:rsidR="00104B24" w:rsidRPr="00377910" w:rsidRDefault="00104B24" w:rsidP="00377910">
          <w:pPr>
            <w:pStyle w:val="TOC3"/>
            <w:tabs>
              <w:tab w:val="right" w:leader="dot" w:pos="9350"/>
            </w:tabs>
            <w:rPr>
              <w:rFonts w:ascii="Aptos" w:eastAsiaTheme="minorEastAsia" w:hAnsi="Aptos" w:cstheme="minorBidi"/>
              <w:i w:val="0"/>
              <w:iCs w:val="0"/>
              <w:noProof/>
              <w:kern w:val="2"/>
              <w:sz w:val="21"/>
              <w:szCs w:val="21"/>
              <w14:ligatures w14:val="standardContextual"/>
            </w:rPr>
          </w:pPr>
          <w:r>
            <w:fldChar w:fldCharType="begin"/>
          </w:r>
          <w:r>
            <w:instrText xml:space="preserve"> TOC \o "1-3" \h \z \u </w:instrText>
          </w:r>
          <w:r>
            <w:fldChar w:fldCharType="separate"/>
          </w:r>
          <w:hyperlink w:anchor="_Toc221533846" w:history="1">
            <w:r w:rsidRPr="00377910">
              <w:rPr>
                <w:rStyle w:val="Hyperlink"/>
                <w:rFonts w:ascii="Aptos" w:hAnsi="Aptos"/>
                <w:noProof/>
                <w:sz w:val="21"/>
                <w:szCs w:val="21"/>
              </w:rPr>
              <w:t>Document Version History</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_Toc221533846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1</w:t>
            </w:r>
            <w:r w:rsidRPr="00377910">
              <w:rPr>
                <w:rFonts w:ascii="Aptos" w:hAnsi="Aptos"/>
                <w:noProof/>
                <w:webHidden/>
                <w:sz w:val="21"/>
                <w:szCs w:val="21"/>
              </w:rPr>
              <w:fldChar w:fldCharType="end"/>
            </w:r>
          </w:hyperlink>
        </w:p>
        <w:p w14:paraId="1477EDED" w14:textId="630B5DAB" w:rsidR="00104B24" w:rsidRPr="00377910" w:rsidRDefault="00104B24" w:rsidP="00377910">
          <w:pPr>
            <w:pStyle w:val="TOC1"/>
            <w:tabs>
              <w:tab w:val="right" w:leader="dot" w:pos="9350"/>
            </w:tabs>
            <w:rPr>
              <w:rFonts w:ascii="Aptos" w:eastAsiaTheme="minorEastAsia" w:hAnsi="Aptos" w:cstheme="minorBidi"/>
              <w:b w:val="0"/>
              <w:bCs w:val="0"/>
              <w:caps w:val="0"/>
              <w:noProof/>
              <w:kern w:val="2"/>
              <w:sz w:val="21"/>
              <w:szCs w:val="21"/>
              <w14:ligatures w14:val="standardContextual"/>
            </w:rPr>
          </w:pPr>
          <w:hyperlink w:anchor="_Toc221533847" w:history="1">
            <w:r w:rsidRPr="00377910">
              <w:rPr>
                <w:rStyle w:val="Hyperlink"/>
                <w:rFonts w:ascii="Aptos" w:eastAsia="Arial" w:hAnsi="Aptos"/>
                <w:noProof/>
                <w:sz w:val="21"/>
                <w:szCs w:val="21"/>
              </w:rPr>
              <w:t>Introduction</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_Toc221533847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3</w:t>
            </w:r>
            <w:r w:rsidRPr="00377910">
              <w:rPr>
                <w:rFonts w:ascii="Aptos" w:hAnsi="Aptos"/>
                <w:noProof/>
                <w:webHidden/>
                <w:sz w:val="21"/>
                <w:szCs w:val="21"/>
              </w:rPr>
              <w:fldChar w:fldCharType="end"/>
            </w:r>
          </w:hyperlink>
        </w:p>
        <w:p w14:paraId="57EF555E" w14:textId="38AB298F" w:rsidR="00104B24" w:rsidRPr="00377910" w:rsidRDefault="00104B24" w:rsidP="00377910">
          <w:pPr>
            <w:pStyle w:val="TOC2"/>
            <w:tabs>
              <w:tab w:val="right" w:leader="dot" w:pos="9350"/>
            </w:tabs>
            <w:rPr>
              <w:rFonts w:ascii="Aptos" w:eastAsiaTheme="minorEastAsia" w:hAnsi="Aptos" w:cstheme="minorBidi"/>
              <w:smallCaps w:val="0"/>
              <w:noProof/>
              <w:kern w:val="2"/>
              <w:sz w:val="21"/>
              <w:szCs w:val="21"/>
              <w14:ligatures w14:val="standardContextual"/>
            </w:rPr>
          </w:pPr>
          <w:hyperlink w:anchor="_Toc221533848" w:history="1">
            <w:r w:rsidRPr="00377910">
              <w:rPr>
                <w:rStyle w:val="Hyperlink"/>
                <w:rFonts w:ascii="Aptos" w:eastAsia="Arial" w:hAnsi="Aptos" w:cs="Arial"/>
                <w:b/>
                <w:bCs/>
                <w:noProof/>
                <w:sz w:val="21"/>
                <w:szCs w:val="21"/>
              </w:rPr>
              <w:t>Purpose and Scope</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_Toc221533848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3</w:t>
            </w:r>
            <w:r w:rsidRPr="00377910">
              <w:rPr>
                <w:rFonts w:ascii="Aptos" w:hAnsi="Aptos"/>
                <w:noProof/>
                <w:webHidden/>
                <w:sz w:val="21"/>
                <w:szCs w:val="21"/>
              </w:rPr>
              <w:fldChar w:fldCharType="end"/>
            </w:r>
          </w:hyperlink>
        </w:p>
        <w:p w14:paraId="13AAE0CD" w14:textId="7C787997" w:rsidR="00104B24" w:rsidRPr="00377910" w:rsidRDefault="00104B24" w:rsidP="00377910">
          <w:pPr>
            <w:pStyle w:val="TOC2"/>
            <w:tabs>
              <w:tab w:val="right" w:leader="dot" w:pos="9350"/>
            </w:tabs>
            <w:rPr>
              <w:rFonts w:ascii="Aptos" w:eastAsiaTheme="minorEastAsia" w:hAnsi="Aptos" w:cstheme="minorBidi"/>
              <w:smallCaps w:val="0"/>
              <w:noProof/>
              <w:kern w:val="2"/>
              <w:sz w:val="21"/>
              <w:szCs w:val="21"/>
              <w14:ligatures w14:val="standardContextual"/>
            </w:rPr>
          </w:pPr>
          <w:hyperlink w:anchor="_Toc221533849" w:history="1">
            <w:r w:rsidRPr="00377910">
              <w:rPr>
                <w:rStyle w:val="Hyperlink"/>
                <w:rFonts w:ascii="Aptos" w:eastAsia="Arial" w:hAnsi="Aptos" w:cs="Arial"/>
                <w:b/>
                <w:bCs/>
                <w:noProof/>
                <w:sz w:val="21"/>
                <w:szCs w:val="21"/>
              </w:rPr>
              <w:t>About the Customer</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_Toc221533849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3</w:t>
            </w:r>
            <w:r w:rsidRPr="00377910">
              <w:rPr>
                <w:rFonts w:ascii="Aptos" w:hAnsi="Aptos"/>
                <w:noProof/>
                <w:webHidden/>
                <w:sz w:val="21"/>
                <w:szCs w:val="21"/>
              </w:rPr>
              <w:fldChar w:fldCharType="end"/>
            </w:r>
          </w:hyperlink>
        </w:p>
        <w:p w14:paraId="1D7ED04C" w14:textId="33D28F32" w:rsidR="00104B24" w:rsidRPr="00377910" w:rsidRDefault="00104B24" w:rsidP="00377910">
          <w:pPr>
            <w:pStyle w:val="TOC1"/>
            <w:tabs>
              <w:tab w:val="right" w:leader="dot" w:pos="9350"/>
            </w:tabs>
            <w:rPr>
              <w:rFonts w:ascii="Aptos" w:eastAsiaTheme="minorEastAsia" w:hAnsi="Aptos" w:cstheme="minorBidi"/>
              <w:b w:val="0"/>
              <w:bCs w:val="0"/>
              <w:caps w:val="0"/>
              <w:noProof/>
              <w:kern w:val="2"/>
              <w:sz w:val="21"/>
              <w:szCs w:val="21"/>
              <w14:ligatures w14:val="standardContextual"/>
            </w:rPr>
          </w:pPr>
          <w:hyperlink w:anchor="_Toc221533850" w:history="1">
            <w:r w:rsidRPr="00377910">
              <w:rPr>
                <w:rStyle w:val="Hyperlink"/>
                <w:rFonts w:ascii="Aptos" w:eastAsia="Arial" w:hAnsi="Aptos" w:cs="Arial"/>
                <w:noProof/>
                <w:sz w:val="21"/>
                <w:szCs w:val="21"/>
              </w:rPr>
              <w:t>Enterprise Structure</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_Toc221533850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3</w:t>
            </w:r>
            <w:r w:rsidRPr="00377910">
              <w:rPr>
                <w:rFonts w:ascii="Aptos" w:hAnsi="Aptos"/>
                <w:noProof/>
                <w:webHidden/>
                <w:sz w:val="21"/>
                <w:szCs w:val="21"/>
              </w:rPr>
              <w:fldChar w:fldCharType="end"/>
            </w:r>
          </w:hyperlink>
        </w:p>
        <w:p w14:paraId="2509B373" w14:textId="4C604BC9" w:rsidR="00104B24" w:rsidRPr="00377910" w:rsidRDefault="00104B24" w:rsidP="00377910">
          <w:pPr>
            <w:pStyle w:val="TOC3"/>
            <w:tabs>
              <w:tab w:val="right" w:leader="dot" w:pos="9350"/>
            </w:tabs>
            <w:rPr>
              <w:rFonts w:ascii="Aptos" w:eastAsiaTheme="minorEastAsia" w:hAnsi="Aptos" w:cstheme="minorBidi"/>
              <w:i w:val="0"/>
              <w:iCs w:val="0"/>
              <w:noProof/>
              <w:kern w:val="2"/>
              <w:sz w:val="21"/>
              <w:szCs w:val="21"/>
              <w14:ligatures w14:val="standardContextual"/>
            </w:rPr>
          </w:pPr>
          <w:hyperlink w:anchor="_Toc221533851" w:history="1">
            <w:r w:rsidRPr="00377910">
              <w:rPr>
                <w:rStyle w:val="Hyperlink"/>
                <w:rFonts w:ascii="Aptos" w:hAnsi="Aptos"/>
                <w:noProof/>
                <w:sz w:val="21"/>
                <w:szCs w:val="21"/>
              </w:rPr>
              <w:t>Order Management</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_Toc221533851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4</w:t>
            </w:r>
            <w:r w:rsidRPr="00377910">
              <w:rPr>
                <w:rFonts w:ascii="Aptos" w:hAnsi="Aptos"/>
                <w:noProof/>
                <w:webHidden/>
                <w:sz w:val="21"/>
                <w:szCs w:val="21"/>
              </w:rPr>
              <w:fldChar w:fldCharType="end"/>
            </w:r>
          </w:hyperlink>
        </w:p>
        <w:p w14:paraId="00361354" w14:textId="5C85BC42" w:rsidR="00104B24" w:rsidRPr="00377910" w:rsidRDefault="00104B24" w:rsidP="00377910">
          <w:pPr>
            <w:pStyle w:val="TOC3"/>
            <w:tabs>
              <w:tab w:val="right" w:leader="dot" w:pos="9350"/>
            </w:tabs>
            <w:rPr>
              <w:rFonts w:ascii="Aptos" w:eastAsiaTheme="minorEastAsia" w:hAnsi="Aptos" w:cstheme="minorBidi"/>
              <w:i w:val="0"/>
              <w:iCs w:val="0"/>
              <w:noProof/>
              <w:kern w:val="2"/>
              <w:sz w:val="21"/>
              <w:szCs w:val="21"/>
              <w14:ligatures w14:val="standardContextual"/>
            </w:rPr>
          </w:pPr>
          <w:hyperlink w:anchor="_Toc221533852" w:history="1">
            <w:r w:rsidRPr="00377910">
              <w:rPr>
                <w:rStyle w:val="Hyperlink"/>
                <w:rFonts w:ascii="Aptos" w:eastAsia="Arial" w:hAnsi="Aptos" w:cs="Arial"/>
                <w:noProof/>
                <w:sz w:val="21"/>
                <w:szCs w:val="21"/>
              </w:rPr>
              <w:t>Process List</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_Toc221533852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4</w:t>
            </w:r>
            <w:r w:rsidRPr="00377910">
              <w:rPr>
                <w:rFonts w:ascii="Aptos" w:hAnsi="Aptos"/>
                <w:noProof/>
                <w:webHidden/>
                <w:sz w:val="21"/>
                <w:szCs w:val="21"/>
              </w:rPr>
              <w:fldChar w:fldCharType="end"/>
            </w:r>
          </w:hyperlink>
        </w:p>
        <w:p w14:paraId="35903B1C" w14:textId="7B00DDCA" w:rsidR="00104B24" w:rsidRPr="00377910" w:rsidRDefault="00104B24" w:rsidP="00377910">
          <w:pPr>
            <w:pStyle w:val="TOC2"/>
            <w:tabs>
              <w:tab w:val="right" w:leader="dot" w:pos="9350"/>
            </w:tabs>
            <w:rPr>
              <w:rFonts w:ascii="Aptos" w:eastAsiaTheme="minorEastAsia" w:hAnsi="Aptos" w:cstheme="minorBidi"/>
              <w:smallCaps w:val="0"/>
              <w:noProof/>
              <w:kern w:val="2"/>
              <w:sz w:val="21"/>
              <w:szCs w:val="21"/>
              <w14:ligatures w14:val="standardContextual"/>
            </w:rPr>
          </w:pPr>
          <w:hyperlink w:anchor="_Toc221533853" w:history="1">
            <w:r w:rsidRPr="00377910">
              <w:rPr>
                <w:rStyle w:val="Hyperlink"/>
                <w:rFonts w:ascii="Aptos" w:eastAsia="Arial" w:hAnsi="Aptos" w:cs="Arial"/>
                <w:b/>
                <w:bCs/>
                <w:noProof/>
                <w:sz w:val="21"/>
                <w:szCs w:val="21"/>
              </w:rPr>
              <w:t>Glossary</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_Toc221533853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4</w:t>
            </w:r>
            <w:r w:rsidRPr="00377910">
              <w:rPr>
                <w:rFonts w:ascii="Aptos" w:hAnsi="Aptos"/>
                <w:noProof/>
                <w:webHidden/>
                <w:sz w:val="21"/>
                <w:szCs w:val="21"/>
              </w:rPr>
              <w:fldChar w:fldCharType="end"/>
            </w:r>
          </w:hyperlink>
        </w:p>
        <w:p w14:paraId="7938607C" w14:textId="7CAB67CB" w:rsidR="00104B24" w:rsidRPr="00377910" w:rsidRDefault="00104B24" w:rsidP="00377910">
          <w:pPr>
            <w:pStyle w:val="TOC1"/>
            <w:tabs>
              <w:tab w:val="right" w:leader="dot" w:pos="9350"/>
            </w:tabs>
            <w:rPr>
              <w:rFonts w:ascii="Aptos" w:eastAsiaTheme="minorEastAsia" w:hAnsi="Aptos" w:cstheme="minorBidi"/>
              <w:b w:val="0"/>
              <w:bCs w:val="0"/>
              <w:caps w:val="0"/>
              <w:noProof/>
              <w:kern w:val="2"/>
              <w:sz w:val="21"/>
              <w:szCs w:val="21"/>
              <w14:ligatures w14:val="standardContextual"/>
            </w:rPr>
          </w:pPr>
          <w:hyperlink w:anchor="_Toc221533854" w:history="1">
            <w:r w:rsidRPr="00377910">
              <w:rPr>
                <w:rStyle w:val="Hyperlink"/>
                <w:rFonts w:ascii="Aptos" w:hAnsi="Aptos"/>
                <w:noProof/>
                <w:sz w:val="21"/>
                <w:szCs w:val="21"/>
              </w:rPr>
              <w:t>Key Design Considerations</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_Toc221533854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5</w:t>
            </w:r>
            <w:r w:rsidRPr="00377910">
              <w:rPr>
                <w:rFonts w:ascii="Aptos" w:hAnsi="Aptos"/>
                <w:noProof/>
                <w:webHidden/>
                <w:sz w:val="21"/>
                <w:szCs w:val="21"/>
              </w:rPr>
              <w:fldChar w:fldCharType="end"/>
            </w:r>
          </w:hyperlink>
        </w:p>
        <w:p w14:paraId="02DA6FEF" w14:textId="33E7E979" w:rsidR="00104B24" w:rsidRPr="00377910" w:rsidRDefault="00104B24" w:rsidP="00377910">
          <w:pPr>
            <w:pStyle w:val="TOC3"/>
            <w:tabs>
              <w:tab w:val="right" w:leader="dot" w:pos="9350"/>
            </w:tabs>
            <w:rPr>
              <w:rFonts w:ascii="Aptos" w:eastAsiaTheme="minorEastAsia" w:hAnsi="Aptos" w:cstheme="minorBidi"/>
              <w:i w:val="0"/>
              <w:iCs w:val="0"/>
              <w:noProof/>
              <w:kern w:val="2"/>
              <w:sz w:val="21"/>
              <w:szCs w:val="21"/>
              <w14:ligatures w14:val="standardContextual"/>
            </w:rPr>
          </w:pPr>
          <w:hyperlink w:anchor="_Toc221533855" w:history="1">
            <w:r w:rsidRPr="00377910">
              <w:rPr>
                <w:rStyle w:val="Hyperlink"/>
                <w:rFonts w:ascii="Aptos" w:hAnsi="Aptos"/>
                <w:noProof/>
                <w:sz w:val="21"/>
                <w:szCs w:val="21"/>
              </w:rPr>
              <w:t>Order Types and Orchestration Processes</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_Toc221533855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5</w:t>
            </w:r>
            <w:r w:rsidRPr="00377910">
              <w:rPr>
                <w:rFonts w:ascii="Aptos" w:hAnsi="Aptos"/>
                <w:noProof/>
                <w:webHidden/>
                <w:sz w:val="21"/>
                <w:szCs w:val="21"/>
              </w:rPr>
              <w:fldChar w:fldCharType="end"/>
            </w:r>
          </w:hyperlink>
        </w:p>
        <w:p w14:paraId="1104D31B" w14:textId="249FB32D" w:rsidR="00104B24" w:rsidRPr="00377910" w:rsidRDefault="00104B24" w:rsidP="00377910">
          <w:pPr>
            <w:pStyle w:val="TOC2"/>
            <w:tabs>
              <w:tab w:val="right" w:leader="dot" w:pos="9350"/>
            </w:tabs>
            <w:rPr>
              <w:rFonts w:ascii="Aptos" w:eastAsiaTheme="minorEastAsia" w:hAnsi="Aptos" w:cstheme="minorBidi"/>
              <w:smallCaps w:val="0"/>
              <w:noProof/>
              <w:kern w:val="2"/>
              <w:sz w:val="21"/>
              <w:szCs w:val="21"/>
              <w14:ligatures w14:val="standardContextual"/>
            </w:rPr>
          </w:pPr>
          <w:hyperlink w:anchor="_Toc221533856" w:history="1">
            <w:r w:rsidRPr="00377910">
              <w:rPr>
                <w:rStyle w:val="Hyperlink"/>
                <w:rFonts w:ascii="Aptos" w:eastAsia="Arial" w:hAnsi="Aptos" w:cs="Arial"/>
                <w:b/>
                <w:bCs/>
                <w:noProof/>
                <w:sz w:val="21"/>
                <w:szCs w:val="21"/>
              </w:rPr>
              <w:t>Orchestration Process Definitions</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_Toc221533856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6</w:t>
            </w:r>
            <w:r w:rsidRPr="00377910">
              <w:rPr>
                <w:rFonts w:ascii="Aptos" w:hAnsi="Aptos"/>
                <w:noProof/>
                <w:webHidden/>
                <w:sz w:val="21"/>
                <w:szCs w:val="21"/>
              </w:rPr>
              <w:fldChar w:fldCharType="end"/>
            </w:r>
          </w:hyperlink>
        </w:p>
        <w:p w14:paraId="01237DE5" w14:textId="272EB35D" w:rsidR="00104B24" w:rsidRPr="00377910" w:rsidRDefault="00104B24" w:rsidP="00377910">
          <w:pPr>
            <w:pStyle w:val="TOC2"/>
            <w:tabs>
              <w:tab w:val="right" w:leader="dot" w:pos="9350"/>
            </w:tabs>
            <w:rPr>
              <w:rFonts w:ascii="Aptos" w:eastAsiaTheme="minorEastAsia" w:hAnsi="Aptos" w:cstheme="minorBidi"/>
              <w:smallCaps w:val="0"/>
              <w:noProof/>
              <w:kern w:val="2"/>
              <w:sz w:val="21"/>
              <w:szCs w:val="21"/>
              <w14:ligatures w14:val="standardContextual"/>
            </w:rPr>
          </w:pPr>
          <w:hyperlink w:anchor="_Toc221533857" w:history="1">
            <w:r w:rsidRPr="00377910">
              <w:rPr>
                <w:rStyle w:val="Hyperlink"/>
                <w:rFonts w:ascii="Aptos" w:eastAsia="Arial" w:hAnsi="Aptos" w:cs="Arial"/>
                <w:b/>
                <w:bCs/>
                <w:noProof/>
                <w:sz w:val="21"/>
                <w:szCs w:val="21"/>
              </w:rPr>
              <w:t>Order Header Extensible Flexfields (EFFs)</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_Toc221533857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7</w:t>
            </w:r>
            <w:r w:rsidRPr="00377910">
              <w:rPr>
                <w:rFonts w:ascii="Aptos" w:hAnsi="Aptos"/>
                <w:noProof/>
                <w:webHidden/>
                <w:sz w:val="21"/>
                <w:szCs w:val="21"/>
              </w:rPr>
              <w:fldChar w:fldCharType="end"/>
            </w:r>
          </w:hyperlink>
        </w:p>
        <w:p w14:paraId="49A15E75" w14:textId="37EF02A7" w:rsidR="00104B24" w:rsidRPr="00377910" w:rsidRDefault="00104B24" w:rsidP="00377910">
          <w:pPr>
            <w:pStyle w:val="TOC2"/>
            <w:tabs>
              <w:tab w:val="right" w:leader="dot" w:pos="9350"/>
            </w:tabs>
            <w:rPr>
              <w:rFonts w:ascii="Aptos" w:eastAsiaTheme="minorEastAsia" w:hAnsi="Aptos" w:cstheme="minorBidi"/>
              <w:smallCaps w:val="0"/>
              <w:noProof/>
              <w:kern w:val="2"/>
              <w:sz w:val="21"/>
              <w:szCs w:val="21"/>
              <w14:ligatures w14:val="standardContextual"/>
            </w:rPr>
          </w:pPr>
          <w:hyperlink w:anchor="_Toc221533858" w:history="1">
            <w:r w:rsidRPr="00377910">
              <w:rPr>
                <w:rStyle w:val="Hyperlink"/>
                <w:rFonts w:ascii="Aptos" w:eastAsia="Arial" w:hAnsi="Aptos" w:cs="Arial"/>
                <w:b/>
                <w:bCs/>
                <w:noProof/>
                <w:sz w:val="21"/>
                <w:szCs w:val="21"/>
              </w:rPr>
              <w:t>Order Line Extensible Flexfields (EFFs)</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_Toc221533858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9</w:t>
            </w:r>
            <w:r w:rsidRPr="00377910">
              <w:rPr>
                <w:rFonts w:ascii="Aptos" w:hAnsi="Aptos"/>
                <w:noProof/>
                <w:webHidden/>
                <w:sz w:val="21"/>
                <w:szCs w:val="21"/>
              </w:rPr>
              <w:fldChar w:fldCharType="end"/>
            </w:r>
          </w:hyperlink>
        </w:p>
        <w:p w14:paraId="4EB1850C" w14:textId="7270B3FA" w:rsidR="00104B24" w:rsidRPr="00377910" w:rsidRDefault="00104B24" w:rsidP="00377910">
          <w:pPr>
            <w:pStyle w:val="TOC2"/>
            <w:tabs>
              <w:tab w:val="right" w:leader="dot" w:pos="9350"/>
            </w:tabs>
            <w:rPr>
              <w:rFonts w:ascii="Aptos" w:eastAsiaTheme="minorEastAsia" w:hAnsi="Aptos" w:cstheme="minorBidi"/>
              <w:smallCaps w:val="0"/>
              <w:noProof/>
              <w:kern w:val="2"/>
              <w:sz w:val="21"/>
              <w:szCs w:val="21"/>
              <w14:ligatures w14:val="standardContextual"/>
            </w:rPr>
          </w:pPr>
          <w:hyperlink w:anchor="_Toc221533859" w:history="1">
            <w:r w:rsidRPr="00377910">
              <w:rPr>
                <w:rStyle w:val="Hyperlink"/>
                <w:rFonts w:ascii="Aptos" w:eastAsia="Arial" w:hAnsi="Aptos" w:cs="Arial"/>
                <w:b/>
                <w:bCs/>
                <w:noProof/>
                <w:sz w:val="21"/>
                <w:szCs w:val="21"/>
              </w:rPr>
              <w:t>Pre-transformation Rules</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_Toc221533859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10</w:t>
            </w:r>
            <w:r w:rsidRPr="00377910">
              <w:rPr>
                <w:rFonts w:ascii="Aptos" w:hAnsi="Aptos"/>
                <w:noProof/>
                <w:webHidden/>
                <w:sz w:val="21"/>
                <w:szCs w:val="21"/>
              </w:rPr>
              <w:fldChar w:fldCharType="end"/>
            </w:r>
          </w:hyperlink>
        </w:p>
        <w:p w14:paraId="0B49FACC" w14:textId="12CDBF17" w:rsidR="00104B24" w:rsidRPr="00377910" w:rsidRDefault="00104B24" w:rsidP="00377910">
          <w:pPr>
            <w:pStyle w:val="TOC2"/>
            <w:tabs>
              <w:tab w:val="right" w:leader="dot" w:pos="9350"/>
            </w:tabs>
            <w:rPr>
              <w:rFonts w:ascii="Aptos" w:eastAsiaTheme="minorEastAsia" w:hAnsi="Aptos" w:cstheme="minorBidi"/>
              <w:smallCaps w:val="0"/>
              <w:noProof/>
              <w:kern w:val="2"/>
              <w:sz w:val="21"/>
              <w:szCs w:val="21"/>
              <w14:ligatures w14:val="standardContextual"/>
            </w:rPr>
          </w:pPr>
          <w:hyperlink w:anchor="_Toc221533860" w:history="1">
            <w:r w:rsidRPr="00377910">
              <w:rPr>
                <w:rStyle w:val="Hyperlink"/>
                <w:rFonts w:ascii="Aptos" w:eastAsia="Arial" w:hAnsi="Aptos" w:cs="Arial"/>
                <w:b/>
                <w:bCs/>
                <w:noProof/>
                <w:sz w:val="21"/>
                <w:szCs w:val="21"/>
              </w:rPr>
              <w:t>Service Mappings and Algorithms</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_Toc221533860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11</w:t>
            </w:r>
            <w:r w:rsidRPr="00377910">
              <w:rPr>
                <w:rFonts w:ascii="Aptos" w:hAnsi="Aptos"/>
                <w:noProof/>
                <w:webHidden/>
                <w:sz w:val="21"/>
                <w:szCs w:val="21"/>
              </w:rPr>
              <w:fldChar w:fldCharType="end"/>
            </w:r>
          </w:hyperlink>
        </w:p>
        <w:p w14:paraId="30272AFE" w14:textId="0382DD9C" w:rsidR="00104B24" w:rsidRPr="00377910" w:rsidRDefault="00104B24" w:rsidP="00377910">
          <w:pPr>
            <w:pStyle w:val="TOC3"/>
            <w:tabs>
              <w:tab w:val="right" w:leader="dot" w:pos="9350"/>
            </w:tabs>
            <w:rPr>
              <w:rFonts w:ascii="Aptos" w:eastAsiaTheme="minorEastAsia" w:hAnsi="Aptos" w:cstheme="minorBidi"/>
              <w:i w:val="0"/>
              <w:iCs w:val="0"/>
              <w:noProof/>
              <w:kern w:val="2"/>
              <w:sz w:val="21"/>
              <w:szCs w:val="21"/>
              <w14:ligatures w14:val="standardContextual"/>
            </w:rPr>
          </w:pPr>
          <w:hyperlink w:anchor="_Toc221533861" w:history="1">
            <w:r w:rsidRPr="00377910">
              <w:rPr>
                <w:rStyle w:val="Hyperlink"/>
                <w:rFonts w:ascii="Aptos" w:eastAsia="Arial" w:hAnsi="Aptos" w:cs="Arial"/>
                <w:b/>
                <w:bCs/>
                <w:noProof/>
                <w:sz w:val="21"/>
                <w:szCs w:val="21"/>
              </w:rPr>
              <w:t>Algorithm Descriptions</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_Toc221533861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11</w:t>
            </w:r>
            <w:r w:rsidRPr="00377910">
              <w:rPr>
                <w:rFonts w:ascii="Aptos" w:hAnsi="Aptos"/>
                <w:noProof/>
                <w:webHidden/>
                <w:sz w:val="21"/>
                <w:szCs w:val="21"/>
              </w:rPr>
              <w:fldChar w:fldCharType="end"/>
            </w:r>
          </w:hyperlink>
        </w:p>
        <w:p w14:paraId="69A925AB" w14:textId="155BBD7A" w:rsidR="00104B24" w:rsidRPr="00377910" w:rsidRDefault="00104B24" w:rsidP="00377910">
          <w:pPr>
            <w:pStyle w:val="TOC2"/>
            <w:tabs>
              <w:tab w:val="right" w:leader="dot" w:pos="9350"/>
            </w:tabs>
            <w:rPr>
              <w:rFonts w:ascii="Aptos" w:eastAsiaTheme="minorEastAsia" w:hAnsi="Aptos" w:cstheme="minorBidi"/>
              <w:smallCaps w:val="0"/>
              <w:noProof/>
              <w:kern w:val="2"/>
              <w:sz w:val="21"/>
              <w:szCs w:val="21"/>
              <w14:ligatures w14:val="standardContextual"/>
            </w:rPr>
          </w:pPr>
          <w:hyperlink w:anchor="_Toc221533862" w:history="1">
            <w:r w:rsidRPr="00377910">
              <w:rPr>
                <w:rStyle w:val="Hyperlink"/>
                <w:rFonts w:ascii="Aptos" w:eastAsia="Arial" w:hAnsi="Aptos" w:cs="Arial"/>
                <w:b/>
                <w:bCs/>
                <w:noProof/>
                <w:sz w:val="21"/>
                <w:szCs w:val="21"/>
              </w:rPr>
              <w:t>Order Management Extensions</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_Toc221533862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11</w:t>
            </w:r>
            <w:r w:rsidRPr="00377910">
              <w:rPr>
                <w:rFonts w:ascii="Aptos" w:hAnsi="Aptos"/>
                <w:noProof/>
                <w:webHidden/>
                <w:sz w:val="21"/>
                <w:szCs w:val="21"/>
              </w:rPr>
              <w:fldChar w:fldCharType="end"/>
            </w:r>
          </w:hyperlink>
        </w:p>
        <w:p w14:paraId="1916F155" w14:textId="144714DE" w:rsidR="00104B24" w:rsidRPr="00377910" w:rsidRDefault="00104B24" w:rsidP="00377910">
          <w:pPr>
            <w:pStyle w:val="TOC3"/>
            <w:tabs>
              <w:tab w:val="right" w:leader="dot" w:pos="9350"/>
            </w:tabs>
            <w:rPr>
              <w:rFonts w:ascii="Aptos" w:eastAsiaTheme="minorEastAsia" w:hAnsi="Aptos" w:cstheme="minorBidi"/>
              <w:i w:val="0"/>
              <w:iCs w:val="0"/>
              <w:noProof/>
              <w:kern w:val="2"/>
              <w:sz w:val="21"/>
              <w:szCs w:val="21"/>
              <w14:ligatures w14:val="standardContextual"/>
            </w:rPr>
          </w:pPr>
          <w:hyperlink w:anchor="_Toc221533863" w:history="1">
            <w:r w:rsidRPr="00377910">
              <w:rPr>
                <w:rStyle w:val="Hyperlink"/>
                <w:rFonts w:ascii="Aptos" w:eastAsia="Arial" w:hAnsi="Aptos" w:cs="Arial"/>
                <w:b/>
                <w:bCs/>
                <w:noProof/>
                <w:sz w:val="21"/>
                <w:szCs w:val="21"/>
              </w:rPr>
              <w:t>ON SAVE Extensions</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_Toc221533863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11</w:t>
            </w:r>
            <w:r w:rsidRPr="00377910">
              <w:rPr>
                <w:rFonts w:ascii="Aptos" w:hAnsi="Aptos"/>
                <w:noProof/>
                <w:webHidden/>
                <w:sz w:val="21"/>
                <w:szCs w:val="21"/>
              </w:rPr>
              <w:fldChar w:fldCharType="end"/>
            </w:r>
          </w:hyperlink>
        </w:p>
        <w:p w14:paraId="2035060C" w14:textId="1F106A55" w:rsidR="00104B24" w:rsidRPr="00377910" w:rsidRDefault="00104B24" w:rsidP="00377910">
          <w:pPr>
            <w:pStyle w:val="TOC3"/>
            <w:tabs>
              <w:tab w:val="right" w:leader="dot" w:pos="9350"/>
            </w:tabs>
            <w:rPr>
              <w:rFonts w:ascii="Aptos" w:eastAsiaTheme="minorEastAsia" w:hAnsi="Aptos" w:cstheme="minorBidi"/>
              <w:i w:val="0"/>
              <w:iCs w:val="0"/>
              <w:noProof/>
              <w:kern w:val="2"/>
              <w:sz w:val="21"/>
              <w:szCs w:val="21"/>
              <w14:ligatures w14:val="standardContextual"/>
            </w:rPr>
          </w:pPr>
          <w:hyperlink w:anchor="_Toc221533864" w:history="1">
            <w:r w:rsidRPr="00377910">
              <w:rPr>
                <w:rStyle w:val="Hyperlink"/>
                <w:rFonts w:ascii="Aptos" w:eastAsia="Arial" w:hAnsi="Aptos" w:cs="Arial"/>
                <w:b/>
                <w:bCs/>
                <w:noProof/>
                <w:sz w:val="21"/>
                <w:szCs w:val="21"/>
              </w:rPr>
              <w:t>Customer Notes Solution (Extension)</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_Toc221533864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12</w:t>
            </w:r>
            <w:r w:rsidRPr="00377910">
              <w:rPr>
                <w:rFonts w:ascii="Aptos" w:hAnsi="Aptos"/>
                <w:noProof/>
                <w:webHidden/>
                <w:sz w:val="21"/>
                <w:szCs w:val="21"/>
              </w:rPr>
              <w:fldChar w:fldCharType="end"/>
            </w:r>
          </w:hyperlink>
        </w:p>
        <w:p w14:paraId="2D35CEBB" w14:textId="56FCE69A" w:rsidR="00104B24" w:rsidRPr="00377910" w:rsidRDefault="00104B24" w:rsidP="00377910">
          <w:pPr>
            <w:pStyle w:val="TOC3"/>
            <w:tabs>
              <w:tab w:val="right" w:leader="dot" w:pos="9350"/>
            </w:tabs>
            <w:rPr>
              <w:rFonts w:ascii="Aptos" w:eastAsiaTheme="minorEastAsia" w:hAnsi="Aptos" w:cstheme="minorBidi"/>
              <w:i w:val="0"/>
              <w:iCs w:val="0"/>
              <w:noProof/>
              <w:kern w:val="2"/>
              <w:sz w:val="21"/>
              <w:szCs w:val="21"/>
              <w14:ligatures w14:val="standardContextual"/>
            </w:rPr>
          </w:pPr>
          <w:hyperlink w:anchor="_Toc221533865" w:history="1">
            <w:r w:rsidRPr="00377910">
              <w:rPr>
                <w:rStyle w:val="Hyperlink"/>
                <w:rFonts w:ascii="Aptos" w:eastAsia="Arial" w:hAnsi="Aptos" w:cs="Arial"/>
                <w:b/>
                <w:bCs/>
                <w:noProof/>
                <w:sz w:val="21"/>
                <w:szCs w:val="21"/>
              </w:rPr>
              <w:t>ON START OF SUBMISSION REQUEST Extensions</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_Toc221533865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12</w:t>
            </w:r>
            <w:r w:rsidRPr="00377910">
              <w:rPr>
                <w:rFonts w:ascii="Aptos" w:hAnsi="Aptos"/>
                <w:noProof/>
                <w:webHidden/>
                <w:sz w:val="21"/>
                <w:szCs w:val="21"/>
              </w:rPr>
              <w:fldChar w:fldCharType="end"/>
            </w:r>
          </w:hyperlink>
        </w:p>
        <w:p w14:paraId="488AA7EB" w14:textId="49CA645E" w:rsidR="00104B24" w:rsidRPr="00377910" w:rsidRDefault="00104B24" w:rsidP="00377910">
          <w:pPr>
            <w:pStyle w:val="TOC2"/>
            <w:tabs>
              <w:tab w:val="right" w:leader="dot" w:pos="9350"/>
            </w:tabs>
            <w:rPr>
              <w:rFonts w:ascii="Aptos" w:eastAsiaTheme="minorEastAsia" w:hAnsi="Aptos" w:cstheme="minorBidi"/>
              <w:smallCaps w:val="0"/>
              <w:noProof/>
              <w:kern w:val="2"/>
              <w:sz w:val="21"/>
              <w:szCs w:val="21"/>
              <w14:ligatures w14:val="standardContextual"/>
            </w:rPr>
          </w:pPr>
          <w:hyperlink w:anchor="_Toc221533866" w:history="1">
            <w:r w:rsidRPr="00377910">
              <w:rPr>
                <w:rStyle w:val="Hyperlink"/>
                <w:rFonts w:ascii="Aptos" w:eastAsia="Arial" w:hAnsi="Aptos" w:cs="Arial"/>
                <w:b/>
                <w:bCs/>
                <w:noProof/>
                <w:sz w:val="21"/>
                <w:szCs w:val="21"/>
              </w:rPr>
              <w:t>UI Personalization</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_Toc221533866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13</w:t>
            </w:r>
            <w:r w:rsidRPr="00377910">
              <w:rPr>
                <w:rFonts w:ascii="Aptos" w:hAnsi="Aptos"/>
                <w:noProof/>
                <w:webHidden/>
                <w:sz w:val="21"/>
                <w:szCs w:val="21"/>
              </w:rPr>
              <w:fldChar w:fldCharType="end"/>
            </w:r>
          </w:hyperlink>
        </w:p>
        <w:p w14:paraId="0A58CFD8" w14:textId="0978C6DA" w:rsidR="00104B24" w:rsidRPr="00377910" w:rsidRDefault="00104B24" w:rsidP="00377910">
          <w:pPr>
            <w:pStyle w:val="TOC2"/>
            <w:tabs>
              <w:tab w:val="right" w:leader="dot" w:pos="9350"/>
            </w:tabs>
            <w:rPr>
              <w:rFonts w:ascii="Aptos" w:eastAsiaTheme="minorEastAsia" w:hAnsi="Aptos" w:cstheme="minorBidi"/>
              <w:smallCaps w:val="0"/>
              <w:noProof/>
              <w:kern w:val="2"/>
              <w:sz w:val="21"/>
              <w:szCs w:val="21"/>
              <w14:ligatures w14:val="standardContextual"/>
            </w:rPr>
          </w:pPr>
          <w:hyperlink w:anchor="_Toc221533871" w:history="1">
            <w:r w:rsidRPr="00377910">
              <w:rPr>
                <w:rStyle w:val="Hyperlink"/>
                <w:rFonts w:ascii="Aptos" w:eastAsia="Arial" w:hAnsi="Aptos" w:cs="Arial"/>
                <w:b/>
                <w:bCs/>
                <w:noProof/>
                <w:sz w:val="21"/>
                <w:szCs w:val="21"/>
              </w:rPr>
              <w:t>Pricing Assignments</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_Toc221533871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13</w:t>
            </w:r>
            <w:r w:rsidRPr="00377910">
              <w:rPr>
                <w:rFonts w:ascii="Aptos" w:hAnsi="Aptos"/>
                <w:noProof/>
                <w:webHidden/>
                <w:sz w:val="21"/>
                <w:szCs w:val="21"/>
              </w:rPr>
              <w:fldChar w:fldCharType="end"/>
            </w:r>
          </w:hyperlink>
        </w:p>
        <w:p w14:paraId="0C2A5369" w14:textId="0C29AD8E" w:rsidR="00104B24" w:rsidRPr="00377910" w:rsidRDefault="00104B24" w:rsidP="00377910">
          <w:pPr>
            <w:pStyle w:val="TOC3"/>
            <w:tabs>
              <w:tab w:val="right" w:leader="dot" w:pos="9350"/>
            </w:tabs>
            <w:rPr>
              <w:rFonts w:ascii="Aptos" w:eastAsiaTheme="minorEastAsia" w:hAnsi="Aptos" w:cstheme="minorBidi"/>
              <w:i w:val="0"/>
              <w:iCs w:val="0"/>
              <w:noProof/>
              <w:kern w:val="2"/>
              <w:sz w:val="21"/>
              <w:szCs w:val="21"/>
              <w14:ligatures w14:val="standardContextual"/>
            </w:rPr>
          </w:pPr>
          <w:hyperlink w:anchor="_Toc221533872" w:history="1">
            <w:r w:rsidRPr="00377910">
              <w:rPr>
                <w:rStyle w:val="Hyperlink"/>
                <w:rFonts w:ascii="Aptos" w:eastAsia="Arial" w:hAnsi="Aptos" w:cs="Arial"/>
                <w:b/>
                <w:bCs/>
                <w:noProof/>
                <w:sz w:val="21"/>
                <w:szCs w:val="21"/>
              </w:rPr>
              <w:t>Customer Price Profiles and Segments</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_Toc221533872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14</w:t>
            </w:r>
            <w:r w:rsidRPr="00377910">
              <w:rPr>
                <w:rFonts w:ascii="Aptos" w:hAnsi="Aptos"/>
                <w:noProof/>
                <w:webHidden/>
                <w:sz w:val="21"/>
                <w:szCs w:val="21"/>
              </w:rPr>
              <w:fldChar w:fldCharType="end"/>
            </w:r>
          </w:hyperlink>
        </w:p>
        <w:p w14:paraId="4ECE90A0" w14:textId="6803E57F" w:rsidR="00104B24" w:rsidRPr="00377910" w:rsidRDefault="00104B24" w:rsidP="00377910">
          <w:pPr>
            <w:pStyle w:val="TOC3"/>
            <w:tabs>
              <w:tab w:val="right" w:leader="dot" w:pos="9350"/>
            </w:tabs>
            <w:rPr>
              <w:rFonts w:ascii="Aptos" w:eastAsiaTheme="minorEastAsia" w:hAnsi="Aptos" w:cstheme="minorBidi"/>
              <w:i w:val="0"/>
              <w:iCs w:val="0"/>
              <w:noProof/>
              <w:kern w:val="2"/>
              <w:sz w:val="21"/>
              <w:szCs w:val="21"/>
              <w14:ligatures w14:val="standardContextual"/>
            </w:rPr>
          </w:pPr>
          <w:hyperlink w:anchor="_Toc221533873" w:history="1">
            <w:r w:rsidRPr="00377910">
              <w:rPr>
                <w:rStyle w:val="Hyperlink"/>
                <w:rFonts w:ascii="Aptos" w:eastAsia="Arial" w:hAnsi="Aptos" w:cs="Arial"/>
                <w:b/>
                <w:bCs/>
                <w:noProof/>
                <w:sz w:val="21"/>
                <w:szCs w:val="21"/>
              </w:rPr>
              <w:t>Pricing Additional Notes</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_Toc221533873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15</w:t>
            </w:r>
            <w:r w:rsidRPr="00377910">
              <w:rPr>
                <w:rFonts w:ascii="Aptos" w:hAnsi="Aptos"/>
                <w:noProof/>
                <w:webHidden/>
                <w:sz w:val="21"/>
                <w:szCs w:val="21"/>
              </w:rPr>
              <w:fldChar w:fldCharType="end"/>
            </w:r>
          </w:hyperlink>
        </w:p>
        <w:p w14:paraId="285741B1" w14:textId="59BF2CE3" w:rsidR="00104B24" w:rsidRPr="00377910" w:rsidRDefault="00104B24" w:rsidP="00377910">
          <w:pPr>
            <w:pStyle w:val="TOC2"/>
            <w:tabs>
              <w:tab w:val="right" w:leader="dot" w:pos="9350"/>
            </w:tabs>
            <w:rPr>
              <w:rFonts w:ascii="Aptos" w:eastAsiaTheme="minorEastAsia" w:hAnsi="Aptos" w:cstheme="minorBidi"/>
              <w:smallCaps w:val="0"/>
              <w:noProof/>
              <w:kern w:val="2"/>
              <w:sz w:val="21"/>
              <w:szCs w:val="21"/>
              <w14:ligatures w14:val="standardContextual"/>
            </w:rPr>
          </w:pPr>
          <w:hyperlink w:anchor="_Toc221533874" w:history="1">
            <w:r w:rsidRPr="00377910">
              <w:rPr>
                <w:rStyle w:val="Hyperlink"/>
                <w:rFonts w:ascii="Aptos" w:eastAsia="Arial" w:hAnsi="Aptos" w:cs="Arial"/>
                <w:b/>
                <w:bCs/>
                <w:noProof/>
                <w:sz w:val="21"/>
                <w:szCs w:val="21"/>
              </w:rPr>
              <w:t>Global Order Promising (GOP) and ATP</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_Toc221533874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15</w:t>
            </w:r>
            <w:r w:rsidRPr="00377910">
              <w:rPr>
                <w:rFonts w:ascii="Aptos" w:hAnsi="Aptos"/>
                <w:noProof/>
                <w:webHidden/>
                <w:sz w:val="21"/>
                <w:szCs w:val="21"/>
              </w:rPr>
              <w:fldChar w:fldCharType="end"/>
            </w:r>
          </w:hyperlink>
        </w:p>
        <w:p w14:paraId="367FE16B" w14:textId="4D16D114" w:rsidR="00104B24" w:rsidRPr="00377910" w:rsidRDefault="00104B24" w:rsidP="00377910">
          <w:pPr>
            <w:pStyle w:val="TOC1"/>
            <w:tabs>
              <w:tab w:val="right" w:leader="dot" w:pos="9350"/>
            </w:tabs>
            <w:rPr>
              <w:rFonts w:ascii="Aptos" w:eastAsiaTheme="minorEastAsia" w:hAnsi="Aptos" w:cstheme="minorBidi"/>
              <w:b w:val="0"/>
              <w:bCs w:val="0"/>
              <w:caps w:val="0"/>
              <w:noProof/>
              <w:kern w:val="2"/>
              <w:sz w:val="21"/>
              <w:szCs w:val="21"/>
              <w14:ligatures w14:val="standardContextual"/>
            </w:rPr>
          </w:pPr>
          <w:hyperlink w:anchor="_Toc221533879" w:history="1">
            <w:r w:rsidRPr="00377910">
              <w:rPr>
                <w:rStyle w:val="Hyperlink"/>
                <w:rFonts w:ascii="Aptos" w:eastAsia="Arial" w:hAnsi="Aptos"/>
                <w:noProof/>
                <w:sz w:val="21"/>
                <w:szCs w:val="21"/>
              </w:rPr>
              <w:t>Process – Export Order Process (Customer Care)</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_Toc221533879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16</w:t>
            </w:r>
            <w:r w:rsidRPr="00377910">
              <w:rPr>
                <w:rFonts w:ascii="Aptos" w:hAnsi="Aptos"/>
                <w:noProof/>
                <w:webHidden/>
                <w:sz w:val="21"/>
                <w:szCs w:val="21"/>
              </w:rPr>
              <w:fldChar w:fldCharType="end"/>
            </w:r>
          </w:hyperlink>
        </w:p>
        <w:p w14:paraId="62F78F99" w14:textId="19A9FB30" w:rsidR="00104B24" w:rsidRPr="00377910" w:rsidRDefault="00104B24" w:rsidP="00377910">
          <w:pPr>
            <w:pStyle w:val="TOC2"/>
            <w:tabs>
              <w:tab w:val="right" w:leader="dot" w:pos="9350"/>
            </w:tabs>
            <w:rPr>
              <w:rFonts w:ascii="Aptos" w:eastAsiaTheme="minorEastAsia" w:hAnsi="Aptos" w:cstheme="minorBidi"/>
              <w:smallCaps w:val="0"/>
              <w:noProof/>
              <w:kern w:val="2"/>
              <w:sz w:val="21"/>
              <w:szCs w:val="21"/>
              <w14:ligatures w14:val="standardContextual"/>
            </w:rPr>
          </w:pPr>
          <w:hyperlink w:anchor="_Toc221533880" w:history="1">
            <w:r w:rsidRPr="00377910">
              <w:rPr>
                <w:rStyle w:val="Hyperlink"/>
                <w:rFonts w:ascii="Aptos" w:eastAsia="Arial" w:hAnsi="Aptos" w:cs="Arial"/>
                <w:b/>
                <w:bCs/>
                <w:noProof/>
                <w:sz w:val="21"/>
                <w:szCs w:val="21"/>
              </w:rPr>
              <w:t>Process Flow</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_Toc221533880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16</w:t>
            </w:r>
            <w:r w:rsidRPr="00377910">
              <w:rPr>
                <w:rFonts w:ascii="Aptos" w:hAnsi="Aptos"/>
                <w:noProof/>
                <w:webHidden/>
                <w:sz w:val="21"/>
                <w:szCs w:val="21"/>
              </w:rPr>
              <w:fldChar w:fldCharType="end"/>
            </w:r>
          </w:hyperlink>
        </w:p>
        <w:p w14:paraId="4E4CD698" w14:textId="51A1ABAD" w:rsidR="00104B24" w:rsidRPr="00377910" w:rsidRDefault="00104B24" w:rsidP="00377910">
          <w:pPr>
            <w:pStyle w:val="TOC3"/>
            <w:tabs>
              <w:tab w:val="right" w:leader="dot" w:pos="9350"/>
            </w:tabs>
            <w:rPr>
              <w:rFonts w:ascii="Aptos" w:eastAsiaTheme="minorEastAsia" w:hAnsi="Aptos" w:cstheme="minorBidi"/>
              <w:i w:val="0"/>
              <w:iCs w:val="0"/>
              <w:noProof/>
              <w:kern w:val="2"/>
              <w:sz w:val="21"/>
              <w:szCs w:val="21"/>
              <w14:ligatures w14:val="standardContextual"/>
            </w:rPr>
          </w:pPr>
          <w:hyperlink w:anchor="_Toc221533881" w:history="1">
            <w:r w:rsidRPr="00377910">
              <w:rPr>
                <w:rStyle w:val="Hyperlink"/>
                <w:rFonts w:ascii="Aptos" w:eastAsia="Arial" w:hAnsi="Aptos" w:cs="Arial"/>
                <w:b/>
                <w:bCs/>
                <w:noProof/>
                <w:sz w:val="21"/>
                <w:szCs w:val="21"/>
              </w:rPr>
              <w:t>Step 1: Create Quotation</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_Toc221533881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16</w:t>
            </w:r>
            <w:r w:rsidRPr="00377910">
              <w:rPr>
                <w:rFonts w:ascii="Aptos" w:hAnsi="Aptos"/>
                <w:noProof/>
                <w:webHidden/>
                <w:sz w:val="21"/>
                <w:szCs w:val="21"/>
              </w:rPr>
              <w:fldChar w:fldCharType="end"/>
            </w:r>
          </w:hyperlink>
        </w:p>
        <w:p w14:paraId="74D16247" w14:textId="42311E36" w:rsidR="00104B24" w:rsidRPr="00377910" w:rsidRDefault="00104B24" w:rsidP="00377910">
          <w:pPr>
            <w:pStyle w:val="TOC3"/>
            <w:tabs>
              <w:tab w:val="right" w:leader="dot" w:pos="9350"/>
            </w:tabs>
            <w:rPr>
              <w:rFonts w:ascii="Aptos" w:eastAsiaTheme="minorEastAsia" w:hAnsi="Aptos" w:cstheme="minorBidi"/>
              <w:i w:val="0"/>
              <w:iCs w:val="0"/>
              <w:noProof/>
              <w:kern w:val="2"/>
              <w:sz w:val="21"/>
              <w:szCs w:val="21"/>
              <w14:ligatures w14:val="standardContextual"/>
            </w:rPr>
          </w:pPr>
          <w:hyperlink w:anchor="_Toc221533882" w:history="1">
            <w:r w:rsidRPr="00377910">
              <w:rPr>
                <w:rStyle w:val="Hyperlink"/>
                <w:rFonts w:ascii="Aptos" w:eastAsia="Arial" w:hAnsi="Aptos" w:cs="Arial"/>
                <w:b/>
                <w:bCs/>
                <w:noProof/>
                <w:sz w:val="21"/>
                <w:szCs w:val="21"/>
              </w:rPr>
              <w:t>Step 2: Create Standard Export Order</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_Toc221533882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16</w:t>
            </w:r>
            <w:r w:rsidRPr="00377910">
              <w:rPr>
                <w:rFonts w:ascii="Aptos" w:hAnsi="Aptos"/>
                <w:noProof/>
                <w:webHidden/>
                <w:sz w:val="21"/>
                <w:szCs w:val="21"/>
              </w:rPr>
              <w:fldChar w:fldCharType="end"/>
            </w:r>
          </w:hyperlink>
        </w:p>
        <w:p w14:paraId="1FB42E90" w14:textId="2D24DEEF" w:rsidR="00104B24" w:rsidRPr="00377910" w:rsidRDefault="00104B24" w:rsidP="00377910">
          <w:pPr>
            <w:pStyle w:val="TOC3"/>
            <w:tabs>
              <w:tab w:val="right" w:leader="dot" w:pos="9350"/>
            </w:tabs>
            <w:rPr>
              <w:rFonts w:ascii="Aptos" w:eastAsiaTheme="minorEastAsia" w:hAnsi="Aptos" w:cstheme="minorBidi"/>
              <w:i w:val="0"/>
              <w:iCs w:val="0"/>
              <w:noProof/>
              <w:kern w:val="2"/>
              <w:sz w:val="21"/>
              <w:szCs w:val="21"/>
              <w14:ligatures w14:val="standardContextual"/>
            </w:rPr>
          </w:pPr>
          <w:hyperlink w:anchor="_Toc221533883" w:history="1">
            <w:r w:rsidRPr="00377910">
              <w:rPr>
                <w:rStyle w:val="Hyperlink"/>
                <w:rFonts w:ascii="Aptos" w:eastAsia="Arial" w:hAnsi="Aptos" w:cs="Arial"/>
                <w:b/>
                <w:bCs/>
                <w:noProof/>
                <w:sz w:val="21"/>
                <w:szCs w:val="21"/>
              </w:rPr>
              <w:t>Step 3: Build Shipment in Advance</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_Toc221533883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16</w:t>
            </w:r>
            <w:r w:rsidRPr="00377910">
              <w:rPr>
                <w:rFonts w:ascii="Aptos" w:hAnsi="Aptos"/>
                <w:noProof/>
                <w:webHidden/>
                <w:sz w:val="21"/>
                <w:szCs w:val="21"/>
              </w:rPr>
              <w:fldChar w:fldCharType="end"/>
            </w:r>
          </w:hyperlink>
        </w:p>
        <w:p w14:paraId="5E6B0C06" w14:textId="7E19BBC2" w:rsidR="00104B24" w:rsidRPr="00377910" w:rsidRDefault="00104B24" w:rsidP="00377910">
          <w:pPr>
            <w:pStyle w:val="TOC3"/>
            <w:tabs>
              <w:tab w:val="right" w:leader="dot" w:pos="9350"/>
            </w:tabs>
            <w:rPr>
              <w:rFonts w:ascii="Aptos" w:eastAsiaTheme="minorEastAsia" w:hAnsi="Aptos" w:cstheme="minorBidi"/>
              <w:i w:val="0"/>
              <w:iCs w:val="0"/>
              <w:noProof/>
              <w:kern w:val="2"/>
              <w:sz w:val="21"/>
              <w:szCs w:val="21"/>
              <w14:ligatures w14:val="standardContextual"/>
            </w:rPr>
          </w:pPr>
          <w:hyperlink w:anchor="_Toc221533884" w:history="1">
            <w:r w:rsidRPr="00377910">
              <w:rPr>
                <w:rStyle w:val="Hyperlink"/>
                <w:rFonts w:ascii="Aptos" w:eastAsia="Arial" w:hAnsi="Aptos" w:cs="Arial"/>
                <w:b/>
                <w:bCs/>
                <w:noProof/>
                <w:sz w:val="21"/>
                <w:szCs w:val="21"/>
              </w:rPr>
              <w:t>Step 4: Invoice Processing</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_Toc221533884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16</w:t>
            </w:r>
            <w:r w:rsidRPr="00377910">
              <w:rPr>
                <w:rFonts w:ascii="Aptos" w:hAnsi="Aptos"/>
                <w:noProof/>
                <w:webHidden/>
                <w:sz w:val="21"/>
                <w:szCs w:val="21"/>
              </w:rPr>
              <w:fldChar w:fldCharType="end"/>
            </w:r>
          </w:hyperlink>
        </w:p>
        <w:p w14:paraId="4BB9277B" w14:textId="3D784C4E" w:rsidR="00104B24" w:rsidRPr="00377910" w:rsidRDefault="00104B24" w:rsidP="00377910">
          <w:pPr>
            <w:pStyle w:val="TOC1"/>
            <w:tabs>
              <w:tab w:val="right" w:leader="dot" w:pos="9350"/>
            </w:tabs>
            <w:rPr>
              <w:rFonts w:ascii="Aptos" w:eastAsiaTheme="minorEastAsia" w:hAnsi="Aptos" w:cstheme="minorBidi"/>
              <w:b w:val="0"/>
              <w:bCs w:val="0"/>
              <w:caps w:val="0"/>
              <w:noProof/>
              <w:kern w:val="2"/>
              <w:sz w:val="21"/>
              <w:szCs w:val="21"/>
              <w14:ligatures w14:val="standardContextual"/>
            </w:rPr>
          </w:pPr>
          <w:hyperlink w:anchor="_Toc221533885" w:history="1">
            <w:r w:rsidRPr="00377910">
              <w:rPr>
                <w:rStyle w:val="Hyperlink"/>
                <w:rFonts w:ascii="Aptos" w:eastAsia="Arial" w:hAnsi="Aptos"/>
                <w:noProof/>
                <w:sz w:val="21"/>
                <w:szCs w:val="21"/>
              </w:rPr>
              <w:t>Order and Quote Confirmation Reports</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_Toc221533885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17</w:t>
            </w:r>
            <w:r w:rsidRPr="00377910">
              <w:rPr>
                <w:rFonts w:ascii="Aptos" w:hAnsi="Aptos"/>
                <w:noProof/>
                <w:webHidden/>
                <w:sz w:val="21"/>
                <w:szCs w:val="21"/>
              </w:rPr>
              <w:fldChar w:fldCharType="end"/>
            </w:r>
          </w:hyperlink>
        </w:p>
        <w:p w14:paraId="192C89B4" w14:textId="5DAD8DAB" w:rsidR="00104B24" w:rsidRDefault="00104B24" w:rsidP="00377910">
          <w:pPr>
            <w:pStyle w:val="TOC2"/>
            <w:tabs>
              <w:tab w:val="right" w:leader="dot" w:pos="9350"/>
            </w:tabs>
            <w:rPr>
              <w:rFonts w:eastAsiaTheme="minorEastAsia" w:cstheme="minorBidi"/>
              <w:smallCaps w:val="0"/>
              <w:noProof/>
              <w:kern w:val="2"/>
              <w:sz w:val="24"/>
              <w:szCs w:val="24"/>
              <w14:ligatures w14:val="standardContextual"/>
            </w:rPr>
          </w:pPr>
          <w:hyperlink w:anchor="_Toc221533886" w:history="1">
            <w:r w:rsidRPr="00377910">
              <w:rPr>
                <w:rStyle w:val="Hyperlink"/>
                <w:rFonts w:ascii="Aptos" w:eastAsia="Arial" w:hAnsi="Aptos" w:cs="Arial"/>
                <w:b/>
                <w:bCs/>
                <w:noProof/>
                <w:sz w:val="21"/>
                <w:szCs w:val="21"/>
              </w:rPr>
              <w:t>Weight Calculations</w:t>
            </w:r>
            <w:r w:rsidRPr="00377910">
              <w:rPr>
                <w:rFonts w:ascii="Aptos" w:hAnsi="Aptos"/>
                <w:noProof/>
                <w:webHidden/>
                <w:sz w:val="21"/>
                <w:szCs w:val="21"/>
              </w:rPr>
              <w:tab/>
            </w:r>
            <w:r w:rsidRPr="00377910">
              <w:rPr>
                <w:rFonts w:ascii="Aptos" w:hAnsi="Aptos"/>
                <w:noProof/>
                <w:webHidden/>
                <w:sz w:val="21"/>
                <w:szCs w:val="21"/>
              </w:rPr>
              <w:fldChar w:fldCharType="begin"/>
            </w:r>
            <w:r w:rsidRPr="00377910">
              <w:rPr>
                <w:rFonts w:ascii="Aptos" w:hAnsi="Aptos"/>
                <w:noProof/>
                <w:webHidden/>
                <w:sz w:val="21"/>
                <w:szCs w:val="21"/>
              </w:rPr>
              <w:instrText xml:space="preserve"> PAGEREF _Toc221533886 \h </w:instrText>
            </w:r>
            <w:r w:rsidRPr="00377910">
              <w:rPr>
                <w:rFonts w:ascii="Aptos" w:hAnsi="Aptos"/>
                <w:noProof/>
                <w:webHidden/>
                <w:sz w:val="21"/>
                <w:szCs w:val="21"/>
              </w:rPr>
            </w:r>
            <w:r w:rsidRPr="00377910">
              <w:rPr>
                <w:rFonts w:ascii="Aptos" w:hAnsi="Aptos"/>
                <w:noProof/>
                <w:webHidden/>
                <w:sz w:val="21"/>
                <w:szCs w:val="21"/>
              </w:rPr>
              <w:fldChar w:fldCharType="separate"/>
            </w:r>
            <w:r w:rsidRPr="00377910">
              <w:rPr>
                <w:rFonts w:ascii="Aptos" w:hAnsi="Aptos"/>
                <w:noProof/>
                <w:webHidden/>
                <w:sz w:val="21"/>
                <w:szCs w:val="21"/>
              </w:rPr>
              <w:t>17</w:t>
            </w:r>
            <w:r w:rsidRPr="00377910">
              <w:rPr>
                <w:rFonts w:ascii="Aptos" w:hAnsi="Aptos"/>
                <w:noProof/>
                <w:webHidden/>
                <w:sz w:val="21"/>
                <w:szCs w:val="21"/>
              </w:rPr>
              <w:fldChar w:fldCharType="end"/>
            </w:r>
          </w:hyperlink>
        </w:p>
        <w:p w14:paraId="2745A89D" w14:textId="6620B26F" w:rsidR="00104B24" w:rsidRDefault="00104B24">
          <w:r>
            <w:rPr>
              <w:b/>
              <w:bCs/>
              <w:noProof/>
            </w:rPr>
            <w:fldChar w:fldCharType="end"/>
          </w:r>
        </w:p>
      </w:sdtContent>
    </w:sdt>
    <w:p w14:paraId="599DDAB0" w14:textId="00DF0373" w:rsidR="000E744D" w:rsidRPr="00A54CDF" w:rsidRDefault="00113431" w:rsidP="00A54CDF">
      <w:pPr>
        <w:rPr>
          <w:rFonts w:ascii="Oracle Sans" w:hAnsi="Oracle Sans"/>
        </w:rPr>
      </w:pPr>
      <w:r w:rsidRPr="00B6655E">
        <w:rPr>
          <w:rFonts w:ascii="Oracle Sans" w:hAnsi="Oracle Sans"/>
          <w:szCs w:val="36"/>
        </w:rPr>
        <w:br w:type="page"/>
      </w:r>
      <w:bookmarkEnd w:id="10"/>
      <w:bookmarkEnd w:id="9"/>
      <w:bookmarkEnd w:id="8"/>
    </w:p>
    <w:p w14:paraId="6505AA52" w14:textId="77777777" w:rsidR="001F4CF2" w:rsidRPr="001F4CF2" w:rsidRDefault="001F4CF2" w:rsidP="00A63FEA">
      <w:pPr>
        <w:pStyle w:val="Heading1"/>
        <w:rPr>
          <w:rFonts w:eastAsia="Arial"/>
        </w:rPr>
      </w:pPr>
      <w:bookmarkStart w:id="11" w:name="_Toc221533847"/>
      <w:bookmarkStart w:id="12" w:name="_Toc159940799"/>
      <w:r w:rsidRPr="001F4CF2">
        <w:rPr>
          <w:rFonts w:eastAsia="Arial"/>
        </w:rPr>
        <w:lastRenderedPageBreak/>
        <w:t>Introduction</w:t>
      </w:r>
      <w:bookmarkEnd w:id="11"/>
    </w:p>
    <w:p w14:paraId="2563F524" w14:textId="77777777" w:rsidR="001F4CF2" w:rsidRPr="001F4CF2" w:rsidRDefault="001F4CF2" w:rsidP="001F4CF2">
      <w:pPr>
        <w:spacing w:before="180" w:after="100"/>
        <w:outlineLvl w:val="1"/>
        <w:rPr>
          <w:rFonts w:ascii="Arial" w:eastAsia="Arial" w:hAnsi="Arial" w:cs="Arial"/>
          <w:b/>
          <w:bCs/>
          <w:color w:val="2E5C8A"/>
          <w:sz w:val="28"/>
          <w:szCs w:val="28"/>
        </w:rPr>
      </w:pPr>
      <w:bookmarkStart w:id="13" w:name="_Toc221533848"/>
      <w:r w:rsidRPr="001F4CF2">
        <w:rPr>
          <w:rFonts w:ascii="Arial" w:eastAsia="Arial" w:hAnsi="Arial" w:cs="Arial"/>
          <w:b/>
          <w:bCs/>
          <w:color w:val="2E5C8A"/>
          <w:sz w:val="28"/>
          <w:szCs w:val="28"/>
        </w:rPr>
        <w:t>Purpose and Scope</w:t>
      </w:r>
      <w:bookmarkEnd w:id="13"/>
    </w:p>
    <w:p w14:paraId="06C02865" w14:textId="77777777" w:rsidR="001F4CF2" w:rsidRPr="001F4CF2" w:rsidRDefault="001F4CF2" w:rsidP="001F4CF2">
      <w:pPr>
        <w:spacing w:after="120"/>
        <w:rPr>
          <w:rFonts w:ascii="Arial" w:eastAsia="Arial" w:hAnsi="Arial" w:cs="Arial"/>
        </w:rPr>
      </w:pPr>
      <w:r w:rsidRPr="001F4CF2">
        <w:rPr>
          <w:rFonts w:ascii="Arial" w:eastAsia="Arial" w:hAnsi="Arial" w:cs="Arial"/>
        </w:rPr>
        <w:t>The purpose of this document is to:</w:t>
      </w:r>
    </w:p>
    <w:p w14:paraId="14DA54A7" w14:textId="77777777" w:rsidR="001F4CF2" w:rsidRPr="001F4CF2" w:rsidRDefault="001F4CF2" w:rsidP="00E15A02">
      <w:pPr>
        <w:numPr>
          <w:ilvl w:val="0"/>
          <w:numId w:val="36"/>
        </w:numPr>
        <w:jc w:val="both"/>
        <w:rPr>
          <w:rFonts w:ascii="Arial" w:eastAsia="Arial" w:hAnsi="Arial" w:cs="Arial"/>
        </w:rPr>
      </w:pPr>
      <w:r w:rsidRPr="001F4CF2">
        <w:rPr>
          <w:rFonts w:ascii="Arial" w:eastAsia="Arial" w:hAnsi="Arial" w:cs="Arial"/>
        </w:rPr>
        <w:t>Describe the high-level features and configurations implemented within Oracle Fusion Cloud Order Management module for J.M. Huber Corporation.</w:t>
      </w:r>
    </w:p>
    <w:p w14:paraId="16EE59B8" w14:textId="77777777" w:rsidR="001F4CF2" w:rsidRPr="001F4CF2" w:rsidRDefault="001F4CF2" w:rsidP="00E15A02">
      <w:pPr>
        <w:numPr>
          <w:ilvl w:val="0"/>
          <w:numId w:val="36"/>
        </w:numPr>
        <w:jc w:val="both"/>
        <w:rPr>
          <w:rFonts w:ascii="Arial" w:eastAsia="Arial" w:hAnsi="Arial" w:cs="Arial"/>
        </w:rPr>
      </w:pPr>
      <w:r w:rsidRPr="001F4CF2">
        <w:rPr>
          <w:rFonts w:ascii="Arial" w:eastAsia="Arial" w:hAnsi="Arial" w:cs="Arial"/>
        </w:rPr>
        <w:t>Provide an overview of the Oracle Fusion Order Management business processes, including sales order creation, quotation management, order fulfillment, and return order processing.</w:t>
      </w:r>
    </w:p>
    <w:p w14:paraId="50F4B385" w14:textId="77777777" w:rsidR="001F4CF2" w:rsidRDefault="001F4CF2" w:rsidP="00E15A02">
      <w:pPr>
        <w:numPr>
          <w:ilvl w:val="0"/>
          <w:numId w:val="36"/>
        </w:numPr>
        <w:jc w:val="both"/>
        <w:rPr>
          <w:rFonts w:ascii="Arial" w:eastAsia="Arial" w:hAnsi="Arial" w:cs="Arial"/>
        </w:rPr>
      </w:pPr>
      <w:r w:rsidRPr="001F4CF2">
        <w:rPr>
          <w:rFonts w:ascii="Arial" w:eastAsia="Arial" w:hAnsi="Arial" w:cs="Arial"/>
        </w:rPr>
        <w:t>Document the key design considerations adopted during the implementation, including orchestration processes, extensible flexfields, transformation rules, service mappings, algorithms, holds, extensions, pricing assignments, and Global Order Promising (GOP) configurations.</w:t>
      </w:r>
    </w:p>
    <w:p w14:paraId="2918A870" w14:textId="77777777" w:rsidR="001A5063" w:rsidRDefault="001A5063" w:rsidP="00E15A02">
      <w:pPr>
        <w:ind w:left="720"/>
        <w:jc w:val="both"/>
        <w:rPr>
          <w:rFonts w:ascii="Arial" w:eastAsia="Arial" w:hAnsi="Arial" w:cs="Arial"/>
        </w:rPr>
      </w:pPr>
    </w:p>
    <w:p w14:paraId="3536B181" w14:textId="77777777" w:rsidR="00E93756" w:rsidRPr="001F4CF2" w:rsidRDefault="00E93756" w:rsidP="001A5063">
      <w:pPr>
        <w:ind w:left="720"/>
        <w:rPr>
          <w:rFonts w:ascii="Arial" w:eastAsia="Arial" w:hAnsi="Arial" w:cs="Arial"/>
        </w:rPr>
      </w:pPr>
    </w:p>
    <w:p w14:paraId="5D5B131F" w14:textId="77777777" w:rsidR="001C0BD1" w:rsidRPr="001C0BD1" w:rsidRDefault="001C0BD1" w:rsidP="001C0BD1">
      <w:pPr>
        <w:spacing w:before="180" w:after="100"/>
        <w:outlineLvl w:val="1"/>
        <w:rPr>
          <w:rFonts w:ascii="Arial" w:eastAsia="Arial" w:hAnsi="Arial" w:cs="Arial"/>
          <w:b/>
          <w:bCs/>
          <w:color w:val="2E5C8A"/>
          <w:sz w:val="28"/>
          <w:szCs w:val="28"/>
        </w:rPr>
      </w:pPr>
      <w:bookmarkStart w:id="14" w:name="_Toc221533849"/>
      <w:bookmarkEnd w:id="12"/>
      <w:r w:rsidRPr="001C0BD1">
        <w:rPr>
          <w:rFonts w:ascii="Arial" w:eastAsia="Arial" w:hAnsi="Arial" w:cs="Arial"/>
          <w:b/>
          <w:bCs/>
          <w:color w:val="2E5C8A"/>
          <w:sz w:val="28"/>
          <w:szCs w:val="28"/>
        </w:rPr>
        <w:t>About the Customer</w:t>
      </w:r>
      <w:bookmarkEnd w:id="14"/>
    </w:p>
    <w:p w14:paraId="09F964AE" w14:textId="77777777" w:rsidR="001C0BD1" w:rsidRPr="001C0BD1" w:rsidRDefault="001C0BD1" w:rsidP="001C0BD1">
      <w:pPr>
        <w:spacing w:after="240"/>
        <w:rPr>
          <w:rFonts w:ascii="Arial" w:eastAsia="Arial" w:hAnsi="Arial" w:cs="Arial"/>
        </w:rPr>
      </w:pPr>
      <w:r w:rsidRPr="001C0BD1">
        <w:rPr>
          <w:rFonts w:ascii="Arial" w:eastAsia="Arial" w:hAnsi="Arial" w:cs="Arial"/>
        </w:rPr>
        <w:t>J.M. Huber Corporation (Biolchim) is a global specialty and commodity chemicals company. The company develops and supplies industrial products, specialty ingredients, and engineered materials used by a broad range of commercial customers around the world.</w:t>
      </w:r>
    </w:p>
    <w:p w14:paraId="3F982793" w14:textId="77777777" w:rsidR="001C0BD1" w:rsidRPr="001C0BD1" w:rsidRDefault="001C0BD1" w:rsidP="001C0BD1">
      <w:pPr>
        <w:spacing w:after="120"/>
        <w:rPr>
          <w:rFonts w:ascii="Arial" w:eastAsia="Arial" w:hAnsi="Arial" w:cs="Arial"/>
        </w:rPr>
      </w:pPr>
      <w:r w:rsidRPr="001C0BD1">
        <w:rPr>
          <w:rFonts w:ascii="Arial" w:eastAsia="Arial" w:hAnsi="Arial" w:cs="Arial"/>
          <w:b/>
          <w:bCs/>
        </w:rPr>
        <w:t>Modules Licensed/Implemented:</w:t>
      </w:r>
    </w:p>
    <w:p w14:paraId="4B330D5D" w14:textId="77777777" w:rsidR="001C0BD1" w:rsidRPr="001C0BD1" w:rsidRDefault="001C0BD1" w:rsidP="001C0BD1">
      <w:pPr>
        <w:numPr>
          <w:ilvl w:val="0"/>
          <w:numId w:val="36"/>
        </w:numPr>
        <w:rPr>
          <w:rFonts w:ascii="Arial" w:eastAsia="Arial" w:hAnsi="Arial" w:cs="Arial"/>
        </w:rPr>
      </w:pPr>
      <w:r w:rsidRPr="001C0BD1">
        <w:rPr>
          <w:rFonts w:ascii="Arial" w:eastAsia="Arial" w:hAnsi="Arial" w:cs="Arial"/>
        </w:rPr>
        <w:t>Oracle Fusion Cloud Order Management</w:t>
      </w:r>
    </w:p>
    <w:p w14:paraId="00949642" w14:textId="77777777" w:rsidR="001C0BD1" w:rsidRPr="001C0BD1" w:rsidRDefault="001C0BD1" w:rsidP="001C0BD1">
      <w:pPr>
        <w:numPr>
          <w:ilvl w:val="0"/>
          <w:numId w:val="36"/>
        </w:numPr>
        <w:rPr>
          <w:rFonts w:ascii="Arial" w:eastAsia="Arial" w:hAnsi="Arial" w:cs="Arial"/>
        </w:rPr>
      </w:pPr>
      <w:r w:rsidRPr="001C0BD1">
        <w:rPr>
          <w:rFonts w:ascii="Arial" w:eastAsia="Arial" w:hAnsi="Arial" w:cs="Arial"/>
        </w:rPr>
        <w:t>Oracle Fusion Cloud Global Order Promising</w:t>
      </w:r>
    </w:p>
    <w:p w14:paraId="1DE00AC3" w14:textId="4FBC9A9B" w:rsidR="00B6655E" w:rsidRDefault="001C0BD1" w:rsidP="002E19AC">
      <w:pPr>
        <w:numPr>
          <w:ilvl w:val="0"/>
          <w:numId w:val="36"/>
        </w:numPr>
        <w:rPr>
          <w:rFonts w:ascii="Arial" w:eastAsia="Arial" w:hAnsi="Arial" w:cs="Arial"/>
        </w:rPr>
      </w:pPr>
      <w:r w:rsidRPr="001C0BD1">
        <w:rPr>
          <w:rFonts w:ascii="Arial" w:eastAsia="Arial" w:hAnsi="Arial" w:cs="Arial"/>
        </w:rPr>
        <w:t>Oracle Fusion Cloud Pricing</w:t>
      </w:r>
    </w:p>
    <w:p w14:paraId="25930B3D" w14:textId="77777777" w:rsidR="002E19AC" w:rsidRPr="002E19AC" w:rsidRDefault="002E19AC" w:rsidP="002E19AC">
      <w:pPr>
        <w:ind w:left="720"/>
        <w:rPr>
          <w:rFonts w:ascii="Arial" w:eastAsia="Arial" w:hAnsi="Arial" w:cs="Arial"/>
        </w:rPr>
      </w:pPr>
    </w:p>
    <w:p w14:paraId="356BAED3" w14:textId="77777777" w:rsidR="00892104" w:rsidRDefault="00892104" w:rsidP="00892104">
      <w:pPr>
        <w:spacing w:before="240" w:after="120"/>
        <w:outlineLvl w:val="0"/>
        <w:rPr>
          <w:rFonts w:ascii="Arial" w:eastAsia="Arial" w:hAnsi="Arial" w:cs="Arial"/>
          <w:b/>
          <w:bCs/>
          <w:color w:val="1F4E78"/>
          <w:sz w:val="32"/>
          <w:szCs w:val="32"/>
        </w:rPr>
      </w:pPr>
      <w:bookmarkStart w:id="15" w:name="_Toc221533850"/>
      <w:r w:rsidRPr="00892104">
        <w:rPr>
          <w:rFonts w:ascii="Arial" w:eastAsia="Arial" w:hAnsi="Arial" w:cs="Arial"/>
          <w:b/>
          <w:bCs/>
          <w:color w:val="1F4E78"/>
          <w:sz w:val="32"/>
          <w:szCs w:val="32"/>
        </w:rPr>
        <w:t>Enterprise Structure</w:t>
      </w:r>
      <w:bookmarkEnd w:id="15"/>
    </w:p>
    <w:p w14:paraId="74D8B43D" w14:textId="4438C4EC" w:rsidR="00D3415D" w:rsidRPr="00892104" w:rsidRDefault="00D3415D" w:rsidP="00892104">
      <w:pPr>
        <w:spacing w:before="240" w:after="120"/>
        <w:outlineLvl w:val="0"/>
        <w:rPr>
          <w:rFonts w:ascii="Arial" w:eastAsia="Arial" w:hAnsi="Arial" w:cs="Arial"/>
          <w:b/>
          <w:bCs/>
          <w:color w:val="1F4E78"/>
          <w:sz w:val="32"/>
          <w:szCs w:val="32"/>
        </w:rPr>
      </w:pPr>
      <w:r w:rsidRPr="00D3415D">
        <w:rPr>
          <w:rFonts w:ascii="Arial" w:eastAsia="Arial" w:hAnsi="Arial" w:cs="Arial"/>
          <w:b/>
          <w:bCs/>
          <w:noProof/>
          <w:color w:val="1F4E78"/>
          <w:sz w:val="32"/>
          <w:szCs w:val="32"/>
        </w:rPr>
        <w:drawing>
          <wp:inline distT="0" distB="0" distL="0" distR="0" wp14:anchorId="50E770D1" wp14:editId="67F0D640">
            <wp:extent cx="5702300" cy="2124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1750" cy="2127595"/>
                    </a:xfrm>
                    <a:prstGeom prst="rect">
                      <a:avLst/>
                    </a:prstGeom>
                  </pic:spPr>
                </pic:pic>
              </a:graphicData>
            </a:graphic>
          </wp:inline>
        </w:drawing>
      </w:r>
    </w:p>
    <w:p w14:paraId="531C775B" w14:textId="77777777" w:rsidR="00892104" w:rsidRPr="00892104" w:rsidRDefault="00892104" w:rsidP="00892104">
      <w:pPr>
        <w:spacing w:after="80"/>
        <w:rPr>
          <w:rFonts w:ascii="Arial" w:eastAsia="Arial" w:hAnsi="Arial" w:cs="Arial"/>
        </w:rPr>
      </w:pPr>
      <w:r w:rsidRPr="00892104">
        <w:rPr>
          <w:rFonts w:ascii="Arial" w:eastAsia="Arial" w:hAnsi="Arial" w:cs="Arial"/>
          <w:b/>
          <w:bCs/>
        </w:rPr>
        <w:t xml:space="preserve">Business Unit: </w:t>
      </w:r>
      <w:r w:rsidRPr="00892104">
        <w:rPr>
          <w:rFonts w:ascii="Arial" w:eastAsia="Arial" w:hAnsi="Arial" w:cs="Arial"/>
        </w:rPr>
        <w:t>IT_BLCM_EUR_BU</w:t>
      </w:r>
    </w:p>
    <w:p w14:paraId="061BBCB2" w14:textId="77777777" w:rsidR="00892104" w:rsidRPr="00892104" w:rsidRDefault="00892104" w:rsidP="00892104">
      <w:pPr>
        <w:spacing w:after="80"/>
        <w:rPr>
          <w:rFonts w:ascii="Arial" w:eastAsia="Arial" w:hAnsi="Arial" w:cs="Arial"/>
        </w:rPr>
      </w:pPr>
      <w:r w:rsidRPr="00892104">
        <w:rPr>
          <w:rFonts w:ascii="Arial" w:eastAsia="Arial" w:hAnsi="Arial" w:cs="Arial"/>
          <w:b/>
          <w:bCs/>
        </w:rPr>
        <w:t xml:space="preserve">Legal Entity: </w:t>
      </w:r>
      <w:r w:rsidRPr="00892104">
        <w:rPr>
          <w:rFonts w:ascii="Arial" w:eastAsia="Arial" w:hAnsi="Arial" w:cs="Arial"/>
        </w:rPr>
        <w:t>Biolchim S.p.A.</w:t>
      </w:r>
    </w:p>
    <w:p w14:paraId="7B6DF454" w14:textId="77777777" w:rsidR="005268CF" w:rsidRDefault="005268CF" w:rsidP="00800E56">
      <w:pPr>
        <w:rPr>
          <w:rFonts w:ascii="Oracle Sans" w:hAnsi="Oracle Sans"/>
          <w:color w:val="000000"/>
        </w:rPr>
      </w:pPr>
    </w:p>
    <w:p w14:paraId="34C31719" w14:textId="77777777" w:rsidR="00A63FEA" w:rsidRDefault="00800E56" w:rsidP="00104B24">
      <w:pPr>
        <w:pStyle w:val="Heading3"/>
      </w:pPr>
      <w:bookmarkStart w:id="16" w:name="_Toc159940801"/>
      <w:bookmarkStart w:id="17" w:name="_Toc221533851"/>
      <w:r>
        <w:t>Order Management</w:t>
      </w:r>
      <w:bookmarkEnd w:id="16"/>
      <w:bookmarkEnd w:id="17"/>
    </w:p>
    <w:p w14:paraId="4ECF8B93" w14:textId="00FE3EFD" w:rsidR="006F1F82" w:rsidRPr="006F1F82" w:rsidRDefault="006F1F82" w:rsidP="00104B24">
      <w:pPr>
        <w:pStyle w:val="Heading3"/>
      </w:pPr>
      <w:bookmarkStart w:id="18" w:name="_Toc221533852"/>
      <w:r w:rsidRPr="006F1F82">
        <w:rPr>
          <w:rFonts w:eastAsia="Arial"/>
        </w:rPr>
        <w:t>Process List</w:t>
      </w:r>
      <w:bookmarkEnd w:id="18"/>
    </w:p>
    <w:p w14:paraId="42465CAD" w14:textId="306115E8" w:rsidR="00FF0280" w:rsidRDefault="006F1F82" w:rsidP="00631644">
      <w:pPr>
        <w:spacing w:after="120"/>
        <w:rPr>
          <w:rFonts w:ascii="Arial" w:eastAsia="Arial" w:hAnsi="Arial" w:cs="Arial"/>
        </w:rPr>
      </w:pPr>
      <w:r w:rsidRPr="006F1F82">
        <w:rPr>
          <w:rFonts w:ascii="Arial" w:eastAsia="Arial" w:hAnsi="Arial" w:cs="Arial"/>
        </w:rPr>
        <w:t>This document covers the Order Management processes implemented for J.M. Huber Corporation. The processes covered in this document include:</w:t>
      </w:r>
    </w:p>
    <w:tbl>
      <w:tblPr>
        <w:tblW w:w="5348" w:type="pct"/>
        <w:jc w:val="center"/>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CellMar>
          <w:left w:w="70" w:type="dxa"/>
          <w:right w:w="70" w:type="dxa"/>
        </w:tblCellMar>
        <w:tblLook w:val="04A0" w:firstRow="1" w:lastRow="0" w:firstColumn="1" w:lastColumn="0" w:noHBand="0" w:noVBand="1"/>
      </w:tblPr>
      <w:tblGrid>
        <w:gridCol w:w="10001"/>
      </w:tblGrid>
      <w:tr w:rsidR="00DF19AF" w14:paraId="38FDB9C7" w14:textId="77777777" w:rsidTr="005D7AF7">
        <w:trPr>
          <w:trHeight w:val="407"/>
          <w:jc w:val="center"/>
        </w:trPr>
        <w:tc>
          <w:tcPr>
            <w:tcW w:w="5000" w:type="pct"/>
            <w:tcBorders>
              <w:top w:val="single" w:sz="4" w:space="0" w:color="002776"/>
              <w:left w:val="single" w:sz="4" w:space="0" w:color="002776"/>
              <w:bottom w:val="single" w:sz="4" w:space="0" w:color="002776"/>
              <w:right w:val="single" w:sz="4" w:space="0" w:color="002776"/>
            </w:tcBorders>
            <w:shd w:val="clear" w:color="auto" w:fill="1F497D" w:themeFill="text2"/>
            <w:vAlign w:val="center"/>
            <w:hideMark/>
          </w:tcPr>
          <w:p w14:paraId="45E68EB6" w14:textId="77777777" w:rsidR="00DF19AF" w:rsidRDefault="00DF19AF">
            <w:pPr>
              <w:spacing w:line="276" w:lineRule="auto"/>
              <w:jc w:val="center"/>
              <w:rPr>
                <w:b/>
                <w:bCs/>
                <w:color w:val="FFFFFF" w:themeColor="background1"/>
                <w:sz w:val="22"/>
                <w:szCs w:val="22"/>
              </w:rPr>
            </w:pPr>
            <w:r>
              <w:rPr>
                <w:b/>
                <w:bCs/>
                <w:color w:val="FFFFFF" w:themeColor="background1"/>
              </w:rPr>
              <w:t>Process</w:t>
            </w:r>
          </w:p>
        </w:tc>
      </w:tr>
      <w:tr w:rsidR="00DF19AF" w:rsidRPr="00DF19AF" w14:paraId="673063A9" w14:textId="77777777" w:rsidTr="00DF19AF">
        <w:trPr>
          <w:trHeight w:val="407"/>
          <w:jc w:val="center"/>
        </w:trPr>
        <w:tc>
          <w:tcPr>
            <w:tcW w:w="5000" w:type="pct"/>
            <w:tcBorders>
              <w:top w:val="single" w:sz="4" w:space="0" w:color="002776"/>
              <w:left w:val="single" w:sz="4" w:space="0" w:color="002776"/>
              <w:bottom w:val="single" w:sz="4" w:space="0" w:color="002776"/>
              <w:right w:val="single" w:sz="4" w:space="0" w:color="002776"/>
            </w:tcBorders>
            <w:shd w:val="clear" w:color="auto" w:fill="FFFFFF"/>
            <w:noWrap/>
            <w:vAlign w:val="center"/>
            <w:hideMark/>
          </w:tcPr>
          <w:p w14:paraId="78CCE314" w14:textId="77777777" w:rsidR="00DF19AF" w:rsidRPr="00DF19AF" w:rsidRDefault="00DF19AF">
            <w:pPr>
              <w:spacing w:line="276" w:lineRule="auto"/>
              <w:jc w:val="center"/>
              <w:rPr>
                <w:rFonts w:ascii="Aptos" w:hAnsi="Aptos"/>
                <w:color w:val="000000"/>
                <w:sz w:val="22"/>
                <w:szCs w:val="22"/>
              </w:rPr>
            </w:pPr>
            <w:r w:rsidRPr="00DF19AF">
              <w:rPr>
                <w:rFonts w:ascii="Aptos" w:hAnsi="Aptos"/>
                <w:color w:val="000000"/>
                <w:sz w:val="22"/>
                <w:szCs w:val="22"/>
              </w:rPr>
              <w:t>Customize Orchestration Process</w:t>
            </w:r>
          </w:p>
        </w:tc>
      </w:tr>
      <w:tr w:rsidR="00DF19AF" w:rsidRPr="00DF19AF" w14:paraId="3ED65689" w14:textId="77777777" w:rsidTr="00DF19AF">
        <w:trPr>
          <w:trHeight w:val="407"/>
          <w:jc w:val="center"/>
        </w:trPr>
        <w:tc>
          <w:tcPr>
            <w:tcW w:w="5000" w:type="pct"/>
            <w:tcBorders>
              <w:top w:val="single" w:sz="4" w:space="0" w:color="002776"/>
              <w:left w:val="single" w:sz="4" w:space="0" w:color="002776"/>
              <w:bottom w:val="single" w:sz="4" w:space="0" w:color="002776"/>
              <w:right w:val="single" w:sz="4" w:space="0" w:color="002776"/>
            </w:tcBorders>
            <w:shd w:val="clear" w:color="auto" w:fill="FFFFFF"/>
            <w:noWrap/>
            <w:vAlign w:val="center"/>
            <w:hideMark/>
          </w:tcPr>
          <w:p w14:paraId="466C2BBA" w14:textId="77777777" w:rsidR="00DF19AF" w:rsidRPr="00DF19AF" w:rsidRDefault="00DF19AF">
            <w:pPr>
              <w:spacing w:line="276" w:lineRule="auto"/>
              <w:jc w:val="center"/>
              <w:rPr>
                <w:rFonts w:ascii="Aptos" w:hAnsi="Aptos"/>
                <w:color w:val="000000"/>
                <w:sz w:val="22"/>
                <w:szCs w:val="22"/>
              </w:rPr>
            </w:pPr>
            <w:r w:rsidRPr="00DF19AF">
              <w:rPr>
                <w:rFonts w:ascii="Aptos" w:hAnsi="Aptos"/>
                <w:color w:val="000000"/>
                <w:sz w:val="22"/>
                <w:szCs w:val="22"/>
              </w:rPr>
              <w:t>Order Header and Line Level EFF’s</w:t>
            </w:r>
          </w:p>
        </w:tc>
      </w:tr>
      <w:tr w:rsidR="00DF19AF" w:rsidRPr="00DF19AF" w14:paraId="29DC250D" w14:textId="77777777" w:rsidTr="00DF19AF">
        <w:trPr>
          <w:trHeight w:val="407"/>
          <w:jc w:val="center"/>
        </w:trPr>
        <w:tc>
          <w:tcPr>
            <w:tcW w:w="5000" w:type="pct"/>
            <w:tcBorders>
              <w:top w:val="single" w:sz="4" w:space="0" w:color="002776"/>
              <w:left w:val="single" w:sz="4" w:space="0" w:color="002776"/>
              <w:bottom w:val="single" w:sz="4" w:space="0" w:color="002776"/>
              <w:right w:val="single" w:sz="4" w:space="0" w:color="002776"/>
            </w:tcBorders>
            <w:shd w:val="clear" w:color="auto" w:fill="FFFFFF"/>
            <w:noWrap/>
            <w:vAlign w:val="center"/>
            <w:hideMark/>
          </w:tcPr>
          <w:p w14:paraId="3FC2A90D" w14:textId="1937A2B7" w:rsidR="00DF19AF" w:rsidRPr="00DF19AF" w:rsidRDefault="00DF19AF">
            <w:pPr>
              <w:spacing w:line="276" w:lineRule="auto"/>
              <w:jc w:val="center"/>
              <w:rPr>
                <w:rFonts w:ascii="Aptos" w:hAnsi="Aptos"/>
                <w:color w:val="000000"/>
                <w:sz w:val="22"/>
                <w:szCs w:val="22"/>
              </w:rPr>
            </w:pPr>
            <w:r w:rsidRPr="00DF19AF">
              <w:rPr>
                <w:rFonts w:ascii="Aptos" w:hAnsi="Aptos"/>
                <w:color w:val="000000"/>
                <w:sz w:val="22"/>
                <w:szCs w:val="22"/>
              </w:rPr>
              <w:t xml:space="preserve">Pre-Transformation Rules </w:t>
            </w:r>
          </w:p>
        </w:tc>
      </w:tr>
      <w:tr w:rsidR="00DF19AF" w:rsidRPr="00DF19AF" w14:paraId="1ECFB333" w14:textId="77777777" w:rsidTr="00DF19AF">
        <w:trPr>
          <w:trHeight w:val="407"/>
          <w:jc w:val="center"/>
        </w:trPr>
        <w:tc>
          <w:tcPr>
            <w:tcW w:w="5000" w:type="pct"/>
            <w:tcBorders>
              <w:top w:val="single" w:sz="4" w:space="0" w:color="002776"/>
              <w:left w:val="single" w:sz="4" w:space="0" w:color="002776"/>
              <w:bottom w:val="single" w:sz="4" w:space="0" w:color="002776"/>
              <w:right w:val="single" w:sz="4" w:space="0" w:color="002776"/>
            </w:tcBorders>
            <w:shd w:val="clear" w:color="auto" w:fill="FFFFFF"/>
            <w:noWrap/>
            <w:vAlign w:val="center"/>
            <w:hideMark/>
          </w:tcPr>
          <w:p w14:paraId="7D862894" w14:textId="77777777" w:rsidR="00DF19AF" w:rsidRPr="00DF19AF" w:rsidRDefault="00DF19AF">
            <w:pPr>
              <w:spacing w:line="276" w:lineRule="auto"/>
              <w:jc w:val="center"/>
              <w:rPr>
                <w:rFonts w:ascii="Aptos" w:hAnsi="Aptos"/>
                <w:sz w:val="22"/>
                <w:szCs w:val="22"/>
              </w:rPr>
            </w:pPr>
            <w:r w:rsidRPr="00DF19AF">
              <w:rPr>
                <w:rFonts w:ascii="Aptos" w:hAnsi="Aptos"/>
                <w:sz w:val="22"/>
                <w:szCs w:val="22"/>
              </w:rPr>
              <w:t xml:space="preserve">Services &amp; Algorithm </w:t>
            </w:r>
          </w:p>
        </w:tc>
      </w:tr>
      <w:tr w:rsidR="00DF19AF" w:rsidRPr="00DF19AF" w14:paraId="0C22F662" w14:textId="77777777" w:rsidTr="00DF19AF">
        <w:trPr>
          <w:trHeight w:val="407"/>
          <w:jc w:val="center"/>
        </w:trPr>
        <w:tc>
          <w:tcPr>
            <w:tcW w:w="5000" w:type="pct"/>
            <w:tcBorders>
              <w:top w:val="single" w:sz="4" w:space="0" w:color="002776"/>
              <w:left w:val="single" w:sz="4" w:space="0" w:color="002776"/>
              <w:bottom w:val="single" w:sz="4" w:space="0" w:color="002776"/>
              <w:right w:val="single" w:sz="4" w:space="0" w:color="002776"/>
            </w:tcBorders>
            <w:noWrap/>
            <w:vAlign w:val="center"/>
            <w:hideMark/>
          </w:tcPr>
          <w:p w14:paraId="211A61B4" w14:textId="77777777" w:rsidR="00DF19AF" w:rsidRPr="00DF19AF" w:rsidRDefault="00DF19AF">
            <w:pPr>
              <w:spacing w:line="276" w:lineRule="auto"/>
              <w:jc w:val="center"/>
              <w:rPr>
                <w:rFonts w:ascii="Aptos" w:hAnsi="Aptos"/>
                <w:color w:val="000000"/>
                <w:sz w:val="22"/>
                <w:szCs w:val="22"/>
              </w:rPr>
            </w:pPr>
            <w:r w:rsidRPr="00DF19AF">
              <w:rPr>
                <w:rFonts w:ascii="Aptos" w:hAnsi="Aptos"/>
                <w:sz w:val="22"/>
                <w:szCs w:val="22"/>
              </w:rPr>
              <w:t>Order Extensions</w:t>
            </w:r>
          </w:p>
        </w:tc>
      </w:tr>
      <w:tr w:rsidR="00DF19AF" w:rsidRPr="00DF19AF" w14:paraId="667825EB" w14:textId="77777777" w:rsidTr="00DF19AF">
        <w:trPr>
          <w:trHeight w:val="407"/>
          <w:jc w:val="center"/>
        </w:trPr>
        <w:tc>
          <w:tcPr>
            <w:tcW w:w="5000" w:type="pct"/>
            <w:tcBorders>
              <w:top w:val="single" w:sz="4" w:space="0" w:color="002776"/>
              <w:left w:val="single" w:sz="4" w:space="0" w:color="002776"/>
              <w:bottom w:val="single" w:sz="4" w:space="0" w:color="002776"/>
              <w:right w:val="single" w:sz="4" w:space="0" w:color="002776"/>
            </w:tcBorders>
            <w:noWrap/>
            <w:vAlign w:val="center"/>
            <w:hideMark/>
          </w:tcPr>
          <w:p w14:paraId="3452C5B9" w14:textId="77777777" w:rsidR="00DF19AF" w:rsidRPr="00DF19AF" w:rsidRDefault="00DF19AF">
            <w:pPr>
              <w:spacing w:line="276" w:lineRule="auto"/>
              <w:jc w:val="center"/>
              <w:rPr>
                <w:rFonts w:ascii="Aptos" w:hAnsi="Aptos"/>
                <w:color w:val="000000"/>
                <w:sz w:val="22"/>
                <w:szCs w:val="22"/>
              </w:rPr>
            </w:pPr>
            <w:r w:rsidRPr="00DF19AF">
              <w:rPr>
                <w:rFonts w:ascii="Aptos" w:hAnsi="Aptos"/>
                <w:sz w:val="22"/>
                <w:szCs w:val="22"/>
              </w:rPr>
              <w:t xml:space="preserve">Customer Pricing Profiles and Assignments </w:t>
            </w:r>
          </w:p>
        </w:tc>
      </w:tr>
      <w:tr w:rsidR="00DF19AF" w:rsidRPr="00DF19AF" w14:paraId="629A0D8F" w14:textId="77777777" w:rsidTr="00DF19AF">
        <w:trPr>
          <w:trHeight w:val="407"/>
          <w:jc w:val="center"/>
        </w:trPr>
        <w:tc>
          <w:tcPr>
            <w:tcW w:w="5000" w:type="pct"/>
            <w:tcBorders>
              <w:top w:val="single" w:sz="4" w:space="0" w:color="002776"/>
              <w:left w:val="single" w:sz="4" w:space="0" w:color="002776"/>
              <w:bottom w:val="single" w:sz="4" w:space="0" w:color="002776"/>
              <w:right w:val="single" w:sz="4" w:space="0" w:color="002776"/>
            </w:tcBorders>
            <w:noWrap/>
            <w:vAlign w:val="center"/>
            <w:hideMark/>
          </w:tcPr>
          <w:p w14:paraId="2A538ECD" w14:textId="0A231BD4" w:rsidR="00DF19AF" w:rsidRPr="00DF19AF" w:rsidRDefault="00DF19AF">
            <w:pPr>
              <w:spacing w:line="276" w:lineRule="auto"/>
              <w:jc w:val="center"/>
              <w:rPr>
                <w:rFonts w:ascii="Aptos" w:hAnsi="Aptos"/>
                <w:color w:val="000000"/>
                <w:sz w:val="22"/>
                <w:szCs w:val="22"/>
              </w:rPr>
            </w:pPr>
            <w:r w:rsidRPr="00DF19AF">
              <w:rPr>
                <w:rFonts w:ascii="Aptos" w:hAnsi="Aptos"/>
                <w:sz w:val="22"/>
                <w:szCs w:val="22"/>
              </w:rPr>
              <w:t>Global Order Promising (GOP)</w:t>
            </w:r>
          </w:p>
        </w:tc>
      </w:tr>
    </w:tbl>
    <w:p w14:paraId="324CB5F7" w14:textId="77777777" w:rsidR="00DF19AF" w:rsidRDefault="00DF19AF" w:rsidP="00631644">
      <w:pPr>
        <w:spacing w:after="120"/>
        <w:rPr>
          <w:rFonts w:ascii="Arial" w:eastAsia="Arial" w:hAnsi="Arial" w:cs="Arial"/>
          <w:b/>
          <w:bCs/>
          <w:color w:val="2E5C8A"/>
          <w:sz w:val="28"/>
          <w:szCs w:val="28"/>
        </w:rPr>
      </w:pPr>
    </w:p>
    <w:p w14:paraId="4E58A1F8" w14:textId="4806A720" w:rsidR="00787886" w:rsidRPr="00787886" w:rsidRDefault="00787886" w:rsidP="00787886">
      <w:pPr>
        <w:spacing w:before="180" w:after="100"/>
        <w:outlineLvl w:val="1"/>
        <w:rPr>
          <w:rFonts w:ascii="Arial" w:eastAsia="Arial" w:hAnsi="Arial" w:cs="Arial"/>
          <w:b/>
          <w:bCs/>
          <w:color w:val="2E5C8A"/>
          <w:sz w:val="28"/>
          <w:szCs w:val="28"/>
        </w:rPr>
      </w:pPr>
      <w:bookmarkStart w:id="19" w:name="_Toc221533853"/>
      <w:r w:rsidRPr="00787886">
        <w:rPr>
          <w:rFonts w:ascii="Arial" w:eastAsia="Arial" w:hAnsi="Arial" w:cs="Arial"/>
          <w:b/>
          <w:bCs/>
          <w:color w:val="2E5C8A"/>
          <w:sz w:val="28"/>
          <w:szCs w:val="28"/>
        </w:rPr>
        <w:t>Glossary</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87886" w:rsidRPr="00787886" w14:paraId="26148CFF" w14:textId="77777777" w:rsidTr="00B14213">
        <w:tc>
          <w:tcPr>
            <w:tcW w:w="468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394A7D30" w14:textId="77777777" w:rsidR="00787886" w:rsidRPr="00787886" w:rsidRDefault="00787886" w:rsidP="00787886">
            <w:pPr>
              <w:rPr>
                <w:rFonts w:ascii="Arial" w:eastAsia="Arial" w:hAnsi="Arial" w:cs="Arial"/>
              </w:rPr>
            </w:pPr>
            <w:r w:rsidRPr="00787886">
              <w:rPr>
                <w:rFonts w:ascii="Arial" w:eastAsia="Arial" w:hAnsi="Arial" w:cs="Arial"/>
                <w:b/>
                <w:bCs/>
                <w:color w:val="FFFFFF"/>
                <w:sz w:val="22"/>
                <w:szCs w:val="22"/>
              </w:rPr>
              <w:t>Term</w:t>
            </w:r>
          </w:p>
        </w:tc>
        <w:tc>
          <w:tcPr>
            <w:tcW w:w="468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79B168F6" w14:textId="77777777" w:rsidR="00787886" w:rsidRPr="00787886" w:rsidRDefault="00787886" w:rsidP="00787886">
            <w:pPr>
              <w:rPr>
                <w:rFonts w:ascii="Arial" w:eastAsia="Arial" w:hAnsi="Arial" w:cs="Arial"/>
              </w:rPr>
            </w:pPr>
            <w:r w:rsidRPr="00787886">
              <w:rPr>
                <w:rFonts w:ascii="Arial" w:eastAsia="Arial" w:hAnsi="Arial" w:cs="Arial"/>
                <w:b/>
                <w:bCs/>
                <w:color w:val="FFFFFF"/>
                <w:sz w:val="22"/>
                <w:szCs w:val="22"/>
              </w:rPr>
              <w:t>Definition</w:t>
            </w:r>
          </w:p>
        </w:tc>
      </w:tr>
      <w:tr w:rsidR="00787886" w:rsidRPr="00787886" w14:paraId="39C42ED6" w14:textId="77777777" w:rsidTr="00B14213">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D71CE34" w14:textId="77777777" w:rsidR="00787886" w:rsidRPr="00787886" w:rsidRDefault="00787886" w:rsidP="00787886">
            <w:pPr>
              <w:rPr>
                <w:rFonts w:ascii="Arial" w:eastAsia="Arial" w:hAnsi="Arial" w:cs="Arial"/>
              </w:rPr>
            </w:pPr>
            <w:r w:rsidRPr="00787886">
              <w:rPr>
                <w:rFonts w:ascii="Arial" w:eastAsia="Arial" w:hAnsi="Arial" w:cs="Arial"/>
                <w:color w:val="000000"/>
                <w:sz w:val="20"/>
                <w:szCs w:val="20"/>
              </w:rPr>
              <w:t>OM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2008A3E" w14:textId="77777777" w:rsidR="00787886" w:rsidRPr="00787886" w:rsidRDefault="00787886" w:rsidP="00787886">
            <w:pPr>
              <w:rPr>
                <w:rFonts w:ascii="Arial" w:eastAsia="Arial" w:hAnsi="Arial" w:cs="Arial"/>
              </w:rPr>
            </w:pPr>
            <w:r w:rsidRPr="00787886">
              <w:rPr>
                <w:rFonts w:ascii="Arial" w:eastAsia="Arial" w:hAnsi="Arial" w:cs="Arial"/>
                <w:color w:val="000000"/>
                <w:sz w:val="20"/>
                <w:szCs w:val="20"/>
              </w:rPr>
              <w:t>Order Management</w:t>
            </w:r>
          </w:p>
        </w:tc>
      </w:tr>
      <w:tr w:rsidR="00787886" w:rsidRPr="00787886" w14:paraId="1D07E3C0" w14:textId="77777777" w:rsidTr="00B14213">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6459811" w14:textId="77777777" w:rsidR="00787886" w:rsidRPr="00787886" w:rsidRDefault="00787886" w:rsidP="00787886">
            <w:pPr>
              <w:rPr>
                <w:rFonts w:ascii="Arial" w:eastAsia="Arial" w:hAnsi="Arial" w:cs="Arial"/>
              </w:rPr>
            </w:pPr>
            <w:r w:rsidRPr="00787886">
              <w:rPr>
                <w:rFonts w:ascii="Arial" w:eastAsia="Arial" w:hAnsi="Arial" w:cs="Arial"/>
                <w:color w:val="000000"/>
                <w:sz w:val="20"/>
                <w:szCs w:val="20"/>
              </w:rPr>
              <w:t>EFF</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6E7933A" w14:textId="77777777" w:rsidR="00787886" w:rsidRPr="00787886" w:rsidRDefault="00787886" w:rsidP="00787886">
            <w:pPr>
              <w:rPr>
                <w:rFonts w:ascii="Arial" w:eastAsia="Arial" w:hAnsi="Arial" w:cs="Arial"/>
              </w:rPr>
            </w:pPr>
            <w:r w:rsidRPr="00787886">
              <w:rPr>
                <w:rFonts w:ascii="Arial" w:eastAsia="Arial" w:hAnsi="Arial" w:cs="Arial"/>
                <w:color w:val="000000"/>
                <w:sz w:val="20"/>
                <w:szCs w:val="20"/>
              </w:rPr>
              <w:t>Extensible Flexfield</w:t>
            </w:r>
          </w:p>
        </w:tc>
      </w:tr>
      <w:tr w:rsidR="00787886" w:rsidRPr="00787886" w14:paraId="7C06C6D3" w14:textId="77777777" w:rsidTr="00B14213">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2B901C2" w14:textId="77777777" w:rsidR="00787886" w:rsidRPr="00787886" w:rsidRDefault="00787886" w:rsidP="00787886">
            <w:pPr>
              <w:rPr>
                <w:rFonts w:ascii="Arial" w:eastAsia="Arial" w:hAnsi="Arial" w:cs="Arial"/>
              </w:rPr>
            </w:pPr>
            <w:r w:rsidRPr="00787886">
              <w:rPr>
                <w:rFonts w:ascii="Arial" w:eastAsia="Arial" w:hAnsi="Arial" w:cs="Arial"/>
                <w:color w:val="000000"/>
                <w:sz w:val="20"/>
                <w:szCs w:val="20"/>
              </w:rPr>
              <w:t>DFF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E85547B" w14:textId="77777777" w:rsidR="00787886" w:rsidRPr="00787886" w:rsidRDefault="00787886" w:rsidP="00787886">
            <w:pPr>
              <w:rPr>
                <w:rFonts w:ascii="Arial" w:eastAsia="Arial" w:hAnsi="Arial" w:cs="Arial"/>
              </w:rPr>
            </w:pPr>
            <w:r w:rsidRPr="00787886">
              <w:rPr>
                <w:rFonts w:ascii="Arial" w:eastAsia="Arial" w:hAnsi="Arial" w:cs="Arial"/>
                <w:color w:val="000000"/>
                <w:sz w:val="20"/>
                <w:szCs w:val="20"/>
              </w:rPr>
              <w:t>Descriptive Flexfield</w:t>
            </w:r>
          </w:p>
        </w:tc>
      </w:tr>
      <w:tr w:rsidR="00787886" w:rsidRPr="00787886" w14:paraId="71E21ACE" w14:textId="77777777" w:rsidTr="00B14213">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B068C2F" w14:textId="77777777" w:rsidR="00787886" w:rsidRPr="00787886" w:rsidRDefault="00787886" w:rsidP="00787886">
            <w:pPr>
              <w:rPr>
                <w:rFonts w:ascii="Arial" w:eastAsia="Arial" w:hAnsi="Arial" w:cs="Arial"/>
              </w:rPr>
            </w:pPr>
            <w:r w:rsidRPr="00787886">
              <w:rPr>
                <w:rFonts w:ascii="Arial" w:eastAsia="Arial" w:hAnsi="Arial" w:cs="Arial"/>
                <w:color w:val="000000"/>
                <w:sz w:val="20"/>
                <w:szCs w:val="20"/>
              </w:rPr>
              <w:t>GOP</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53CA065" w14:textId="77777777" w:rsidR="00787886" w:rsidRPr="00787886" w:rsidRDefault="00787886" w:rsidP="00787886">
            <w:pPr>
              <w:rPr>
                <w:rFonts w:ascii="Arial" w:eastAsia="Arial" w:hAnsi="Arial" w:cs="Arial"/>
              </w:rPr>
            </w:pPr>
            <w:r w:rsidRPr="00787886">
              <w:rPr>
                <w:rFonts w:ascii="Arial" w:eastAsia="Arial" w:hAnsi="Arial" w:cs="Arial"/>
                <w:color w:val="000000"/>
                <w:sz w:val="20"/>
                <w:szCs w:val="20"/>
              </w:rPr>
              <w:t>Global Order Promising</w:t>
            </w:r>
          </w:p>
        </w:tc>
      </w:tr>
      <w:tr w:rsidR="00787886" w:rsidRPr="00787886" w14:paraId="4E21B577" w14:textId="77777777" w:rsidTr="00B14213">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A2B420E" w14:textId="77777777" w:rsidR="00787886" w:rsidRPr="00787886" w:rsidRDefault="00787886" w:rsidP="00787886">
            <w:pPr>
              <w:rPr>
                <w:rFonts w:ascii="Arial" w:eastAsia="Arial" w:hAnsi="Arial" w:cs="Arial"/>
              </w:rPr>
            </w:pPr>
            <w:r w:rsidRPr="00787886">
              <w:rPr>
                <w:rFonts w:ascii="Arial" w:eastAsia="Arial" w:hAnsi="Arial" w:cs="Arial"/>
                <w:color w:val="000000"/>
                <w:sz w:val="20"/>
                <w:szCs w:val="20"/>
              </w:rPr>
              <w:t>ATP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891D83F" w14:textId="77777777" w:rsidR="00787886" w:rsidRPr="00787886" w:rsidRDefault="00787886" w:rsidP="00787886">
            <w:pPr>
              <w:rPr>
                <w:rFonts w:ascii="Arial" w:eastAsia="Arial" w:hAnsi="Arial" w:cs="Arial"/>
              </w:rPr>
            </w:pPr>
            <w:r w:rsidRPr="00787886">
              <w:rPr>
                <w:rFonts w:ascii="Arial" w:eastAsia="Arial" w:hAnsi="Arial" w:cs="Arial"/>
                <w:color w:val="000000"/>
                <w:sz w:val="20"/>
                <w:szCs w:val="20"/>
              </w:rPr>
              <w:t>Available to Promise</w:t>
            </w:r>
          </w:p>
        </w:tc>
      </w:tr>
      <w:tr w:rsidR="00787886" w:rsidRPr="00787886" w14:paraId="2C81E558" w14:textId="77777777" w:rsidTr="00B14213">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E3B6221" w14:textId="77777777" w:rsidR="00787886" w:rsidRPr="00787886" w:rsidRDefault="00787886" w:rsidP="00787886">
            <w:pPr>
              <w:rPr>
                <w:rFonts w:ascii="Arial" w:eastAsia="Arial" w:hAnsi="Arial" w:cs="Arial"/>
              </w:rPr>
            </w:pPr>
            <w:r w:rsidRPr="00787886">
              <w:rPr>
                <w:rFonts w:ascii="Arial" w:eastAsia="Arial" w:hAnsi="Arial" w:cs="Arial"/>
                <w:color w:val="000000"/>
                <w:sz w:val="20"/>
                <w:szCs w:val="20"/>
              </w:rPr>
              <w:t>RMA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7308C44" w14:textId="77777777" w:rsidR="00787886" w:rsidRPr="00787886" w:rsidRDefault="00787886" w:rsidP="00787886">
            <w:pPr>
              <w:rPr>
                <w:rFonts w:ascii="Arial" w:eastAsia="Arial" w:hAnsi="Arial" w:cs="Arial"/>
              </w:rPr>
            </w:pPr>
            <w:r w:rsidRPr="00787886">
              <w:rPr>
                <w:rFonts w:ascii="Arial" w:eastAsia="Arial" w:hAnsi="Arial" w:cs="Arial"/>
                <w:color w:val="000000"/>
                <w:sz w:val="20"/>
                <w:szCs w:val="20"/>
              </w:rPr>
              <w:t>Return Material Authorization</w:t>
            </w:r>
          </w:p>
        </w:tc>
      </w:tr>
    </w:tbl>
    <w:p w14:paraId="04FC3F92" w14:textId="507E59C5" w:rsidR="0049444B" w:rsidRDefault="0049444B" w:rsidP="00800E56">
      <w:pPr>
        <w:rPr>
          <w:rFonts w:ascii="Oracle Sans" w:hAnsi="Oracle Sans" w:cs="Calibri"/>
          <w:color w:val="000000"/>
        </w:rPr>
      </w:pPr>
    </w:p>
    <w:p w14:paraId="0B28814F" w14:textId="5593801D" w:rsidR="00A079E9" w:rsidRDefault="00A079E9" w:rsidP="00A63FEA">
      <w:pPr>
        <w:pStyle w:val="Heading1"/>
      </w:pPr>
      <w:bookmarkStart w:id="20" w:name="_Toc221533854"/>
      <w:r>
        <w:t>Key Design Considerations</w:t>
      </w:r>
      <w:bookmarkEnd w:id="20"/>
    </w:p>
    <w:p w14:paraId="2BF56B73" w14:textId="77777777" w:rsidR="00A079E9" w:rsidRPr="005D7D3A" w:rsidRDefault="00A079E9" w:rsidP="005D7D3A">
      <w:pPr>
        <w:pStyle w:val="Bodycopy"/>
        <w:rPr>
          <w:rFonts w:ascii="Oracle Sans" w:hAnsi="Oracle Sans"/>
          <w:sz w:val="24"/>
          <w:szCs w:val="24"/>
        </w:rPr>
      </w:pPr>
      <w:r w:rsidRPr="005D7D3A">
        <w:rPr>
          <w:rFonts w:ascii="Oracle Sans" w:hAnsi="Oracle Sans"/>
          <w:sz w:val="24"/>
          <w:szCs w:val="24"/>
        </w:rPr>
        <w:t>As part of the Oracle Fusion Cloud Order Management implementation for J.M. Huber Corporation, the following key design considerations have been identified and implemented:</w:t>
      </w:r>
    </w:p>
    <w:p w14:paraId="0127D3A7" w14:textId="77777777" w:rsidR="00A079E9" w:rsidRPr="00104B24" w:rsidRDefault="00A079E9" w:rsidP="00104B24">
      <w:pPr>
        <w:pStyle w:val="Heading3"/>
      </w:pPr>
      <w:bookmarkStart w:id="21" w:name="_Toc221533855"/>
      <w:r w:rsidRPr="00104B24">
        <w:t>Order Types and Orchestration Processes</w:t>
      </w:r>
      <w:bookmarkEnd w:id="21"/>
    </w:p>
    <w:p w14:paraId="382ED915" w14:textId="77777777" w:rsidR="00F9264F" w:rsidRDefault="00A079E9" w:rsidP="005D7D3A">
      <w:pPr>
        <w:pStyle w:val="Bodycopy"/>
        <w:rPr>
          <w:rFonts w:ascii="Oracle Sans" w:hAnsi="Oracle Sans"/>
          <w:sz w:val="24"/>
          <w:szCs w:val="24"/>
        </w:rPr>
      </w:pPr>
      <w:r w:rsidRPr="005D7D3A">
        <w:rPr>
          <w:rFonts w:ascii="Oracle Sans" w:hAnsi="Oracle Sans"/>
          <w:sz w:val="24"/>
          <w:szCs w:val="24"/>
        </w:rPr>
        <w:t>Multiple order types have been configured to support different business scenarios:</w:t>
      </w:r>
    </w:p>
    <w:p w14:paraId="6FEF5BF9" w14:textId="3736462C" w:rsidR="00A079E9" w:rsidRDefault="002F3A70" w:rsidP="005D7D3A">
      <w:pPr>
        <w:pStyle w:val="Bodycopy"/>
        <w:rPr>
          <w:rFonts w:ascii="Oracle Sans" w:hAnsi="Oracle Sans"/>
          <w:sz w:val="24"/>
          <w:szCs w:val="24"/>
        </w:rPr>
      </w:pPr>
      <w:r>
        <w:rPr>
          <w:rFonts w:ascii="Oracle Sans" w:hAnsi="Oracle Sans"/>
          <w:sz w:val="24"/>
          <w:szCs w:val="24"/>
        </w:rPr>
        <w:lastRenderedPageBreak/>
        <w:br/>
      </w:r>
      <w:r w:rsidRPr="002F3A70">
        <w:rPr>
          <w:rFonts w:ascii="Oracle Sans" w:hAnsi="Oracle Sans"/>
          <w:sz w:val="24"/>
          <w:szCs w:val="24"/>
        </w:rPr>
        <w:t>Navigation: FSM &gt; Order Management &gt; Orders &gt;Manage Process Assignment Rules for Sales Orders</w:t>
      </w:r>
    </w:p>
    <w:p w14:paraId="668CD661" w14:textId="77777777" w:rsidR="00F9264F" w:rsidRPr="005D7D3A" w:rsidRDefault="00F9264F" w:rsidP="005D7D3A">
      <w:pPr>
        <w:pStyle w:val="Bodycopy"/>
        <w:rPr>
          <w:rFonts w:ascii="Oracle Sans" w:hAnsi="Oracle Sans"/>
          <w:sz w:val="24"/>
          <w:szCs w:val="24"/>
        </w:rPr>
      </w:pPr>
    </w:p>
    <w:tbl>
      <w:tblPr>
        <w:tblW w:w="5343" w:type="pct"/>
        <w:tblInd w:w="-5"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CellMar>
          <w:left w:w="70" w:type="dxa"/>
          <w:right w:w="70" w:type="dxa"/>
        </w:tblCellMar>
        <w:tblLook w:val="04A0" w:firstRow="1" w:lastRow="0" w:firstColumn="1" w:lastColumn="0" w:noHBand="0" w:noVBand="1"/>
      </w:tblPr>
      <w:tblGrid>
        <w:gridCol w:w="1800"/>
        <w:gridCol w:w="2428"/>
        <w:gridCol w:w="5763"/>
      </w:tblGrid>
      <w:tr w:rsidR="00141A81" w:rsidRPr="001875DF" w14:paraId="3F7B3C6B" w14:textId="79262FA4" w:rsidTr="0095295F">
        <w:trPr>
          <w:trHeight w:val="399"/>
        </w:trPr>
        <w:tc>
          <w:tcPr>
            <w:tcW w:w="901" w:type="pct"/>
            <w:shd w:val="clear" w:color="auto" w:fill="365F91" w:themeFill="accent1" w:themeFillShade="BF"/>
            <w:vAlign w:val="center"/>
            <w:hideMark/>
          </w:tcPr>
          <w:p w14:paraId="29FF3AB0" w14:textId="4A301559" w:rsidR="007E278B" w:rsidRPr="00FD2384" w:rsidRDefault="007E278B" w:rsidP="00B14213">
            <w:pPr>
              <w:jc w:val="center"/>
              <w:rPr>
                <w:rFonts w:ascii="Oracle Sans" w:hAnsi="Oracle Sans" w:cs="Calibri"/>
                <w:b/>
                <w:bCs/>
                <w:color w:val="FFFFFF" w:themeColor="background1"/>
                <w:sz w:val="22"/>
                <w:szCs w:val="22"/>
              </w:rPr>
            </w:pPr>
            <w:r w:rsidRPr="00FD2384">
              <w:rPr>
                <w:rFonts w:ascii="Oracle Sans" w:hAnsi="Oracle Sans" w:cs="Calibri"/>
                <w:b/>
                <w:bCs/>
                <w:color w:val="FFFFFF" w:themeColor="background1"/>
                <w:sz w:val="22"/>
                <w:szCs w:val="22"/>
              </w:rPr>
              <w:t>Name</w:t>
            </w:r>
          </w:p>
        </w:tc>
        <w:tc>
          <w:tcPr>
            <w:tcW w:w="1215" w:type="pct"/>
            <w:shd w:val="clear" w:color="auto" w:fill="365F91" w:themeFill="accent1" w:themeFillShade="BF"/>
          </w:tcPr>
          <w:p w14:paraId="02D0DF41" w14:textId="0E222B63" w:rsidR="007E278B" w:rsidRPr="00FD2384" w:rsidRDefault="00602235" w:rsidP="00B14213">
            <w:pPr>
              <w:jc w:val="center"/>
              <w:rPr>
                <w:rFonts w:ascii="Oracle Sans" w:hAnsi="Oracle Sans" w:cs="Calibri"/>
                <w:b/>
                <w:bCs/>
                <w:color w:val="FFFFFF" w:themeColor="background1"/>
                <w:sz w:val="22"/>
                <w:szCs w:val="22"/>
              </w:rPr>
            </w:pPr>
            <w:r w:rsidRPr="00FD2384">
              <w:rPr>
                <w:rFonts w:ascii="Oracle Sans" w:hAnsi="Oracle Sans" w:cs="Calibri"/>
                <w:b/>
                <w:bCs/>
                <w:color w:val="FFFFFF" w:themeColor="background1"/>
                <w:sz w:val="22"/>
                <w:szCs w:val="22"/>
              </w:rPr>
              <w:t>IF Condition Description</w:t>
            </w:r>
          </w:p>
        </w:tc>
        <w:tc>
          <w:tcPr>
            <w:tcW w:w="2884" w:type="pct"/>
            <w:shd w:val="clear" w:color="auto" w:fill="365F91" w:themeFill="accent1" w:themeFillShade="BF"/>
          </w:tcPr>
          <w:p w14:paraId="48FE94F3" w14:textId="0B384B13" w:rsidR="007E278B" w:rsidRPr="00FD2384" w:rsidRDefault="00D113C0" w:rsidP="00B14213">
            <w:pPr>
              <w:jc w:val="center"/>
              <w:rPr>
                <w:rFonts w:ascii="Oracle Sans" w:hAnsi="Oracle Sans" w:cs="Calibri"/>
                <w:b/>
                <w:bCs/>
                <w:color w:val="FFFFFF" w:themeColor="background1"/>
                <w:sz w:val="22"/>
                <w:szCs w:val="22"/>
              </w:rPr>
            </w:pPr>
            <w:r w:rsidRPr="00FD2384">
              <w:rPr>
                <w:rFonts w:ascii="Oracle Sans" w:hAnsi="Oracle Sans" w:cs="Calibri"/>
                <w:b/>
                <w:bCs/>
                <w:color w:val="FFFFFF" w:themeColor="background1"/>
                <w:sz w:val="22"/>
                <w:szCs w:val="22"/>
              </w:rPr>
              <w:t>Process Name</w:t>
            </w:r>
          </w:p>
        </w:tc>
      </w:tr>
      <w:tr w:rsidR="00141A81" w:rsidRPr="001875DF" w14:paraId="52AB2B88" w14:textId="699E9723" w:rsidTr="0095295F">
        <w:trPr>
          <w:trHeight w:val="399"/>
        </w:trPr>
        <w:tc>
          <w:tcPr>
            <w:tcW w:w="901" w:type="pct"/>
            <w:shd w:val="clear" w:color="000000" w:fill="FFFFFF"/>
            <w:noWrap/>
          </w:tcPr>
          <w:p w14:paraId="07351894" w14:textId="77777777" w:rsidR="00141A81" w:rsidRPr="00673021" w:rsidRDefault="007967CF" w:rsidP="00B14213">
            <w:pPr>
              <w:rPr>
                <w:rFonts w:ascii="Oracle Sans" w:hAnsi="Oracle Sans"/>
                <w:sz w:val="22"/>
                <w:szCs w:val="22"/>
              </w:rPr>
            </w:pPr>
            <w:r w:rsidRPr="00673021">
              <w:rPr>
                <w:rFonts w:ascii="Oracle Sans" w:hAnsi="Oracle Sans"/>
                <w:sz w:val="22"/>
                <w:szCs w:val="22"/>
              </w:rPr>
              <w:t xml:space="preserve">Orchestration </w:t>
            </w:r>
          </w:p>
          <w:p w14:paraId="5AE29E97" w14:textId="2120ED1C" w:rsidR="00020349" w:rsidRPr="00673021" w:rsidRDefault="007967CF" w:rsidP="00B14213">
            <w:pPr>
              <w:rPr>
                <w:rFonts w:ascii="Oracle Sans" w:hAnsi="Oracle Sans"/>
                <w:sz w:val="22"/>
                <w:szCs w:val="22"/>
              </w:rPr>
            </w:pPr>
            <w:r w:rsidRPr="00673021">
              <w:rPr>
                <w:rFonts w:ascii="Oracle Sans" w:hAnsi="Oracle Sans"/>
                <w:sz w:val="22"/>
                <w:szCs w:val="22"/>
              </w:rPr>
              <w:t xml:space="preserve">Process </w:t>
            </w:r>
          </w:p>
          <w:p w14:paraId="75C99D79" w14:textId="3455CE93" w:rsidR="007E278B" w:rsidRPr="00673021" w:rsidRDefault="007967CF" w:rsidP="00B14213">
            <w:pPr>
              <w:rPr>
                <w:rFonts w:ascii="Oracle Sans" w:hAnsi="Oracle Sans" w:cs="Calibri"/>
                <w:b/>
                <w:color w:val="000000"/>
                <w:sz w:val="22"/>
                <w:szCs w:val="22"/>
              </w:rPr>
            </w:pPr>
            <w:r w:rsidRPr="00673021">
              <w:rPr>
                <w:rFonts w:ascii="Oracle Sans" w:hAnsi="Oracle Sans"/>
                <w:sz w:val="22"/>
                <w:szCs w:val="22"/>
              </w:rPr>
              <w:t>Assignment Rule</w:t>
            </w:r>
          </w:p>
        </w:tc>
        <w:tc>
          <w:tcPr>
            <w:tcW w:w="1215" w:type="pct"/>
            <w:shd w:val="clear" w:color="000000" w:fill="FFFFFF"/>
          </w:tcPr>
          <w:p w14:paraId="45D3D107" w14:textId="77777777" w:rsidR="00D113C0" w:rsidRPr="00D113C0" w:rsidRDefault="00D113C0" w:rsidP="00D113C0">
            <w:pPr>
              <w:rPr>
                <w:rFonts w:ascii="Oracle Sans" w:hAnsi="Oracle Sans"/>
                <w:sz w:val="22"/>
                <w:szCs w:val="22"/>
              </w:rPr>
            </w:pPr>
            <w:r w:rsidRPr="00D113C0">
              <w:rPr>
                <w:rFonts w:ascii="Oracle Sans" w:eastAsia="+mn-ea" w:hAnsi="Oracle Sans" w:cs="+mn-cs"/>
                <w:color w:val="43484D"/>
                <w:kern w:val="24"/>
                <w:sz w:val="22"/>
                <w:szCs w:val="22"/>
              </w:rPr>
              <w:t xml:space="preserve">Order Type = Standard Domestic </w:t>
            </w:r>
            <w:r w:rsidRPr="00D113C0">
              <w:rPr>
                <w:rFonts w:ascii="Oracle Sans" w:eastAsia="+mn-ea" w:hAnsi="Oracle Sans" w:cs="+mn-cs"/>
                <w:color w:val="43484D"/>
                <w:kern w:val="24"/>
                <w:sz w:val="22"/>
                <w:szCs w:val="22"/>
              </w:rPr>
              <w:br/>
              <w:t>Order Type = Standard EU</w:t>
            </w:r>
            <w:r w:rsidRPr="00D113C0">
              <w:rPr>
                <w:rFonts w:ascii="Oracle Sans" w:eastAsia="+mn-ea" w:hAnsi="Oracle Sans" w:cs="+mn-cs"/>
                <w:color w:val="43484D"/>
                <w:kern w:val="24"/>
                <w:sz w:val="22"/>
                <w:szCs w:val="22"/>
              </w:rPr>
              <w:br/>
              <w:t>AND</w:t>
            </w:r>
            <w:r w:rsidRPr="00D113C0">
              <w:rPr>
                <w:rFonts w:ascii="Oracle Sans" w:eastAsia="+mn-ea" w:hAnsi="Oracle Sans" w:cs="+mn-cs"/>
                <w:color w:val="43484D"/>
                <w:kern w:val="24"/>
                <w:sz w:val="22"/>
                <w:szCs w:val="22"/>
              </w:rPr>
              <w:br/>
              <w:t>Line Type = Buy</w:t>
            </w:r>
            <w:r w:rsidRPr="00D113C0">
              <w:rPr>
                <w:rFonts w:ascii="Oracle Sans" w:eastAsia="+mn-ea" w:hAnsi="Oracle Sans" w:cs="+mn-cs"/>
                <w:color w:val="43484D"/>
                <w:kern w:val="24"/>
                <w:sz w:val="22"/>
                <w:szCs w:val="22"/>
              </w:rPr>
              <w:br/>
              <w:t>Line Type = Sample</w:t>
            </w:r>
          </w:p>
          <w:p w14:paraId="5F44007E" w14:textId="77777777" w:rsidR="007E278B" w:rsidRPr="00673021" w:rsidRDefault="007E278B" w:rsidP="00B14213">
            <w:pPr>
              <w:rPr>
                <w:rFonts w:ascii="Oracle Sans" w:hAnsi="Oracle Sans" w:cs="Calibri"/>
                <w:b/>
                <w:color w:val="000000"/>
                <w:sz w:val="22"/>
                <w:szCs w:val="22"/>
              </w:rPr>
            </w:pPr>
          </w:p>
        </w:tc>
        <w:tc>
          <w:tcPr>
            <w:tcW w:w="2884" w:type="pct"/>
            <w:shd w:val="clear" w:color="000000" w:fill="FFFFFF"/>
          </w:tcPr>
          <w:p w14:paraId="2DCB6C85" w14:textId="77777777" w:rsidR="0027291A" w:rsidRPr="0027291A" w:rsidRDefault="0027291A" w:rsidP="0027291A">
            <w:pPr>
              <w:rPr>
                <w:rFonts w:ascii="Oracle Sans" w:hAnsi="Oracle Sans"/>
                <w:sz w:val="22"/>
                <w:szCs w:val="22"/>
              </w:rPr>
            </w:pPr>
            <w:proofErr w:type="spellStart"/>
            <w:r w:rsidRPr="0027291A">
              <w:rPr>
                <w:rFonts w:ascii="Oracle Sans" w:eastAsia="+mn-ea" w:hAnsi="Oracle Sans" w:cs="+mn-cs"/>
                <w:color w:val="43484D"/>
                <w:kern w:val="24"/>
                <w:sz w:val="22"/>
                <w:szCs w:val="22"/>
              </w:rPr>
              <w:t>CustomDOO_DOO_OrderFulfillmentGenericProcess_NoRSV</w:t>
            </w:r>
            <w:proofErr w:type="spellEnd"/>
          </w:p>
          <w:p w14:paraId="04190671" w14:textId="77777777" w:rsidR="007E278B" w:rsidRPr="00673021" w:rsidRDefault="007E278B" w:rsidP="00B14213">
            <w:pPr>
              <w:rPr>
                <w:rFonts w:ascii="Oracle Sans" w:hAnsi="Oracle Sans" w:cs="Calibri"/>
                <w:b/>
                <w:color w:val="000000"/>
                <w:sz w:val="22"/>
                <w:szCs w:val="22"/>
              </w:rPr>
            </w:pPr>
          </w:p>
        </w:tc>
      </w:tr>
      <w:tr w:rsidR="00141A81" w:rsidRPr="001875DF" w14:paraId="3C85AC6A" w14:textId="0E19E079" w:rsidTr="00A5152D">
        <w:trPr>
          <w:trHeight w:val="399"/>
        </w:trPr>
        <w:tc>
          <w:tcPr>
            <w:tcW w:w="901" w:type="pct"/>
            <w:shd w:val="clear" w:color="auto" w:fill="F2F2F2" w:themeFill="background1" w:themeFillShade="F2"/>
            <w:noWrap/>
            <w:vAlign w:val="bottom"/>
            <w:hideMark/>
          </w:tcPr>
          <w:p w14:paraId="450DC685" w14:textId="3B85F084" w:rsidR="007E278B" w:rsidRPr="00673021" w:rsidRDefault="007E278B" w:rsidP="00B14213">
            <w:pPr>
              <w:rPr>
                <w:rFonts w:ascii="Oracle Sans" w:hAnsi="Oracle Sans" w:cs="Calibri"/>
                <w:color w:val="000000"/>
                <w:sz w:val="22"/>
                <w:szCs w:val="22"/>
              </w:rPr>
            </w:pPr>
          </w:p>
        </w:tc>
        <w:tc>
          <w:tcPr>
            <w:tcW w:w="1215" w:type="pct"/>
            <w:shd w:val="clear" w:color="auto" w:fill="F2F2F2" w:themeFill="background1" w:themeFillShade="F2"/>
          </w:tcPr>
          <w:p w14:paraId="776D89BA" w14:textId="77777777" w:rsidR="00DA04FC" w:rsidRPr="00DA04FC" w:rsidRDefault="00DA04FC" w:rsidP="00DA04FC">
            <w:pPr>
              <w:rPr>
                <w:rFonts w:ascii="Oracle Sans" w:hAnsi="Oracle Sans"/>
                <w:sz w:val="22"/>
                <w:szCs w:val="22"/>
              </w:rPr>
            </w:pPr>
            <w:r w:rsidRPr="00DA04FC">
              <w:rPr>
                <w:rFonts w:ascii="Oracle Sans" w:eastAsia="+mn-ea" w:hAnsi="Oracle Sans" w:cs="+mn-cs"/>
                <w:color w:val="43484D"/>
                <w:kern w:val="24"/>
                <w:sz w:val="22"/>
                <w:szCs w:val="22"/>
              </w:rPr>
              <w:t>Order Type = Standard Export</w:t>
            </w:r>
            <w:r w:rsidRPr="00DA04FC">
              <w:rPr>
                <w:rFonts w:ascii="Oracle Sans" w:eastAsia="+mn-ea" w:hAnsi="Oracle Sans" w:cs="+mn-cs"/>
                <w:color w:val="43484D"/>
                <w:kern w:val="24"/>
                <w:sz w:val="22"/>
                <w:szCs w:val="22"/>
              </w:rPr>
              <w:br/>
              <w:t>Order Type = Sample Export</w:t>
            </w:r>
            <w:r w:rsidRPr="00DA04FC">
              <w:rPr>
                <w:rFonts w:ascii="Oracle Sans" w:eastAsia="+mn-ea" w:hAnsi="Oracle Sans" w:cs="+mn-cs"/>
                <w:color w:val="43484D"/>
                <w:kern w:val="24"/>
                <w:sz w:val="22"/>
                <w:szCs w:val="22"/>
              </w:rPr>
              <w:br/>
              <w:t>AND</w:t>
            </w:r>
            <w:r w:rsidRPr="00DA04FC">
              <w:rPr>
                <w:rFonts w:ascii="Oracle Sans" w:eastAsia="+mn-ea" w:hAnsi="Oracle Sans" w:cs="+mn-cs"/>
                <w:color w:val="43484D"/>
                <w:kern w:val="24"/>
                <w:sz w:val="22"/>
                <w:szCs w:val="22"/>
              </w:rPr>
              <w:br/>
              <w:t>Line type = Sample</w:t>
            </w:r>
          </w:p>
          <w:p w14:paraId="62E09EB7" w14:textId="77777777" w:rsidR="007E278B" w:rsidRPr="00673021" w:rsidRDefault="007E278B" w:rsidP="00B14213">
            <w:pPr>
              <w:rPr>
                <w:rFonts w:ascii="Oracle Sans" w:hAnsi="Oracle Sans" w:cs="Calibri"/>
                <w:color w:val="000000"/>
                <w:sz w:val="22"/>
                <w:szCs w:val="22"/>
              </w:rPr>
            </w:pPr>
          </w:p>
        </w:tc>
        <w:tc>
          <w:tcPr>
            <w:tcW w:w="2884" w:type="pct"/>
            <w:shd w:val="clear" w:color="auto" w:fill="F2F2F2" w:themeFill="background1" w:themeFillShade="F2"/>
          </w:tcPr>
          <w:p w14:paraId="40913F2D" w14:textId="77777777" w:rsidR="005050B7" w:rsidRPr="005050B7" w:rsidRDefault="005050B7" w:rsidP="005050B7">
            <w:pPr>
              <w:rPr>
                <w:rFonts w:ascii="Oracle Sans" w:hAnsi="Oracle Sans"/>
                <w:sz w:val="22"/>
                <w:szCs w:val="22"/>
              </w:rPr>
            </w:pPr>
            <w:proofErr w:type="spellStart"/>
            <w:r w:rsidRPr="005050B7">
              <w:rPr>
                <w:rFonts w:ascii="Oracle Sans" w:eastAsia="+mn-ea" w:hAnsi="Oracle Sans" w:cs="+mn-cs"/>
                <w:color w:val="43484D"/>
                <w:kern w:val="24"/>
                <w:sz w:val="22"/>
                <w:szCs w:val="22"/>
              </w:rPr>
              <w:t>CustomDOO_DOO_OrderFulfillmentGenericProcess_NoRSV_NoPause</w:t>
            </w:r>
            <w:proofErr w:type="spellEnd"/>
          </w:p>
          <w:p w14:paraId="11C5489E" w14:textId="77777777" w:rsidR="007E278B" w:rsidRPr="00673021" w:rsidRDefault="007E278B" w:rsidP="00B14213">
            <w:pPr>
              <w:rPr>
                <w:rFonts w:ascii="Oracle Sans" w:hAnsi="Oracle Sans" w:cs="Calibri"/>
                <w:color w:val="000000"/>
                <w:sz w:val="22"/>
                <w:szCs w:val="22"/>
              </w:rPr>
            </w:pPr>
          </w:p>
        </w:tc>
      </w:tr>
      <w:tr w:rsidR="00141A81" w:rsidRPr="001875DF" w14:paraId="51505019" w14:textId="4B9332AD" w:rsidTr="0095295F">
        <w:trPr>
          <w:trHeight w:val="399"/>
        </w:trPr>
        <w:tc>
          <w:tcPr>
            <w:tcW w:w="901" w:type="pct"/>
            <w:shd w:val="clear" w:color="000000" w:fill="FFFFFF"/>
            <w:noWrap/>
            <w:vAlign w:val="bottom"/>
            <w:hideMark/>
          </w:tcPr>
          <w:p w14:paraId="4262547E" w14:textId="77777777" w:rsidR="007E278B" w:rsidRPr="00673021" w:rsidRDefault="007E278B" w:rsidP="00B14213">
            <w:pPr>
              <w:rPr>
                <w:rFonts w:ascii="Oracle Sans" w:hAnsi="Oracle Sans" w:cs="Calibri"/>
                <w:color w:val="000000"/>
                <w:sz w:val="22"/>
                <w:szCs w:val="22"/>
              </w:rPr>
            </w:pPr>
            <w:r w:rsidRPr="00673021">
              <w:rPr>
                <w:rFonts w:ascii="Oracle Sans" w:hAnsi="Oracle Sans" w:cs="Calibri"/>
                <w:color w:val="000000"/>
                <w:sz w:val="22"/>
                <w:szCs w:val="22"/>
              </w:rPr>
              <w:t xml:space="preserve">              </w:t>
            </w:r>
          </w:p>
        </w:tc>
        <w:tc>
          <w:tcPr>
            <w:tcW w:w="1215" w:type="pct"/>
            <w:shd w:val="clear" w:color="000000" w:fill="FFFFFF"/>
          </w:tcPr>
          <w:p w14:paraId="1EF43F8D" w14:textId="77777777" w:rsidR="008A4A5D" w:rsidRPr="008A4A5D" w:rsidRDefault="008A4A5D" w:rsidP="008A4A5D">
            <w:pPr>
              <w:rPr>
                <w:rFonts w:ascii="Oracle Sans" w:hAnsi="Oracle Sans"/>
                <w:sz w:val="22"/>
                <w:szCs w:val="22"/>
              </w:rPr>
            </w:pPr>
            <w:r w:rsidRPr="008A4A5D">
              <w:rPr>
                <w:rFonts w:ascii="Oracle Sans" w:eastAsia="+mn-ea" w:hAnsi="Oracle Sans" w:cs="+mn-cs"/>
                <w:color w:val="43484D"/>
                <w:kern w:val="24"/>
                <w:sz w:val="22"/>
                <w:szCs w:val="22"/>
              </w:rPr>
              <w:t>Order Type = Sample Domestic</w:t>
            </w:r>
            <w:r w:rsidRPr="008A4A5D">
              <w:rPr>
                <w:rFonts w:ascii="Oracle Sans" w:eastAsia="+mn-ea" w:hAnsi="Oracle Sans" w:cs="+mn-cs"/>
                <w:color w:val="43484D"/>
                <w:kern w:val="24"/>
                <w:sz w:val="22"/>
                <w:szCs w:val="22"/>
              </w:rPr>
              <w:br/>
              <w:t>Order Type = Sample EU</w:t>
            </w:r>
            <w:r w:rsidRPr="008A4A5D">
              <w:rPr>
                <w:rFonts w:ascii="Oracle Sans" w:eastAsia="+mn-ea" w:hAnsi="Oracle Sans" w:cs="+mn-cs"/>
                <w:color w:val="43484D"/>
                <w:kern w:val="24"/>
                <w:sz w:val="22"/>
                <w:szCs w:val="22"/>
              </w:rPr>
              <w:br/>
              <w:t>AND</w:t>
            </w:r>
            <w:r w:rsidRPr="008A4A5D">
              <w:rPr>
                <w:rFonts w:ascii="Oracle Sans" w:eastAsia="+mn-ea" w:hAnsi="Oracle Sans" w:cs="+mn-cs"/>
                <w:color w:val="43484D"/>
                <w:kern w:val="24"/>
                <w:sz w:val="22"/>
                <w:szCs w:val="22"/>
              </w:rPr>
              <w:br/>
              <w:t>Line Type = Sample</w:t>
            </w:r>
          </w:p>
          <w:p w14:paraId="66AF1EC0" w14:textId="77777777" w:rsidR="007E278B" w:rsidRPr="00673021" w:rsidRDefault="007E278B" w:rsidP="00B14213">
            <w:pPr>
              <w:rPr>
                <w:rFonts w:ascii="Oracle Sans" w:hAnsi="Oracle Sans" w:cs="Calibri"/>
                <w:color w:val="000000"/>
                <w:sz w:val="22"/>
                <w:szCs w:val="22"/>
              </w:rPr>
            </w:pPr>
          </w:p>
        </w:tc>
        <w:tc>
          <w:tcPr>
            <w:tcW w:w="2884" w:type="pct"/>
            <w:shd w:val="clear" w:color="000000" w:fill="FFFFFF"/>
          </w:tcPr>
          <w:p w14:paraId="1D5454AE" w14:textId="77777777" w:rsidR="005050B7" w:rsidRPr="005050B7" w:rsidRDefault="005050B7" w:rsidP="005050B7">
            <w:pPr>
              <w:rPr>
                <w:rFonts w:ascii="Oracle Sans" w:hAnsi="Oracle Sans"/>
                <w:sz w:val="22"/>
                <w:szCs w:val="22"/>
              </w:rPr>
            </w:pPr>
            <w:proofErr w:type="spellStart"/>
            <w:r w:rsidRPr="005050B7">
              <w:rPr>
                <w:rFonts w:ascii="Oracle Sans" w:eastAsia="+mn-ea" w:hAnsi="Oracle Sans" w:cs="+mn-cs"/>
                <w:color w:val="43484D"/>
                <w:kern w:val="24"/>
                <w:sz w:val="22"/>
                <w:szCs w:val="22"/>
              </w:rPr>
              <w:t>CustomDOO_DOO_OrderFulfillmentGenericProcess_NoRSV_NoINV</w:t>
            </w:r>
            <w:proofErr w:type="spellEnd"/>
          </w:p>
          <w:p w14:paraId="690BF5C8" w14:textId="77777777" w:rsidR="007E278B" w:rsidRPr="00673021" w:rsidRDefault="007E278B" w:rsidP="00B14213">
            <w:pPr>
              <w:rPr>
                <w:rFonts w:ascii="Oracle Sans" w:hAnsi="Oracle Sans" w:cs="Calibri"/>
                <w:color w:val="000000"/>
                <w:sz w:val="22"/>
                <w:szCs w:val="22"/>
              </w:rPr>
            </w:pPr>
          </w:p>
        </w:tc>
      </w:tr>
      <w:tr w:rsidR="00141A81" w:rsidRPr="001875DF" w14:paraId="3E6D0E47" w14:textId="38C7BCD4" w:rsidTr="00A5152D">
        <w:trPr>
          <w:trHeight w:val="399"/>
        </w:trPr>
        <w:tc>
          <w:tcPr>
            <w:tcW w:w="901" w:type="pct"/>
            <w:shd w:val="clear" w:color="auto" w:fill="F2F2F2" w:themeFill="background1" w:themeFillShade="F2"/>
            <w:noWrap/>
            <w:vAlign w:val="bottom"/>
            <w:hideMark/>
          </w:tcPr>
          <w:p w14:paraId="38736817" w14:textId="77777777" w:rsidR="007E278B" w:rsidRPr="00673021" w:rsidRDefault="007E278B" w:rsidP="00B14213">
            <w:pPr>
              <w:rPr>
                <w:rFonts w:ascii="Oracle Sans" w:hAnsi="Oracle Sans" w:cs="Calibri"/>
                <w:color w:val="000000"/>
                <w:sz w:val="22"/>
                <w:szCs w:val="22"/>
              </w:rPr>
            </w:pPr>
            <w:r w:rsidRPr="00673021">
              <w:rPr>
                <w:rFonts w:ascii="Oracle Sans" w:hAnsi="Oracle Sans" w:cs="Calibri"/>
                <w:color w:val="000000"/>
                <w:sz w:val="22"/>
                <w:szCs w:val="22"/>
              </w:rPr>
              <w:t xml:space="preserve">              </w:t>
            </w:r>
          </w:p>
        </w:tc>
        <w:tc>
          <w:tcPr>
            <w:tcW w:w="1215" w:type="pct"/>
            <w:shd w:val="clear" w:color="auto" w:fill="F2F2F2" w:themeFill="background1" w:themeFillShade="F2"/>
          </w:tcPr>
          <w:p w14:paraId="6BBD8D70" w14:textId="77777777" w:rsidR="008A4A5D" w:rsidRPr="008A4A5D" w:rsidRDefault="008A4A5D" w:rsidP="008A4A5D">
            <w:pPr>
              <w:rPr>
                <w:rFonts w:ascii="Oracle Sans" w:hAnsi="Oracle Sans"/>
                <w:sz w:val="22"/>
                <w:szCs w:val="22"/>
              </w:rPr>
            </w:pPr>
            <w:r w:rsidRPr="008A4A5D">
              <w:rPr>
                <w:rFonts w:ascii="Oracle Sans" w:eastAsia="+mn-ea" w:hAnsi="Oracle Sans" w:cs="+mn-cs"/>
                <w:color w:val="43484D"/>
                <w:kern w:val="24"/>
                <w:sz w:val="22"/>
                <w:szCs w:val="22"/>
              </w:rPr>
              <w:t>Order Type = Quotation</w:t>
            </w:r>
          </w:p>
          <w:p w14:paraId="01854EC3" w14:textId="77777777" w:rsidR="007E278B" w:rsidRPr="00673021" w:rsidRDefault="007E278B" w:rsidP="00B14213">
            <w:pPr>
              <w:rPr>
                <w:rFonts w:ascii="Oracle Sans" w:hAnsi="Oracle Sans" w:cs="Calibri"/>
                <w:color w:val="000000"/>
                <w:sz w:val="22"/>
                <w:szCs w:val="22"/>
              </w:rPr>
            </w:pPr>
          </w:p>
        </w:tc>
        <w:tc>
          <w:tcPr>
            <w:tcW w:w="2884" w:type="pct"/>
            <w:shd w:val="clear" w:color="auto" w:fill="F2F2F2" w:themeFill="background1" w:themeFillShade="F2"/>
          </w:tcPr>
          <w:p w14:paraId="2DFD364C" w14:textId="77777777" w:rsidR="00465903" w:rsidRPr="00465903" w:rsidRDefault="00465903" w:rsidP="00465903">
            <w:pPr>
              <w:rPr>
                <w:rFonts w:ascii="Oracle Sans" w:hAnsi="Oracle Sans"/>
                <w:sz w:val="22"/>
                <w:szCs w:val="22"/>
              </w:rPr>
            </w:pPr>
            <w:proofErr w:type="spellStart"/>
            <w:r w:rsidRPr="00465903">
              <w:rPr>
                <w:rFonts w:ascii="Oracle Sans" w:eastAsia="+mn-ea" w:hAnsi="Oracle Sans" w:cs="+mn-cs"/>
                <w:color w:val="43484D"/>
                <w:kern w:val="24"/>
                <w:sz w:val="22"/>
                <w:szCs w:val="22"/>
              </w:rPr>
              <w:t>CustomDOO_DOO_OrderFulfillmentGenericProcess_CLOSE_ONLY</w:t>
            </w:r>
            <w:proofErr w:type="spellEnd"/>
          </w:p>
          <w:p w14:paraId="61A3D37A" w14:textId="77777777" w:rsidR="007E278B" w:rsidRPr="00673021" w:rsidRDefault="007E278B" w:rsidP="00B14213">
            <w:pPr>
              <w:rPr>
                <w:rFonts w:ascii="Oracle Sans" w:hAnsi="Oracle Sans" w:cs="Calibri"/>
                <w:color w:val="000000"/>
                <w:sz w:val="22"/>
                <w:szCs w:val="22"/>
              </w:rPr>
            </w:pPr>
          </w:p>
        </w:tc>
      </w:tr>
      <w:tr w:rsidR="00141A81" w:rsidRPr="001875DF" w14:paraId="3EBEF08F" w14:textId="1F5B2A9E" w:rsidTr="0095295F">
        <w:trPr>
          <w:trHeight w:val="399"/>
        </w:trPr>
        <w:tc>
          <w:tcPr>
            <w:tcW w:w="901" w:type="pct"/>
            <w:shd w:val="clear" w:color="000000" w:fill="FFFFFF"/>
            <w:noWrap/>
            <w:vAlign w:val="bottom"/>
            <w:hideMark/>
          </w:tcPr>
          <w:p w14:paraId="721368DA" w14:textId="0ABE2F35" w:rsidR="00155909" w:rsidRPr="00673021" w:rsidRDefault="00155909" w:rsidP="00155909">
            <w:pPr>
              <w:pStyle w:val="NormalWeb"/>
              <w:spacing w:before="0" w:beforeAutospacing="0" w:after="0" w:afterAutospacing="0"/>
              <w:rPr>
                <w:rFonts w:ascii="Oracle Sans" w:hAnsi="Oracle Sans"/>
                <w:sz w:val="22"/>
                <w:szCs w:val="22"/>
              </w:rPr>
            </w:pPr>
            <w:r w:rsidRPr="00673021">
              <w:rPr>
                <w:rFonts w:ascii="Oracle Sans" w:hAnsi="Oracle Sans" w:cs="+mn-cs"/>
                <w:color w:val="43484D"/>
                <w:kern w:val="24"/>
                <w:sz w:val="22"/>
                <w:szCs w:val="22"/>
              </w:rPr>
              <w:t xml:space="preserve">Bill Only </w:t>
            </w:r>
            <w:r w:rsidR="00BE792E" w:rsidRPr="00673021">
              <w:rPr>
                <w:rFonts w:ascii="Oracle Sans" w:hAnsi="Oracle Sans" w:cs="+mn-cs"/>
                <w:color w:val="43484D"/>
                <w:kern w:val="24"/>
                <w:sz w:val="22"/>
                <w:szCs w:val="22"/>
              </w:rPr>
              <w:t>Service</w:t>
            </w:r>
            <w:r w:rsidRPr="00673021">
              <w:rPr>
                <w:rFonts w:ascii="Oracle Sans" w:hAnsi="Oracle Sans" w:cs="+mn-cs"/>
                <w:color w:val="43484D"/>
                <w:kern w:val="24"/>
                <w:sz w:val="22"/>
                <w:szCs w:val="22"/>
              </w:rPr>
              <w:t xml:space="preserve"> Items</w:t>
            </w:r>
          </w:p>
          <w:p w14:paraId="64F5A4C4" w14:textId="6DAA5F50" w:rsidR="007E278B" w:rsidRPr="00673021" w:rsidRDefault="007E278B" w:rsidP="00B14213">
            <w:pPr>
              <w:rPr>
                <w:rFonts w:ascii="Oracle Sans" w:hAnsi="Oracle Sans" w:cs="Calibri"/>
                <w:color w:val="000000"/>
                <w:sz w:val="22"/>
                <w:szCs w:val="22"/>
              </w:rPr>
            </w:pPr>
            <w:r w:rsidRPr="00673021">
              <w:rPr>
                <w:rFonts w:ascii="Oracle Sans" w:hAnsi="Oracle Sans" w:cs="Calibri"/>
                <w:color w:val="000000"/>
                <w:sz w:val="22"/>
                <w:szCs w:val="22"/>
              </w:rPr>
              <w:t xml:space="preserve">        </w:t>
            </w:r>
          </w:p>
        </w:tc>
        <w:tc>
          <w:tcPr>
            <w:tcW w:w="1215" w:type="pct"/>
            <w:shd w:val="clear" w:color="000000" w:fill="FFFFFF"/>
          </w:tcPr>
          <w:p w14:paraId="5462F9C7" w14:textId="77777777" w:rsidR="00A3459C" w:rsidRPr="00A3459C" w:rsidRDefault="00A3459C" w:rsidP="00A3459C">
            <w:pPr>
              <w:rPr>
                <w:rFonts w:ascii="Oracle Sans" w:hAnsi="Oracle Sans"/>
                <w:sz w:val="22"/>
                <w:szCs w:val="22"/>
              </w:rPr>
            </w:pPr>
            <w:r w:rsidRPr="00A3459C">
              <w:rPr>
                <w:rFonts w:ascii="Oracle Sans" w:eastAsia="+mn-ea" w:hAnsi="Oracle Sans" w:cs="+mn-cs"/>
                <w:color w:val="43484D"/>
                <w:kern w:val="24"/>
                <w:sz w:val="22"/>
                <w:szCs w:val="22"/>
              </w:rPr>
              <w:t>Line type= Billy Only</w:t>
            </w:r>
          </w:p>
          <w:p w14:paraId="29DB3151" w14:textId="77777777" w:rsidR="007E278B" w:rsidRPr="00673021" w:rsidRDefault="007E278B" w:rsidP="00B14213">
            <w:pPr>
              <w:rPr>
                <w:rFonts w:ascii="Oracle Sans" w:hAnsi="Oracle Sans" w:cs="Calibri"/>
                <w:color w:val="000000"/>
                <w:sz w:val="22"/>
                <w:szCs w:val="22"/>
              </w:rPr>
            </w:pPr>
          </w:p>
        </w:tc>
        <w:tc>
          <w:tcPr>
            <w:tcW w:w="2884" w:type="pct"/>
            <w:shd w:val="clear" w:color="000000" w:fill="FFFFFF"/>
          </w:tcPr>
          <w:p w14:paraId="2046E37A" w14:textId="77777777" w:rsidR="00465903" w:rsidRPr="00465903" w:rsidRDefault="00465903" w:rsidP="00465903">
            <w:pPr>
              <w:rPr>
                <w:rFonts w:ascii="Oracle Sans" w:hAnsi="Oracle Sans"/>
                <w:sz w:val="22"/>
                <w:szCs w:val="22"/>
              </w:rPr>
            </w:pPr>
            <w:proofErr w:type="spellStart"/>
            <w:r w:rsidRPr="00465903">
              <w:rPr>
                <w:rFonts w:ascii="Oracle Sans" w:eastAsia="+mn-ea" w:hAnsi="Oracle Sans" w:cs="+mn-cs"/>
                <w:color w:val="43484D"/>
                <w:kern w:val="24"/>
                <w:sz w:val="22"/>
                <w:szCs w:val="22"/>
              </w:rPr>
              <w:t>CustomDOO_DOO_BillOnlyGenericProcess</w:t>
            </w:r>
            <w:proofErr w:type="spellEnd"/>
            <w:r w:rsidRPr="00465903">
              <w:rPr>
                <w:rFonts w:ascii="Oracle Sans" w:eastAsia="+mn-ea" w:hAnsi="Oracle Sans" w:cs="+mn-cs"/>
                <w:color w:val="43484D"/>
                <w:kern w:val="24"/>
                <w:sz w:val="22"/>
                <w:szCs w:val="22"/>
              </w:rPr>
              <w:t xml:space="preserve"> </w:t>
            </w:r>
          </w:p>
          <w:p w14:paraId="077EAD5E" w14:textId="77777777" w:rsidR="007E278B" w:rsidRPr="00673021" w:rsidRDefault="007E278B" w:rsidP="00B14213">
            <w:pPr>
              <w:rPr>
                <w:rFonts w:ascii="Oracle Sans" w:hAnsi="Oracle Sans" w:cs="Calibri"/>
                <w:color w:val="000000"/>
                <w:sz w:val="22"/>
                <w:szCs w:val="22"/>
              </w:rPr>
            </w:pPr>
          </w:p>
        </w:tc>
      </w:tr>
      <w:tr w:rsidR="00141A81" w:rsidRPr="001875DF" w14:paraId="3F7554ED" w14:textId="7741465C" w:rsidTr="00A5152D">
        <w:trPr>
          <w:trHeight w:val="399"/>
        </w:trPr>
        <w:tc>
          <w:tcPr>
            <w:tcW w:w="901" w:type="pct"/>
            <w:shd w:val="clear" w:color="auto" w:fill="F2F2F2" w:themeFill="background1" w:themeFillShade="F2"/>
            <w:noWrap/>
            <w:vAlign w:val="bottom"/>
            <w:hideMark/>
          </w:tcPr>
          <w:p w14:paraId="1B5DEDC2" w14:textId="09AA101D" w:rsidR="00DE4692" w:rsidRPr="00673021" w:rsidRDefault="00DE4692" w:rsidP="00DE4692">
            <w:pPr>
              <w:pStyle w:val="NormalWeb"/>
              <w:spacing w:before="0" w:beforeAutospacing="0" w:after="0" w:afterAutospacing="0"/>
              <w:rPr>
                <w:rFonts w:ascii="Oracle Sans" w:hAnsi="Oracle Sans"/>
                <w:sz w:val="22"/>
                <w:szCs w:val="22"/>
              </w:rPr>
            </w:pPr>
            <w:r w:rsidRPr="00673021">
              <w:rPr>
                <w:rFonts w:ascii="Oracle Sans" w:hAnsi="Oracle Sans" w:cs="+mn-cs"/>
                <w:color w:val="43484D"/>
                <w:kern w:val="24"/>
                <w:sz w:val="22"/>
                <w:szCs w:val="22"/>
              </w:rPr>
              <w:t>RMA Orders Credit Only</w:t>
            </w:r>
          </w:p>
          <w:p w14:paraId="5799B9AF" w14:textId="7D76EDEF" w:rsidR="007E278B" w:rsidRPr="00673021" w:rsidRDefault="007E278B" w:rsidP="00B14213">
            <w:pPr>
              <w:rPr>
                <w:rFonts w:ascii="Oracle Sans" w:hAnsi="Oracle Sans" w:cs="Calibri"/>
                <w:color w:val="000000"/>
                <w:sz w:val="22"/>
                <w:szCs w:val="22"/>
              </w:rPr>
            </w:pPr>
            <w:r w:rsidRPr="00673021">
              <w:rPr>
                <w:rFonts w:ascii="Oracle Sans" w:hAnsi="Oracle Sans" w:cs="Calibri"/>
                <w:color w:val="000000"/>
                <w:sz w:val="22"/>
                <w:szCs w:val="22"/>
              </w:rPr>
              <w:t xml:space="preserve">           </w:t>
            </w:r>
          </w:p>
        </w:tc>
        <w:tc>
          <w:tcPr>
            <w:tcW w:w="1215" w:type="pct"/>
            <w:shd w:val="clear" w:color="auto" w:fill="F2F2F2" w:themeFill="background1" w:themeFillShade="F2"/>
          </w:tcPr>
          <w:p w14:paraId="5EE17B87" w14:textId="77777777" w:rsidR="00A3459C" w:rsidRPr="00A3459C" w:rsidRDefault="00A3459C" w:rsidP="00A3459C">
            <w:pPr>
              <w:rPr>
                <w:rFonts w:ascii="Oracle Sans" w:hAnsi="Oracle Sans"/>
                <w:sz w:val="22"/>
                <w:szCs w:val="22"/>
              </w:rPr>
            </w:pPr>
            <w:r w:rsidRPr="00A3459C">
              <w:rPr>
                <w:rFonts w:ascii="Oracle Sans" w:eastAsia="+mn-ea" w:hAnsi="Oracle Sans" w:cs="+mn-cs"/>
                <w:color w:val="43484D"/>
                <w:kern w:val="24"/>
                <w:sz w:val="22"/>
                <w:szCs w:val="22"/>
              </w:rPr>
              <w:t xml:space="preserve">Line Type= ORA_CREDIT_ONLY </w:t>
            </w:r>
          </w:p>
          <w:p w14:paraId="2B4C4E07" w14:textId="77777777" w:rsidR="007E278B" w:rsidRPr="00673021" w:rsidRDefault="007E278B" w:rsidP="00B14213">
            <w:pPr>
              <w:rPr>
                <w:rFonts w:ascii="Oracle Sans" w:hAnsi="Oracle Sans" w:cs="Calibri"/>
                <w:color w:val="000000"/>
                <w:sz w:val="22"/>
                <w:szCs w:val="22"/>
              </w:rPr>
            </w:pPr>
          </w:p>
        </w:tc>
        <w:tc>
          <w:tcPr>
            <w:tcW w:w="2884" w:type="pct"/>
            <w:shd w:val="clear" w:color="auto" w:fill="F2F2F2" w:themeFill="background1" w:themeFillShade="F2"/>
          </w:tcPr>
          <w:p w14:paraId="5FB38C11" w14:textId="77777777" w:rsidR="00465903" w:rsidRPr="00465903" w:rsidRDefault="00465903" w:rsidP="00465903">
            <w:pPr>
              <w:rPr>
                <w:rFonts w:ascii="Oracle Sans" w:hAnsi="Oracle Sans"/>
                <w:sz w:val="22"/>
                <w:szCs w:val="22"/>
              </w:rPr>
            </w:pPr>
            <w:proofErr w:type="spellStart"/>
            <w:r w:rsidRPr="00465903">
              <w:rPr>
                <w:rFonts w:ascii="Oracle Sans" w:eastAsia="+mn-ea" w:hAnsi="Oracle Sans" w:cs="+mn-cs"/>
                <w:color w:val="43484D"/>
                <w:kern w:val="24"/>
                <w:sz w:val="22"/>
                <w:szCs w:val="22"/>
              </w:rPr>
              <w:t>CustomDOO_DOO_BillOnlyGenericProcess</w:t>
            </w:r>
            <w:proofErr w:type="spellEnd"/>
            <w:r w:rsidRPr="00465903">
              <w:rPr>
                <w:rFonts w:ascii="Oracle Sans" w:eastAsia="+mn-ea" w:hAnsi="Oracle Sans" w:cs="+mn-cs"/>
                <w:color w:val="43484D"/>
                <w:kern w:val="24"/>
                <w:sz w:val="22"/>
                <w:szCs w:val="22"/>
              </w:rPr>
              <w:t xml:space="preserve"> </w:t>
            </w:r>
          </w:p>
          <w:p w14:paraId="1E352F3C" w14:textId="77777777" w:rsidR="007E278B" w:rsidRPr="00673021" w:rsidRDefault="007E278B" w:rsidP="00B14213">
            <w:pPr>
              <w:rPr>
                <w:rFonts w:ascii="Oracle Sans" w:hAnsi="Oracle Sans" w:cs="Calibri"/>
                <w:color w:val="000000"/>
                <w:sz w:val="22"/>
                <w:szCs w:val="22"/>
              </w:rPr>
            </w:pPr>
          </w:p>
        </w:tc>
      </w:tr>
      <w:tr w:rsidR="00141A81" w:rsidRPr="001875DF" w14:paraId="0230C789" w14:textId="566FA4E8" w:rsidTr="0095295F">
        <w:trPr>
          <w:trHeight w:val="399"/>
        </w:trPr>
        <w:tc>
          <w:tcPr>
            <w:tcW w:w="901" w:type="pct"/>
            <w:noWrap/>
            <w:vAlign w:val="bottom"/>
            <w:hideMark/>
          </w:tcPr>
          <w:p w14:paraId="7128649F" w14:textId="4F19C89C" w:rsidR="00DE4692" w:rsidRPr="00673021" w:rsidRDefault="00DE4692" w:rsidP="00DE4692">
            <w:pPr>
              <w:pStyle w:val="NormalWeb"/>
              <w:spacing w:before="0" w:beforeAutospacing="0" w:after="0" w:afterAutospacing="0"/>
              <w:rPr>
                <w:rFonts w:ascii="Oracle Sans" w:hAnsi="Oracle Sans"/>
                <w:sz w:val="22"/>
                <w:szCs w:val="22"/>
              </w:rPr>
            </w:pPr>
            <w:r w:rsidRPr="00673021">
              <w:rPr>
                <w:rFonts w:ascii="Oracle Sans" w:hAnsi="Oracle Sans" w:cs="+mn-cs"/>
                <w:color w:val="43484D"/>
                <w:kern w:val="24"/>
                <w:sz w:val="22"/>
                <w:szCs w:val="22"/>
              </w:rPr>
              <w:t>RMA Orders Credit &amp; Item</w:t>
            </w:r>
          </w:p>
          <w:p w14:paraId="4865BDD7" w14:textId="35A90F3D" w:rsidR="007E278B" w:rsidRPr="00673021" w:rsidRDefault="007E278B" w:rsidP="00B14213">
            <w:pPr>
              <w:rPr>
                <w:rFonts w:ascii="Oracle Sans" w:hAnsi="Oracle Sans" w:cs="Calibri"/>
                <w:color w:val="000000"/>
                <w:sz w:val="22"/>
                <w:szCs w:val="22"/>
              </w:rPr>
            </w:pPr>
            <w:r w:rsidRPr="00673021">
              <w:rPr>
                <w:rFonts w:ascii="Oracle Sans" w:hAnsi="Oracle Sans" w:cs="Calibri"/>
                <w:color w:val="000000"/>
                <w:sz w:val="22"/>
                <w:szCs w:val="22"/>
              </w:rPr>
              <w:t xml:space="preserve">        </w:t>
            </w:r>
          </w:p>
        </w:tc>
        <w:tc>
          <w:tcPr>
            <w:tcW w:w="1215" w:type="pct"/>
          </w:tcPr>
          <w:p w14:paraId="22348CDF" w14:textId="1FDFCC19" w:rsidR="007E278B" w:rsidRPr="00673021" w:rsidRDefault="008A4009" w:rsidP="00B14213">
            <w:pPr>
              <w:rPr>
                <w:rFonts w:ascii="Oracle Sans" w:hAnsi="Oracle Sans" w:cs="Calibri"/>
                <w:color w:val="000000"/>
                <w:sz w:val="22"/>
                <w:szCs w:val="22"/>
              </w:rPr>
            </w:pPr>
            <w:r w:rsidRPr="00673021">
              <w:rPr>
                <w:rFonts w:ascii="Oracle Sans" w:hAnsi="Oracle Sans" w:cs="Calibri"/>
                <w:color w:val="000000"/>
                <w:sz w:val="22"/>
                <w:szCs w:val="22"/>
              </w:rPr>
              <w:t>Line Type= ORA_RETURN</w:t>
            </w:r>
          </w:p>
        </w:tc>
        <w:tc>
          <w:tcPr>
            <w:tcW w:w="2884" w:type="pct"/>
          </w:tcPr>
          <w:p w14:paraId="51DC25CE" w14:textId="77777777" w:rsidR="0073517A" w:rsidRPr="0073517A" w:rsidRDefault="0073517A" w:rsidP="0073517A">
            <w:pPr>
              <w:rPr>
                <w:rFonts w:ascii="Oracle Sans" w:hAnsi="Oracle Sans"/>
                <w:sz w:val="22"/>
                <w:szCs w:val="22"/>
              </w:rPr>
            </w:pPr>
            <w:proofErr w:type="spellStart"/>
            <w:r w:rsidRPr="0073517A">
              <w:rPr>
                <w:rFonts w:ascii="Oracle Sans" w:eastAsia="+mn-ea" w:hAnsi="Oracle Sans" w:cs="+mn-cs"/>
                <w:color w:val="43484D"/>
                <w:kern w:val="24"/>
                <w:sz w:val="22"/>
                <w:szCs w:val="22"/>
              </w:rPr>
              <w:t>CustomDOO_ReturnOrder_Credit_and_Item</w:t>
            </w:r>
            <w:proofErr w:type="spellEnd"/>
          </w:p>
          <w:p w14:paraId="14162F33" w14:textId="77777777" w:rsidR="007E278B" w:rsidRPr="00673021" w:rsidRDefault="007E278B" w:rsidP="00B14213">
            <w:pPr>
              <w:rPr>
                <w:rFonts w:ascii="Oracle Sans" w:hAnsi="Oracle Sans" w:cs="Calibri"/>
                <w:color w:val="000000"/>
                <w:sz w:val="22"/>
                <w:szCs w:val="22"/>
              </w:rPr>
            </w:pPr>
          </w:p>
        </w:tc>
      </w:tr>
    </w:tbl>
    <w:p w14:paraId="1805AE59" w14:textId="0FEE1D51" w:rsidR="00DD4645" w:rsidRDefault="00DD4645" w:rsidP="00DD4645">
      <w:pPr>
        <w:spacing w:before="180" w:after="100"/>
        <w:outlineLvl w:val="1"/>
        <w:rPr>
          <w:rStyle w:val="BodycopyChar"/>
          <w:rFonts w:ascii="Oracle Sans" w:hAnsi="Oracle Sans"/>
          <w:sz w:val="22"/>
          <w:szCs w:val="22"/>
        </w:rPr>
      </w:pPr>
      <w:bookmarkStart w:id="22" w:name="_Toc221533856"/>
      <w:r w:rsidRPr="00DD4645">
        <w:rPr>
          <w:rFonts w:ascii="Oracle Sans" w:eastAsia="Arial" w:hAnsi="Oracle Sans" w:cs="Arial"/>
          <w:b/>
          <w:bCs/>
          <w:color w:val="2E5C8A"/>
        </w:rPr>
        <w:t>Orchestration Process Definitions</w:t>
      </w:r>
      <w:r w:rsidR="00FF53F9">
        <w:rPr>
          <w:rFonts w:ascii="Oracle Sans" w:eastAsia="Arial" w:hAnsi="Oracle Sans" w:cs="Arial"/>
          <w:b/>
          <w:bCs/>
          <w:color w:val="2E5C8A"/>
        </w:rPr>
        <w:br/>
      </w:r>
      <w:r w:rsidR="00FF53F9" w:rsidRPr="00FF53F9">
        <w:rPr>
          <w:rStyle w:val="BodycopyChar"/>
          <w:rFonts w:ascii="Oracle Sans" w:hAnsi="Oracle Sans"/>
          <w:sz w:val="22"/>
          <w:szCs w:val="22"/>
        </w:rPr>
        <w:t>Navigation: FSM &gt; Order Management &gt; Orders &gt;Manage Orchestration Process Definitions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1"/>
        <w:gridCol w:w="2739"/>
      </w:tblGrid>
      <w:tr w:rsidR="00A51D61" w:rsidRPr="00A51D61" w14:paraId="0D898856" w14:textId="77777777" w:rsidTr="001605C8">
        <w:tc>
          <w:tcPr>
            <w:tcW w:w="6621"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3B676C5F" w14:textId="77777777" w:rsidR="00A51D61" w:rsidRPr="00A51D61" w:rsidRDefault="00A51D61" w:rsidP="00A51D61">
            <w:pPr>
              <w:rPr>
                <w:rFonts w:ascii="Arial" w:eastAsia="Arial" w:hAnsi="Arial" w:cs="Arial"/>
              </w:rPr>
            </w:pPr>
            <w:r w:rsidRPr="00A51D61">
              <w:rPr>
                <w:rFonts w:ascii="Arial" w:eastAsia="Arial" w:hAnsi="Arial" w:cs="Arial"/>
                <w:b/>
                <w:bCs/>
                <w:color w:val="FFFFFF"/>
                <w:sz w:val="22"/>
                <w:szCs w:val="22"/>
              </w:rPr>
              <w:lastRenderedPageBreak/>
              <w:t>Process Name</w:t>
            </w:r>
          </w:p>
        </w:tc>
        <w:tc>
          <w:tcPr>
            <w:tcW w:w="2739"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09B55BA5" w14:textId="77777777" w:rsidR="00A51D61" w:rsidRPr="00A51D61" w:rsidRDefault="00A51D61" w:rsidP="00A51D61">
            <w:pPr>
              <w:rPr>
                <w:rFonts w:ascii="Arial" w:eastAsia="Arial" w:hAnsi="Arial" w:cs="Arial"/>
              </w:rPr>
            </w:pPr>
            <w:r w:rsidRPr="00A51D61">
              <w:rPr>
                <w:rFonts w:ascii="Arial" w:eastAsia="Arial" w:hAnsi="Arial" w:cs="Arial"/>
                <w:b/>
                <w:bCs/>
                <w:color w:val="FFFFFF"/>
                <w:sz w:val="22"/>
                <w:szCs w:val="22"/>
              </w:rPr>
              <w:t>Description</w:t>
            </w:r>
          </w:p>
        </w:tc>
      </w:tr>
      <w:tr w:rsidR="00A51D61" w:rsidRPr="00A51D61" w14:paraId="1FA711EF" w14:textId="77777777" w:rsidTr="001605C8">
        <w:tc>
          <w:tcPr>
            <w:tcW w:w="662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03FF1FA" w14:textId="77777777" w:rsidR="00A51D61" w:rsidRPr="00A51D61" w:rsidRDefault="00A51D61" w:rsidP="00A51D61">
            <w:pPr>
              <w:rPr>
                <w:rFonts w:ascii="Arial" w:eastAsia="Arial" w:hAnsi="Arial" w:cs="Arial"/>
              </w:rPr>
            </w:pPr>
            <w:proofErr w:type="spellStart"/>
            <w:r w:rsidRPr="00A51D61">
              <w:rPr>
                <w:rFonts w:ascii="Arial" w:eastAsia="Arial" w:hAnsi="Arial" w:cs="Arial"/>
                <w:color w:val="000000"/>
                <w:sz w:val="20"/>
                <w:szCs w:val="20"/>
              </w:rPr>
              <w:t>CustomDOO_DOO_OrderFulfillmentGenericProcess_NoRSV</w:t>
            </w:r>
            <w:proofErr w:type="spellEnd"/>
          </w:p>
        </w:tc>
        <w:tc>
          <w:tcPr>
            <w:tcW w:w="273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0330080" w14:textId="77777777" w:rsidR="00A51D61" w:rsidRPr="00A51D61" w:rsidRDefault="00A51D61" w:rsidP="00A51D61">
            <w:pPr>
              <w:rPr>
                <w:rFonts w:ascii="Arial" w:eastAsia="Arial" w:hAnsi="Arial" w:cs="Arial"/>
              </w:rPr>
            </w:pPr>
            <w:r w:rsidRPr="00A51D61">
              <w:rPr>
                <w:rFonts w:ascii="Arial" w:eastAsia="Arial" w:hAnsi="Arial" w:cs="Arial"/>
                <w:color w:val="000000"/>
                <w:sz w:val="20"/>
                <w:szCs w:val="20"/>
              </w:rPr>
              <w:t>Generic fulfillment process without Reservation step. Includes a pause before invoicing to hold non-shippable lines until all shippable lines are shipped.</w:t>
            </w:r>
          </w:p>
        </w:tc>
      </w:tr>
      <w:tr w:rsidR="00A51D61" w:rsidRPr="00A51D61" w14:paraId="0CD17742" w14:textId="77777777" w:rsidTr="001605C8">
        <w:tc>
          <w:tcPr>
            <w:tcW w:w="662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767B2B9" w14:textId="77777777" w:rsidR="00A51D61" w:rsidRPr="00A51D61" w:rsidRDefault="00A51D61" w:rsidP="00A51D61">
            <w:pPr>
              <w:rPr>
                <w:rFonts w:ascii="Arial" w:eastAsia="Arial" w:hAnsi="Arial" w:cs="Arial"/>
              </w:rPr>
            </w:pPr>
            <w:proofErr w:type="spellStart"/>
            <w:r w:rsidRPr="00A51D61">
              <w:rPr>
                <w:rFonts w:ascii="Arial" w:eastAsia="Arial" w:hAnsi="Arial" w:cs="Arial"/>
                <w:color w:val="000000"/>
                <w:sz w:val="20"/>
                <w:szCs w:val="20"/>
              </w:rPr>
              <w:t>CustomDOO_DOO_OrderFulfillmentGenericProcess_NoRSV_NoPause</w:t>
            </w:r>
            <w:proofErr w:type="spellEnd"/>
          </w:p>
        </w:tc>
        <w:tc>
          <w:tcPr>
            <w:tcW w:w="2739"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0404631" w14:textId="77777777" w:rsidR="00A51D61" w:rsidRPr="00A51D61" w:rsidRDefault="00A51D61" w:rsidP="00A51D61">
            <w:pPr>
              <w:rPr>
                <w:rFonts w:ascii="Arial" w:eastAsia="Arial" w:hAnsi="Arial" w:cs="Arial"/>
              </w:rPr>
            </w:pPr>
            <w:r w:rsidRPr="00A51D61">
              <w:rPr>
                <w:rFonts w:ascii="Arial" w:eastAsia="Arial" w:hAnsi="Arial" w:cs="Arial"/>
                <w:color w:val="000000"/>
                <w:sz w:val="20"/>
                <w:szCs w:val="20"/>
              </w:rPr>
              <w:t>Generic fulfillment process without Reservation step and without pause before invoicing.</w:t>
            </w:r>
          </w:p>
        </w:tc>
      </w:tr>
      <w:tr w:rsidR="00A51D61" w:rsidRPr="00A51D61" w14:paraId="2D7C9C83" w14:textId="77777777" w:rsidTr="001605C8">
        <w:tc>
          <w:tcPr>
            <w:tcW w:w="662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AD8CDF5" w14:textId="77777777" w:rsidR="00A51D61" w:rsidRPr="00A51D61" w:rsidRDefault="00A51D61" w:rsidP="00A51D61">
            <w:pPr>
              <w:rPr>
                <w:rFonts w:ascii="Arial" w:eastAsia="Arial" w:hAnsi="Arial" w:cs="Arial"/>
              </w:rPr>
            </w:pPr>
            <w:proofErr w:type="spellStart"/>
            <w:r w:rsidRPr="00A51D61">
              <w:rPr>
                <w:rFonts w:ascii="Arial" w:eastAsia="Arial" w:hAnsi="Arial" w:cs="Arial"/>
                <w:color w:val="000000"/>
                <w:sz w:val="20"/>
                <w:szCs w:val="20"/>
              </w:rPr>
              <w:t>CustomDOO_DOO_OrderFulfillmentGenericProcess_NoRSV_NoINV</w:t>
            </w:r>
            <w:proofErr w:type="spellEnd"/>
          </w:p>
        </w:tc>
        <w:tc>
          <w:tcPr>
            <w:tcW w:w="273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A620592" w14:textId="77777777" w:rsidR="00A51D61" w:rsidRPr="00A51D61" w:rsidRDefault="00A51D61" w:rsidP="00A51D61">
            <w:pPr>
              <w:rPr>
                <w:rFonts w:ascii="Arial" w:eastAsia="Arial" w:hAnsi="Arial" w:cs="Arial"/>
              </w:rPr>
            </w:pPr>
            <w:r w:rsidRPr="00A51D61">
              <w:rPr>
                <w:rFonts w:ascii="Arial" w:eastAsia="Arial" w:hAnsi="Arial" w:cs="Arial"/>
                <w:color w:val="000000"/>
                <w:sz w:val="20"/>
                <w:szCs w:val="20"/>
              </w:rPr>
              <w:t>Generic process without Reservation or Invoicing steps (used for sample orders).</w:t>
            </w:r>
          </w:p>
        </w:tc>
      </w:tr>
      <w:tr w:rsidR="00A51D61" w:rsidRPr="00A51D61" w14:paraId="39844C02" w14:textId="77777777" w:rsidTr="001605C8">
        <w:tc>
          <w:tcPr>
            <w:tcW w:w="662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08D2BB4" w14:textId="77777777" w:rsidR="00A51D61" w:rsidRPr="00A51D61" w:rsidRDefault="00A51D61" w:rsidP="00A51D61">
            <w:pPr>
              <w:rPr>
                <w:rFonts w:ascii="Arial" w:eastAsia="Arial" w:hAnsi="Arial" w:cs="Arial"/>
              </w:rPr>
            </w:pPr>
            <w:proofErr w:type="spellStart"/>
            <w:r w:rsidRPr="00A51D61">
              <w:rPr>
                <w:rFonts w:ascii="Arial" w:eastAsia="Arial" w:hAnsi="Arial" w:cs="Arial"/>
                <w:color w:val="000000"/>
                <w:sz w:val="20"/>
                <w:szCs w:val="20"/>
              </w:rPr>
              <w:t>CustomDOO_DOO_OrderFulfillmentGenericProcess_CLOSE_ONLY</w:t>
            </w:r>
            <w:proofErr w:type="spellEnd"/>
          </w:p>
        </w:tc>
        <w:tc>
          <w:tcPr>
            <w:tcW w:w="2739"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2D25142" w14:textId="77777777" w:rsidR="00A51D61" w:rsidRPr="00A51D61" w:rsidRDefault="00A51D61" w:rsidP="00A51D61">
            <w:pPr>
              <w:rPr>
                <w:rFonts w:ascii="Arial" w:eastAsia="Arial" w:hAnsi="Arial" w:cs="Arial"/>
              </w:rPr>
            </w:pPr>
            <w:r w:rsidRPr="00A51D61">
              <w:rPr>
                <w:rFonts w:ascii="Arial" w:eastAsia="Arial" w:hAnsi="Arial" w:cs="Arial"/>
                <w:color w:val="000000"/>
                <w:sz w:val="20"/>
                <w:szCs w:val="20"/>
              </w:rPr>
              <w:t>Custom orchestration with single pause step that automatically closes after 30 days (used for quotations).</w:t>
            </w:r>
          </w:p>
        </w:tc>
      </w:tr>
      <w:tr w:rsidR="00A51D61" w:rsidRPr="00A51D61" w14:paraId="02872383" w14:textId="77777777" w:rsidTr="001605C8">
        <w:tc>
          <w:tcPr>
            <w:tcW w:w="662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364CC4F" w14:textId="77777777" w:rsidR="00A51D61" w:rsidRPr="00A51D61" w:rsidRDefault="00A51D61" w:rsidP="00A51D61">
            <w:pPr>
              <w:rPr>
                <w:rFonts w:ascii="Arial" w:eastAsia="Arial" w:hAnsi="Arial" w:cs="Arial"/>
              </w:rPr>
            </w:pPr>
            <w:proofErr w:type="spellStart"/>
            <w:r w:rsidRPr="00A51D61">
              <w:rPr>
                <w:rFonts w:ascii="Arial" w:eastAsia="Arial" w:hAnsi="Arial" w:cs="Arial"/>
                <w:color w:val="000000"/>
                <w:sz w:val="20"/>
                <w:szCs w:val="20"/>
              </w:rPr>
              <w:t>CustomDOO_DOO_BillOnlyGenericProcess</w:t>
            </w:r>
            <w:proofErr w:type="spellEnd"/>
          </w:p>
        </w:tc>
        <w:tc>
          <w:tcPr>
            <w:tcW w:w="273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CFEB588" w14:textId="77777777" w:rsidR="00A51D61" w:rsidRPr="00A51D61" w:rsidRDefault="00A51D61" w:rsidP="00A51D61">
            <w:pPr>
              <w:rPr>
                <w:rFonts w:ascii="Arial" w:eastAsia="Arial" w:hAnsi="Arial" w:cs="Arial"/>
              </w:rPr>
            </w:pPr>
            <w:r w:rsidRPr="00A51D61">
              <w:rPr>
                <w:rFonts w:ascii="Arial" w:eastAsia="Arial" w:hAnsi="Arial" w:cs="Arial"/>
                <w:color w:val="000000"/>
                <w:sz w:val="20"/>
                <w:szCs w:val="20"/>
              </w:rPr>
              <w:t>Generic bill-only process for service items and credit-only returns.</w:t>
            </w:r>
          </w:p>
        </w:tc>
      </w:tr>
      <w:tr w:rsidR="00A51D61" w:rsidRPr="00A51D61" w14:paraId="62490BF9" w14:textId="77777777" w:rsidTr="001605C8">
        <w:tc>
          <w:tcPr>
            <w:tcW w:w="6621"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56A0ADF" w14:textId="77777777" w:rsidR="00A51D61" w:rsidRPr="00A51D61" w:rsidRDefault="00A51D61" w:rsidP="00A51D61">
            <w:pPr>
              <w:rPr>
                <w:rFonts w:ascii="Arial" w:eastAsia="Arial" w:hAnsi="Arial" w:cs="Arial"/>
              </w:rPr>
            </w:pPr>
            <w:proofErr w:type="spellStart"/>
            <w:r w:rsidRPr="00A51D61">
              <w:rPr>
                <w:rFonts w:ascii="Arial" w:eastAsia="Arial" w:hAnsi="Arial" w:cs="Arial"/>
                <w:color w:val="000000"/>
                <w:sz w:val="20"/>
                <w:szCs w:val="20"/>
              </w:rPr>
              <w:t>CustomDOO_ReturnOrder_Credit_and_Item</w:t>
            </w:r>
            <w:proofErr w:type="spellEnd"/>
          </w:p>
        </w:tc>
        <w:tc>
          <w:tcPr>
            <w:tcW w:w="2739"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02FBBEC" w14:textId="77777777" w:rsidR="00A51D61" w:rsidRPr="00A51D61" w:rsidRDefault="00A51D61" w:rsidP="00A51D61">
            <w:pPr>
              <w:rPr>
                <w:rFonts w:ascii="Arial" w:eastAsia="Arial" w:hAnsi="Arial" w:cs="Arial"/>
              </w:rPr>
            </w:pPr>
            <w:r w:rsidRPr="00A51D61">
              <w:rPr>
                <w:rFonts w:ascii="Arial" w:eastAsia="Arial" w:hAnsi="Arial" w:cs="Arial"/>
                <w:color w:val="000000"/>
                <w:sz w:val="20"/>
                <w:szCs w:val="20"/>
              </w:rPr>
              <w:t>Generic return order process for returns with both credit and item return.</w:t>
            </w:r>
          </w:p>
        </w:tc>
      </w:tr>
    </w:tbl>
    <w:p w14:paraId="427AEC56" w14:textId="1FE87A19" w:rsidR="00A116E9" w:rsidRPr="00A116E9" w:rsidRDefault="00A116E9" w:rsidP="00A116E9">
      <w:pPr>
        <w:spacing w:before="180" w:after="100"/>
        <w:outlineLvl w:val="1"/>
        <w:rPr>
          <w:rFonts w:ascii="Oracle Sans" w:eastAsia="Arial" w:hAnsi="Oracle Sans" w:cs="Arial"/>
          <w:b/>
          <w:bCs/>
          <w:color w:val="2E5C8A"/>
          <w:sz w:val="28"/>
          <w:szCs w:val="28"/>
        </w:rPr>
      </w:pPr>
      <w:bookmarkStart w:id="23" w:name="_Toc221533857"/>
      <w:r w:rsidRPr="00A116E9">
        <w:rPr>
          <w:rFonts w:ascii="Oracle Sans" w:eastAsia="Arial" w:hAnsi="Oracle Sans" w:cs="Arial"/>
          <w:b/>
          <w:bCs/>
          <w:color w:val="2E5C8A"/>
          <w:sz w:val="28"/>
          <w:szCs w:val="28"/>
        </w:rPr>
        <w:t>Order Header Extensible Flexfields (EFFs)</w:t>
      </w:r>
      <w:bookmarkEnd w:id="23"/>
    </w:p>
    <w:p w14:paraId="17FBF016" w14:textId="77777777" w:rsidR="00F9264F" w:rsidRDefault="00A116E9" w:rsidP="00F9264F">
      <w:pPr>
        <w:spacing w:after="120"/>
        <w:rPr>
          <w:rFonts w:ascii="Oracle Sans" w:eastAsia="Arial" w:hAnsi="Oracle Sans" w:cs="Arial"/>
        </w:rPr>
      </w:pPr>
      <w:r w:rsidRPr="00A116E9">
        <w:rPr>
          <w:rFonts w:ascii="Oracle Sans" w:eastAsia="Arial" w:hAnsi="Oracle Sans" w:cs="Arial"/>
        </w:rPr>
        <w:t>Additional header-level fields have been configured to capture business-specific information:</w:t>
      </w:r>
    </w:p>
    <w:p w14:paraId="05925C51" w14:textId="35018FF1" w:rsidR="00A079E9" w:rsidRPr="00F9264F" w:rsidRDefault="00F8615B" w:rsidP="00F9264F">
      <w:pPr>
        <w:spacing w:after="120"/>
        <w:rPr>
          <w:rFonts w:ascii="Oracle Sans" w:eastAsia="Arial" w:hAnsi="Oracle Sans" w:cs="Arial"/>
        </w:rPr>
      </w:pPr>
      <w:r w:rsidRPr="00F8615B">
        <w:rPr>
          <w:rFonts w:ascii="Oracle Sans" w:hAnsi="Oracle Sans" w:cs="Arial"/>
        </w:rPr>
        <w:t>Navigation: FSM &gt; Order Management &gt; Orders &gt;Manage Order Extensible Flexfields</w:t>
      </w:r>
    </w:p>
    <w:p w14:paraId="362E19D0" w14:textId="77777777" w:rsidR="00A079E9" w:rsidRDefault="00A079E9" w:rsidP="0049444B">
      <w:pPr>
        <w:ind w:left="426"/>
        <w:contextualSpacing/>
        <w:jc w:val="both"/>
        <w:rPr>
          <w:rFonts w:ascii="Oracle Sans" w:hAnsi="Oracle Sans"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B78B1" w:rsidRPr="00CB78B1" w14:paraId="1B27F3B1"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750CB73F" w14:textId="77777777" w:rsidR="00CB78B1" w:rsidRPr="00CB78B1" w:rsidRDefault="00CB78B1" w:rsidP="00CB78B1">
            <w:pPr>
              <w:rPr>
                <w:rFonts w:ascii="Arial" w:eastAsia="Arial" w:hAnsi="Arial" w:cs="Arial"/>
              </w:rPr>
            </w:pPr>
            <w:r w:rsidRPr="00CB78B1">
              <w:rPr>
                <w:rFonts w:ascii="Arial" w:eastAsia="Arial" w:hAnsi="Arial" w:cs="Arial"/>
                <w:b/>
                <w:bCs/>
                <w:color w:val="FFFFFF"/>
                <w:sz w:val="22"/>
                <w:szCs w:val="22"/>
              </w:rPr>
              <w:t>Context</w:t>
            </w:r>
          </w:p>
        </w:tc>
        <w:tc>
          <w:tcPr>
            <w:tcW w:w="312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03DEF349" w14:textId="77777777" w:rsidR="00CB78B1" w:rsidRPr="00CB78B1" w:rsidRDefault="00CB78B1" w:rsidP="00CB78B1">
            <w:pPr>
              <w:rPr>
                <w:rFonts w:ascii="Arial" w:eastAsia="Arial" w:hAnsi="Arial" w:cs="Arial"/>
              </w:rPr>
            </w:pPr>
            <w:r w:rsidRPr="00CB78B1">
              <w:rPr>
                <w:rFonts w:ascii="Arial" w:eastAsia="Arial" w:hAnsi="Arial" w:cs="Arial"/>
                <w:b/>
                <w:bCs/>
                <w:color w:val="FFFFFF"/>
                <w:sz w:val="22"/>
                <w:szCs w:val="22"/>
              </w:rPr>
              <w:t>Field Name</w:t>
            </w:r>
          </w:p>
        </w:tc>
      </w:tr>
      <w:tr w:rsidR="00CB78B1" w:rsidRPr="00CB78B1" w14:paraId="304D621A"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6BC7B4E"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Booking Details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7D34D67"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Booking Terms</w:t>
            </w:r>
          </w:p>
        </w:tc>
      </w:tr>
      <w:tr w:rsidR="00CB78B1" w:rsidRPr="00CB78B1" w14:paraId="518A3D10"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3B958B0"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Booking Details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88C183B"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Inco Destination</w:t>
            </w:r>
          </w:p>
        </w:tc>
      </w:tr>
      <w:tr w:rsidR="00CB78B1" w:rsidRPr="00CB78B1" w14:paraId="02F12257"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F558067"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Booking Details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E2BD758"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Port of Loading</w:t>
            </w:r>
          </w:p>
        </w:tc>
      </w:tr>
      <w:tr w:rsidR="00CB78B1" w:rsidRPr="00CB78B1" w14:paraId="676B6BE1"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7BF0F23"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Booking Details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7B4A002"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Number of Containers</w:t>
            </w:r>
          </w:p>
        </w:tc>
      </w:tr>
      <w:tr w:rsidR="00CB78B1" w:rsidRPr="00CB78B1" w14:paraId="78A4534C"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F167A05"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Booking Details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C53DF25"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Port of Discharge</w:t>
            </w:r>
          </w:p>
        </w:tc>
      </w:tr>
      <w:tr w:rsidR="00CB78B1" w:rsidRPr="00CB78B1" w14:paraId="5ABBCC3B"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31C880A"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Customer PO Details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89BC406"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PO Received Date</w:t>
            </w:r>
          </w:p>
        </w:tc>
      </w:tr>
      <w:tr w:rsidR="00CB78B1" w:rsidRPr="00CB78B1" w14:paraId="77518C07"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196DA28"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lastRenderedPageBreak/>
              <w:t>Customer PO Details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33C31DC"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Delay Reason</w:t>
            </w:r>
          </w:p>
        </w:tc>
      </w:tr>
      <w:tr w:rsidR="00CB78B1" w:rsidRPr="00CB78B1" w14:paraId="35005AB8"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E75D0D9"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Invoice Basis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8D9C250"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Billing Cycle</w:t>
            </w:r>
          </w:p>
        </w:tc>
      </w:tr>
      <w:tr w:rsidR="00CB78B1" w:rsidRPr="00CB78B1" w14:paraId="50D552AC"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9A50EA5"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Invoice Basis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C2FCCEB"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Receipt Method</w:t>
            </w:r>
          </w:p>
        </w:tc>
      </w:tr>
      <w:tr w:rsidR="00CB78B1" w:rsidRPr="00CB78B1" w14:paraId="207E5CEE"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2D181B4"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Pricing Attributes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A699B79"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Ship to Site Number</w:t>
            </w:r>
          </w:p>
        </w:tc>
      </w:tr>
      <w:tr w:rsidR="00CB78B1" w:rsidRPr="00CB78B1" w14:paraId="775BE2A7"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ABFE67C"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Quote Details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EF9FC97"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Quote Reference</w:t>
            </w:r>
          </w:p>
        </w:tc>
      </w:tr>
      <w:tr w:rsidR="00CB78B1" w:rsidRPr="00CB78B1" w14:paraId="3A8A9B6B"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B130A8B"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Quote Details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488434C"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Quote End Date</w:t>
            </w:r>
          </w:p>
        </w:tc>
      </w:tr>
      <w:tr w:rsidR="00CB78B1" w:rsidRPr="00CB78B1" w14:paraId="305E1CB4"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279256B"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Return Details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C9D7A00" w14:textId="77777777" w:rsidR="00CB78B1" w:rsidRPr="00CB78B1" w:rsidRDefault="00CB78B1" w:rsidP="00CB78B1">
            <w:pPr>
              <w:rPr>
                <w:rFonts w:ascii="Arial" w:eastAsia="Arial" w:hAnsi="Arial" w:cs="Arial"/>
              </w:rPr>
            </w:pPr>
            <w:r w:rsidRPr="00CB78B1">
              <w:rPr>
                <w:rFonts w:ascii="Arial" w:eastAsia="Arial" w:hAnsi="Arial" w:cs="Arial"/>
                <w:color w:val="000000"/>
                <w:sz w:val="20"/>
                <w:szCs w:val="20"/>
              </w:rPr>
              <w:t>Complaint Number</w:t>
            </w:r>
          </w:p>
        </w:tc>
      </w:tr>
    </w:tbl>
    <w:p w14:paraId="4CEA0A7E" w14:textId="18D9D8D7" w:rsidR="00CB78B1" w:rsidRDefault="00CB78B1" w:rsidP="0049444B">
      <w:pPr>
        <w:ind w:left="426"/>
        <w:contextualSpacing/>
        <w:jc w:val="both"/>
        <w:rPr>
          <w:rFonts w:ascii="Oracle Sans" w:hAnsi="Oracle Sans" w:cs="Arial"/>
        </w:rPr>
      </w:pPr>
    </w:p>
    <w:tbl>
      <w:tblPr>
        <w:tblW w:w="22736" w:type="dxa"/>
        <w:tblLook w:val="04A0" w:firstRow="1" w:lastRow="0" w:firstColumn="1" w:lastColumn="0" w:noHBand="0" w:noVBand="1"/>
      </w:tblPr>
      <w:tblGrid>
        <w:gridCol w:w="4276"/>
        <w:gridCol w:w="3636"/>
        <w:gridCol w:w="3836"/>
        <w:gridCol w:w="3676"/>
        <w:gridCol w:w="3796"/>
        <w:gridCol w:w="3716"/>
      </w:tblGrid>
      <w:tr w:rsidR="003C0E3F" w14:paraId="4699B84B" w14:textId="77777777" w:rsidTr="003C0E3F">
        <w:trPr>
          <w:trHeight w:val="300"/>
        </w:trPr>
        <w:tc>
          <w:tcPr>
            <w:tcW w:w="4076" w:type="dxa"/>
            <w:tcBorders>
              <w:top w:val="nil"/>
              <w:left w:val="nil"/>
              <w:bottom w:val="nil"/>
              <w:right w:val="nil"/>
            </w:tcBorders>
            <w:noWrap/>
            <w:vAlign w:val="bottom"/>
            <w:hideMark/>
          </w:tcPr>
          <w:p w14:paraId="60FF6D0A" w14:textId="77777777" w:rsidR="003C0E3F" w:rsidRDefault="003C0E3F">
            <w:pPr>
              <w:rPr>
                <w:rFonts w:ascii="Oracle Sans" w:hAnsi="Oracle Sans" w:cs="Calibri"/>
                <w:color w:val="000000"/>
                <w:sz w:val="22"/>
                <w:szCs w:val="22"/>
              </w:rPr>
            </w:pPr>
          </w:p>
          <w:p w14:paraId="227F1BE0" w14:textId="77777777" w:rsidR="002F25CF" w:rsidRDefault="002F25CF">
            <w:pPr>
              <w:rPr>
                <w:rFonts w:ascii="Oracle Sans" w:hAnsi="Oracle Sans" w:cs="Calibri"/>
                <w:color w:val="000000"/>
                <w:sz w:val="22"/>
                <w:szCs w:val="22"/>
              </w:rPr>
            </w:pPr>
          </w:p>
          <w:p w14:paraId="0C9E6F3B" w14:textId="59F48BFC" w:rsidR="002F25CF" w:rsidRPr="00B67C4E" w:rsidRDefault="002F25CF">
            <w:pPr>
              <w:rPr>
                <w:rFonts w:ascii="Oracle Sans" w:hAnsi="Oracle Sans" w:cs="Calibri"/>
                <w:color w:val="000000"/>
                <w:sz w:val="22"/>
                <w:szCs w:val="22"/>
              </w:rPr>
            </w:pPr>
          </w:p>
        </w:tc>
        <w:tc>
          <w:tcPr>
            <w:tcW w:w="3636" w:type="dxa"/>
            <w:tcBorders>
              <w:top w:val="nil"/>
              <w:left w:val="nil"/>
              <w:bottom w:val="nil"/>
              <w:right w:val="nil"/>
            </w:tcBorders>
            <w:noWrap/>
            <w:vAlign w:val="bottom"/>
            <w:hideMark/>
          </w:tcPr>
          <w:p w14:paraId="351DF177" w14:textId="77777777" w:rsidR="003C0E3F" w:rsidRDefault="003C0E3F">
            <w:pPr>
              <w:rPr>
                <w:rFonts w:ascii="Calibri" w:hAnsi="Calibri" w:cs="Calibri"/>
                <w:color w:val="000000"/>
                <w:sz w:val="22"/>
                <w:szCs w:val="22"/>
              </w:rPr>
            </w:pPr>
          </w:p>
        </w:tc>
        <w:tc>
          <w:tcPr>
            <w:tcW w:w="3836" w:type="dxa"/>
            <w:tcBorders>
              <w:top w:val="nil"/>
              <w:left w:val="nil"/>
              <w:bottom w:val="nil"/>
              <w:right w:val="nil"/>
            </w:tcBorders>
            <w:noWrap/>
            <w:vAlign w:val="bottom"/>
            <w:hideMark/>
          </w:tcPr>
          <w:p w14:paraId="58C54390" w14:textId="77777777" w:rsidR="003C0E3F" w:rsidRDefault="003C0E3F">
            <w:pPr>
              <w:rPr>
                <w:sz w:val="20"/>
                <w:szCs w:val="20"/>
              </w:rPr>
            </w:pPr>
          </w:p>
        </w:tc>
        <w:tc>
          <w:tcPr>
            <w:tcW w:w="3676" w:type="dxa"/>
            <w:tcBorders>
              <w:top w:val="nil"/>
              <w:left w:val="nil"/>
              <w:bottom w:val="nil"/>
              <w:right w:val="nil"/>
            </w:tcBorders>
            <w:noWrap/>
            <w:vAlign w:val="bottom"/>
            <w:hideMark/>
          </w:tcPr>
          <w:p w14:paraId="22BDC348" w14:textId="77777777" w:rsidR="003C0E3F" w:rsidRDefault="003C0E3F">
            <w:pPr>
              <w:rPr>
                <w:sz w:val="20"/>
                <w:szCs w:val="20"/>
              </w:rPr>
            </w:pPr>
          </w:p>
        </w:tc>
        <w:tc>
          <w:tcPr>
            <w:tcW w:w="3796" w:type="dxa"/>
            <w:tcBorders>
              <w:top w:val="nil"/>
              <w:left w:val="nil"/>
              <w:bottom w:val="nil"/>
              <w:right w:val="nil"/>
            </w:tcBorders>
            <w:noWrap/>
            <w:vAlign w:val="bottom"/>
            <w:hideMark/>
          </w:tcPr>
          <w:p w14:paraId="64F95E12" w14:textId="77777777" w:rsidR="003C0E3F" w:rsidRDefault="003C0E3F">
            <w:pPr>
              <w:rPr>
                <w:sz w:val="20"/>
                <w:szCs w:val="20"/>
              </w:rPr>
            </w:pPr>
          </w:p>
        </w:tc>
        <w:tc>
          <w:tcPr>
            <w:tcW w:w="3716" w:type="dxa"/>
            <w:tcBorders>
              <w:top w:val="nil"/>
              <w:left w:val="nil"/>
              <w:bottom w:val="nil"/>
              <w:right w:val="nil"/>
            </w:tcBorders>
            <w:noWrap/>
            <w:vAlign w:val="bottom"/>
            <w:hideMark/>
          </w:tcPr>
          <w:p w14:paraId="4D9ACC3A" w14:textId="77777777" w:rsidR="003C0E3F" w:rsidRDefault="003C0E3F">
            <w:pPr>
              <w:rPr>
                <w:sz w:val="20"/>
                <w:szCs w:val="20"/>
              </w:rPr>
            </w:pPr>
          </w:p>
        </w:tc>
      </w:tr>
      <w:tr w:rsidR="003C0E3F" w14:paraId="5AC17BAE" w14:textId="77777777" w:rsidTr="003C0E3F">
        <w:trPr>
          <w:trHeight w:val="300"/>
        </w:trPr>
        <w:tc>
          <w:tcPr>
            <w:tcW w:w="4076" w:type="dxa"/>
            <w:tcBorders>
              <w:top w:val="nil"/>
              <w:left w:val="nil"/>
              <w:bottom w:val="nil"/>
              <w:right w:val="nil"/>
            </w:tcBorders>
            <w:noWrap/>
            <w:vAlign w:val="bottom"/>
            <w:hideMark/>
          </w:tcPr>
          <w:p w14:paraId="123FEC51" w14:textId="77777777" w:rsidR="003C0E3F" w:rsidRDefault="003C0E3F">
            <w:pPr>
              <w:rPr>
                <w:sz w:val="20"/>
                <w:szCs w:val="20"/>
              </w:rPr>
            </w:pPr>
          </w:p>
        </w:tc>
        <w:tc>
          <w:tcPr>
            <w:tcW w:w="3636" w:type="dxa"/>
            <w:tcBorders>
              <w:top w:val="nil"/>
              <w:left w:val="nil"/>
              <w:bottom w:val="nil"/>
              <w:right w:val="nil"/>
            </w:tcBorders>
            <w:noWrap/>
            <w:vAlign w:val="bottom"/>
            <w:hideMark/>
          </w:tcPr>
          <w:p w14:paraId="39599573" w14:textId="77777777" w:rsidR="003C0E3F" w:rsidRDefault="003C0E3F">
            <w:pPr>
              <w:rPr>
                <w:sz w:val="20"/>
                <w:szCs w:val="20"/>
              </w:rPr>
            </w:pPr>
          </w:p>
        </w:tc>
        <w:tc>
          <w:tcPr>
            <w:tcW w:w="3836" w:type="dxa"/>
            <w:tcBorders>
              <w:top w:val="nil"/>
              <w:left w:val="nil"/>
              <w:bottom w:val="nil"/>
              <w:right w:val="nil"/>
            </w:tcBorders>
            <w:noWrap/>
            <w:vAlign w:val="bottom"/>
            <w:hideMark/>
          </w:tcPr>
          <w:p w14:paraId="3CC73531" w14:textId="77777777" w:rsidR="003C0E3F" w:rsidRDefault="003C0E3F">
            <w:pPr>
              <w:rPr>
                <w:sz w:val="20"/>
                <w:szCs w:val="20"/>
              </w:rPr>
            </w:pPr>
          </w:p>
        </w:tc>
        <w:tc>
          <w:tcPr>
            <w:tcW w:w="3676" w:type="dxa"/>
            <w:tcBorders>
              <w:top w:val="nil"/>
              <w:left w:val="nil"/>
              <w:bottom w:val="nil"/>
              <w:right w:val="nil"/>
            </w:tcBorders>
            <w:noWrap/>
            <w:vAlign w:val="bottom"/>
            <w:hideMark/>
          </w:tcPr>
          <w:p w14:paraId="41507F87" w14:textId="77777777" w:rsidR="003C0E3F" w:rsidRDefault="003C0E3F">
            <w:pPr>
              <w:rPr>
                <w:sz w:val="20"/>
                <w:szCs w:val="20"/>
              </w:rPr>
            </w:pPr>
          </w:p>
        </w:tc>
        <w:tc>
          <w:tcPr>
            <w:tcW w:w="3796" w:type="dxa"/>
            <w:tcBorders>
              <w:top w:val="nil"/>
              <w:left w:val="nil"/>
              <w:bottom w:val="nil"/>
              <w:right w:val="nil"/>
            </w:tcBorders>
            <w:noWrap/>
            <w:vAlign w:val="bottom"/>
            <w:hideMark/>
          </w:tcPr>
          <w:p w14:paraId="48393901" w14:textId="77777777" w:rsidR="003C0E3F" w:rsidRDefault="003C0E3F">
            <w:pPr>
              <w:rPr>
                <w:sz w:val="20"/>
                <w:szCs w:val="20"/>
              </w:rPr>
            </w:pPr>
          </w:p>
        </w:tc>
        <w:tc>
          <w:tcPr>
            <w:tcW w:w="3716" w:type="dxa"/>
            <w:tcBorders>
              <w:top w:val="nil"/>
              <w:left w:val="nil"/>
              <w:bottom w:val="nil"/>
              <w:right w:val="nil"/>
            </w:tcBorders>
            <w:noWrap/>
            <w:vAlign w:val="bottom"/>
            <w:hideMark/>
          </w:tcPr>
          <w:p w14:paraId="564CC8D5" w14:textId="77777777" w:rsidR="003C0E3F" w:rsidRDefault="003C0E3F">
            <w:pPr>
              <w:rPr>
                <w:sz w:val="20"/>
                <w:szCs w:val="20"/>
              </w:rPr>
            </w:pPr>
          </w:p>
        </w:tc>
      </w:tr>
      <w:tr w:rsidR="003C0E3F" w14:paraId="1F9B58FE" w14:textId="77777777" w:rsidTr="003C0E3F">
        <w:trPr>
          <w:trHeight w:val="300"/>
        </w:trPr>
        <w:tc>
          <w:tcPr>
            <w:tcW w:w="4076" w:type="dxa"/>
            <w:tcBorders>
              <w:top w:val="nil"/>
              <w:left w:val="nil"/>
              <w:bottom w:val="nil"/>
              <w:right w:val="nil"/>
            </w:tcBorders>
            <w:noWrap/>
            <w:vAlign w:val="bottom"/>
            <w:hideMark/>
          </w:tcPr>
          <w:p w14:paraId="4BB2960E" w14:textId="19882ABD" w:rsidR="003C0E3F" w:rsidRDefault="003C0E3F">
            <w:pPr>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4060"/>
            </w:tblGrid>
            <w:tr w:rsidR="003C0E3F" w14:paraId="5AF894D4" w14:textId="77777777">
              <w:trPr>
                <w:trHeight w:val="300"/>
                <w:tblCellSpacing w:w="0" w:type="dxa"/>
              </w:trPr>
              <w:tc>
                <w:tcPr>
                  <w:tcW w:w="4060" w:type="dxa"/>
                  <w:tcBorders>
                    <w:top w:val="nil"/>
                    <w:left w:val="nil"/>
                    <w:bottom w:val="nil"/>
                    <w:right w:val="nil"/>
                  </w:tcBorders>
                  <w:noWrap/>
                  <w:vAlign w:val="bottom"/>
                  <w:hideMark/>
                </w:tcPr>
                <w:p w14:paraId="1D337ABE" w14:textId="25EFECE7" w:rsidR="003C0E3F" w:rsidRDefault="003C0E3F">
                  <w:pPr>
                    <w:rPr>
                      <w:rFonts w:ascii="Calibri" w:hAnsi="Calibri" w:cs="Calibri"/>
                      <w:color w:val="000000"/>
                      <w:sz w:val="22"/>
                      <w:szCs w:val="22"/>
                    </w:rPr>
                  </w:pPr>
                </w:p>
              </w:tc>
            </w:tr>
          </w:tbl>
          <w:p w14:paraId="0D725FA3" w14:textId="77777777" w:rsidR="003C0E3F" w:rsidRDefault="003C0E3F">
            <w:pPr>
              <w:rPr>
                <w:rFonts w:ascii="Calibri" w:hAnsi="Calibri" w:cs="Calibri"/>
                <w:color w:val="000000"/>
                <w:sz w:val="22"/>
                <w:szCs w:val="22"/>
              </w:rPr>
            </w:pPr>
          </w:p>
        </w:tc>
        <w:tc>
          <w:tcPr>
            <w:tcW w:w="3636" w:type="dxa"/>
            <w:tcBorders>
              <w:top w:val="nil"/>
              <w:left w:val="nil"/>
              <w:bottom w:val="nil"/>
              <w:right w:val="nil"/>
            </w:tcBorders>
            <w:noWrap/>
            <w:vAlign w:val="bottom"/>
            <w:hideMark/>
          </w:tcPr>
          <w:p w14:paraId="77CBA2CA" w14:textId="77777777" w:rsidR="003C0E3F" w:rsidRDefault="003C0E3F">
            <w:pPr>
              <w:rPr>
                <w:sz w:val="20"/>
                <w:szCs w:val="20"/>
              </w:rPr>
            </w:pPr>
          </w:p>
        </w:tc>
        <w:tc>
          <w:tcPr>
            <w:tcW w:w="3836" w:type="dxa"/>
            <w:tcBorders>
              <w:top w:val="nil"/>
              <w:left w:val="nil"/>
              <w:bottom w:val="nil"/>
              <w:right w:val="nil"/>
            </w:tcBorders>
            <w:noWrap/>
            <w:vAlign w:val="bottom"/>
            <w:hideMark/>
          </w:tcPr>
          <w:p w14:paraId="5A311086" w14:textId="77777777" w:rsidR="003C0E3F" w:rsidRDefault="003C0E3F">
            <w:pPr>
              <w:rPr>
                <w:sz w:val="20"/>
                <w:szCs w:val="20"/>
              </w:rPr>
            </w:pPr>
          </w:p>
        </w:tc>
        <w:tc>
          <w:tcPr>
            <w:tcW w:w="3676" w:type="dxa"/>
            <w:tcBorders>
              <w:top w:val="nil"/>
              <w:left w:val="nil"/>
              <w:bottom w:val="nil"/>
              <w:right w:val="nil"/>
            </w:tcBorders>
            <w:noWrap/>
            <w:vAlign w:val="bottom"/>
            <w:hideMark/>
          </w:tcPr>
          <w:p w14:paraId="2753C929" w14:textId="77777777" w:rsidR="003C0E3F" w:rsidRDefault="003C0E3F">
            <w:pPr>
              <w:rPr>
                <w:sz w:val="20"/>
                <w:szCs w:val="20"/>
              </w:rPr>
            </w:pPr>
          </w:p>
        </w:tc>
        <w:tc>
          <w:tcPr>
            <w:tcW w:w="3796" w:type="dxa"/>
            <w:tcBorders>
              <w:top w:val="nil"/>
              <w:left w:val="nil"/>
              <w:bottom w:val="nil"/>
              <w:right w:val="nil"/>
            </w:tcBorders>
            <w:noWrap/>
            <w:vAlign w:val="bottom"/>
            <w:hideMark/>
          </w:tcPr>
          <w:p w14:paraId="5458F3A0" w14:textId="77777777" w:rsidR="003C0E3F" w:rsidRDefault="003C0E3F">
            <w:pPr>
              <w:rPr>
                <w:sz w:val="20"/>
                <w:szCs w:val="20"/>
              </w:rPr>
            </w:pPr>
          </w:p>
        </w:tc>
        <w:tc>
          <w:tcPr>
            <w:tcW w:w="3716" w:type="dxa"/>
            <w:tcBorders>
              <w:top w:val="nil"/>
              <w:left w:val="nil"/>
              <w:bottom w:val="nil"/>
              <w:right w:val="nil"/>
            </w:tcBorders>
            <w:noWrap/>
            <w:vAlign w:val="bottom"/>
            <w:hideMark/>
          </w:tcPr>
          <w:p w14:paraId="738710C5" w14:textId="77777777" w:rsidR="003C0E3F" w:rsidRDefault="003C0E3F">
            <w:pPr>
              <w:rPr>
                <w:sz w:val="20"/>
                <w:szCs w:val="20"/>
              </w:rPr>
            </w:pPr>
          </w:p>
        </w:tc>
      </w:tr>
      <w:tr w:rsidR="003C0E3F" w14:paraId="6C480D42" w14:textId="77777777" w:rsidTr="003C0E3F">
        <w:trPr>
          <w:trHeight w:val="300"/>
        </w:trPr>
        <w:tc>
          <w:tcPr>
            <w:tcW w:w="4076" w:type="dxa"/>
            <w:tcBorders>
              <w:top w:val="nil"/>
              <w:left w:val="nil"/>
              <w:bottom w:val="nil"/>
              <w:right w:val="nil"/>
            </w:tcBorders>
            <w:noWrap/>
            <w:vAlign w:val="bottom"/>
            <w:hideMark/>
          </w:tcPr>
          <w:p w14:paraId="25B1D2AE" w14:textId="007C0BD8" w:rsidR="003C0E3F" w:rsidRDefault="003C0E3F">
            <w:pPr>
              <w:rPr>
                <w:sz w:val="20"/>
                <w:szCs w:val="20"/>
              </w:rPr>
            </w:pPr>
          </w:p>
        </w:tc>
        <w:tc>
          <w:tcPr>
            <w:tcW w:w="3636" w:type="dxa"/>
            <w:tcBorders>
              <w:top w:val="nil"/>
              <w:left w:val="nil"/>
              <w:bottom w:val="nil"/>
              <w:right w:val="nil"/>
            </w:tcBorders>
            <w:noWrap/>
            <w:vAlign w:val="bottom"/>
            <w:hideMark/>
          </w:tcPr>
          <w:p w14:paraId="31EC1ED9" w14:textId="77777777" w:rsidR="003C0E3F" w:rsidRDefault="003C0E3F">
            <w:pPr>
              <w:rPr>
                <w:sz w:val="20"/>
                <w:szCs w:val="20"/>
              </w:rPr>
            </w:pPr>
          </w:p>
        </w:tc>
        <w:tc>
          <w:tcPr>
            <w:tcW w:w="3836" w:type="dxa"/>
            <w:tcBorders>
              <w:top w:val="nil"/>
              <w:left w:val="nil"/>
              <w:bottom w:val="nil"/>
              <w:right w:val="nil"/>
            </w:tcBorders>
            <w:noWrap/>
            <w:vAlign w:val="bottom"/>
            <w:hideMark/>
          </w:tcPr>
          <w:p w14:paraId="4A68492B" w14:textId="77777777" w:rsidR="003C0E3F" w:rsidRDefault="003C0E3F">
            <w:pPr>
              <w:rPr>
                <w:sz w:val="20"/>
                <w:szCs w:val="20"/>
              </w:rPr>
            </w:pPr>
          </w:p>
        </w:tc>
        <w:tc>
          <w:tcPr>
            <w:tcW w:w="3676" w:type="dxa"/>
            <w:tcBorders>
              <w:top w:val="nil"/>
              <w:left w:val="nil"/>
              <w:bottom w:val="nil"/>
              <w:right w:val="nil"/>
            </w:tcBorders>
            <w:noWrap/>
            <w:vAlign w:val="bottom"/>
            <w:hideMark/>
          </w:tcPr>
          <w:p w14:paraId="1DCBC466" w14:textId="77777777" w:rsidR="003C0E3F" w:rsidRDefault="003C0E3F">
            <w:pPr>
              <w:rPr>
                <w:sz w:val="20"/>
                <w:szCs w:val="20"/>
              </w:rPr>
            </w:pPr>
          </w:p>
        </w:tc>
        <w:tc>
          <w:tcPr>
            <w:tcW w:w="3796" w:type="dxa"/>
            <w:tcBorders>
              <w:top w:val="nil"/>
              <w:left w:val="nil"/>
              <w:bottom w:val="nil"/>
              <w:right w:val="nil"/>
            </w:tcBorders>
            <w:noWrap/>
            <w:vAlign w:val="bottom"/>
            <w:hideMark/>
          </w:tcPr>
          <w:p w14:paraId="2D3A455D" w14:textId="77777777" w:rsidR="003C0E3F" w:rsidRDefault="003C0E3F">
            <w:pPr>
              <w:rPr>
                <w:sz w:val="20"/>
                <w:szCs w:val="20"/>
              </w:rPr>
            </w:pPr>
          </w:p>
        </w:tc>
        <w:tc>
          <w:tcPr>
            <w:tcW w:w="3716" w:type="dxa"/>
            <w:tcBorders>
              <w:top w:val="nil"/>
              <w:left w:val="nil"/>
              <w:bottom w:val="nil"/>
              <w:right w:val="nil"/>
            </w:tcBorders>
            <w:noWrap/>
            <w:vAlign w:val="bottom"/>
            <w:hideMark/>
          </w:tcPr>
          <w:p w14:paraId="2F83BF20" w14:textId="77777777" w:rsidR="003C0E3F" w:rsidRDefault="003C0E3F">
            <w:pPr>
              <w:rPr>
                <w:sz w:val="20"/>
                <w:szCs w:val="20"/>
              </w:rPr>
            </w:pPr>
          </w:p>
        </w:tc>
      </w:tr>
      <w:tr w:rsidR="003C0E3F" w14:paraId="04E0D340" w14:textId="77777777" w:rsidTr="003C0E3F">
        <w:trPr>
          <w:trHeight w:val="300"/>
        </w:trPr>
        <w:tc>
          <w:tcPr>
            <w:tcW w:w="4076" w:type="dxa"/>
            <w:tcBorders>
              <w:top w:val="nil"/>
              <w:left w:val="nil"/>
              <w:bottom w:val="nil"/>
              <w:right w:val="nil"/>
            </w:tcBorders>
            <w:noWrap/>
            <w:vAlign w:val="bottom"/>
            <w:hideMark/>
          </w:tcPr>
          <w:p w14:paraId="233186A1" w14:textId="77777777" w:rsidR="003C0E3F" w:rsidRDefault="003C0E3F">
            <w:pPr>
              <w:rPr>
                <w:sz w:val="20"/>
                <w:szCs w:val="20"/>
              </w:rPr>
            </w:pPr>
          </w:p>
        </w:tc>
        <w:tc>
          <w:tcPr>
            <w:tcW w:w="3636" w:type="dxa"/>
            <w:tcBorders>
              <w:top w:val="nil"/>
              <w:left w:val="nil"/>
              <w:bottom w:val="nil"/>
              <w:right w:val="nil"/>
            </w:tcBorders>
            <w:noWrap/>
            <w:vAlign w:val="bottom"/>
            <w:hideMark/>
          </w:tcPr>
          <w:p w14:paraId="3E06864F" w14:textId="77777777" w:rsidR="003C0E3F" w:rsidRDefault="003C0E3F">
            <w:pPr>
              <w:rPr>
                <w:sz w:val="20"/>
                <w:szCs w:val="20"/>
              </w:rPr>
            </w:pPr>
          </w:p>
        </w:tc>
        <w:tc>
          <w:tcPr>
            <w:tcW w:w="3836" w:type="dxa"/>
            <w:tcBorders>
              <w:top w:val="nil"/>
              <w:left w:val="nil"/>
              <w:bottom w:val="nil"/>
              <w:right w:val="nil"/>
            </w:tcBorders>
            <w:noWrap/>
            <w:vAlign w:val="bottom"/>
            <w:hideMark/>
          </w:tcPr>
          <w:p w14:paraId="1B5B6AE7" w14:textId="77777777" w:rsidR="003C0E3F" w:rsidRDefault="003C0E3F">
            <w:pPr>
              <w:rPr>
                <w:sz w:val="20"/>
                <w:szCs w:val="20"/>
              </w:rPr>
            </w:pPr>
          </w:p>
        </w:tc>
        <w:tc>
          <w:tcPr>
            <w:tcW w:w="3676" w:type="dxa"/>
            <w:tcBorders>
              <w:top w:val="nil"/>
              <w:left w:val="nil"/>
              <w:bottom w:val="nil"/>
              <w:right w:val="nil"/>
            </w:tcBorders>
            <w:noWrap/>
            <w:vAlign w:val="bottom"/>
            <w:hideMark/>
          </w:tcPr>
          <w:p w14:paraId="1D20F078" w14:textId="77777777" w:rsidR="003C0E3F" w:rsidRDefault="003C0E3F">
            <w:pPr>
              <w:rPr>
                <w:sz w:val="20"/>
                <w:szCs w:val="20"/>
              </w:rPr>
            </w:pPr>
          </w:p>
        </w:tc>
        <w:tc>
          <w:tcPr>
            <w:tcW w:w="3796" w:type="dxa"/>
            <w:tcBorders>
              <w:top w:val="nil"/>
              <w:left w:val="nil"/>
              <w:bottom w:val="nil"/>
              <w:right w:val="nil"/>
            </w:tcBorders>
            <w:noWrap/>
            <w:vAlign w:val="bottom"/>
            <w:hideMark/>
          </w:tcPr>
          <w:p w14:paraId="13B5E930" w14:textId="77777777" w:rsidR="003C0E3F" w:rsidRDefault="003C0E3F">
            <w:pPr>
              <w:rPr>
                <w:sz w:val="20"/>
                <w:szCs w:val="20"/>
              </w:rPr>
            </w:pPr>
          </w:p>
        </w:tc>
        <w:tc>
          <w:tcPr>
            <w:tcW w:w="3716" w:type="dxa"/>
            <w:tcBorders>
              <w:top w:val="nil"/>
              <w:left w:val="nil"/>
              <w:bottom w:val="nil"/>
              <w:right w:val="nil"/>
            </w:tcBorders>
            <w:noWrap/>
            <w:vAlign w:val="bottom"/>
            <w:hideMark/>
          </w:tcPr>
          <w:p w14:paraId="44BF95C0" w14:textId="77777777" w:rsidR="003C0E3F" w:rsidRDefault="003C0E3F">
            <w:pPr>
              <w:rPr>
                <w:sz w:val="20"/>
                <w:szCs w:val="20"/>
              </w:rPr>
            </w:pPr>
          </w:p>
        </w:tc>
      </w:tr>
      <w:tr w:rsidR="003C0E3F" w14:paraId="1BDA2BDB" w14:textId="77777777" w:rsidTr="003C0E3F">
        <w:trPr>
          <w:trHeight w:val="300"/>
        </w:trPr>
        <w:tc>
          <w:tcPr>
            <w:tcW w:w="4076" w:type="dxa"/>
            <w:tcBorders>
              <w:top w:val="nil"/>
              <w:left w:val="nil"/>
              <w:bottom w:val="nil"/>
              <w:right w:val="nil"/>
            </w:tcBorders>
            <w:noWrap/>
            <w:vAlign w:val="bottom"/>
            <w:hideMark/>
          </w:tcPr>
          <w:p w14:paraId="4014F253" w14:textId="77777777" w:rsidR="003C0E3F" w:rsidRDefault="003C0E3F">
            <w:pPr>
              <w:rPr>
                <w:sz w:val="20"/>
                <w:szCs w:val="20"/>
              </w:rPr>
            </w:pPr>
          </w:p>
        </w:tc>
        <w:tc>
          <w:tcPr>
            <w:tcW w:w="3636" w:type="dxa"/>
            <w:tcBorders>
              <w:top w:val="nil"/>
              <w:left w:val="nil"/>
              <w:bottom w:val="nil"/>
              <w:right w:val="nil"/>
            </w:tcBorders>
            <w:noWrap/>
            <w:vAlign w:val="bottom"/>
            <w:hideMark/>
          </w:tcPr>
          <w:p w14:paraId="7EA13D34" w14:textId="1B481D26" w:rsidR="003C0E3F" w:rsidRDefault="005C245B">
            <w:pPr>
              <w:rPr>
                <w:sz w:val="20"/>
                <w:szCs w:val="20"/>
              </w:rPr>
            </w:pPr>
            <w:r>
              <w:rPr>
                <w:rFonts w:ascii="Calibri" w:hAnsi="Calibri" w:cs="Calibri"/>
                <w:noProof/>
                <w:color w:val="000000"/>
                <w:sz w:val="22"/>
                <w:szCs w:val="22"/>
              </w:rPr>
              <w:drawing>
                <wp:anchor distT="0" distB="0" distL="114300" distR="114300" simplePos="0" relativeHeight="251661312" behindDoc="0" locked="0" layoutInCell="1" allowOverlap="1" wp14:anchorId="1700D4AD" wp14:editId="3D0941AE">
                  <wp:simplePos x="0" y="0"/>
                  <wp:positionH relativeFrom="column">
                    <wp:posOffset>-2700020</wp:posOffset>
                  </wp:positionH>
                  <wp:positionV relativeFrom="paragraph">
                    <wp:posOffset>-1073785</wp:posOffset>
                  </wp:positionV>
                  <wp:extent cx="5416550" cy="2921000"/>
                  <wp:effectExtent l="0" t="0" r="0" b="0"/>
                  <wp:wrapNone/>
                  <wp:docPr id="586865098" name="Picture 6">
                    <a:extLst xmlns:a="http://schemas.openxmlformats.org/drawingml/2006/main">
                      <a:ext uri="{FF2B5EF4-FFF2-40B4-BE49-F238E27FC236}">
                        <a16:creationId xmlns:a16="http://schemas.microsoft.com/office/drawing/2014/main" id="{00000000-0008-0000-0800-00000300000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000000-0008-0000-0800-000003000000}"/>
                              </a:ext>
                            </a:extLst>
                          </pic:cNvPr>
                          <pic:cNvPicPr>
                            <a:picLocks noChangeAspect="1"/>
                          </pic:cNvPicPr>
                        </pic:nvPicPr>
                        <pic:blipFill>
                          <a:blip r:embed="rId15"/>
                          <a:stretch>
                            <a:fillRect/>
                          </a:stretch>
                        </pic:blipFill>
                        <pic:spPr>
                          <a:xfrm>
                            <a:off x="0" y="0"/>
                            <a:ext cx="5416550" cy="2921000"/>
                          </a:xfrm>
                          <a:prstGeom prst="rect">
                            <a:avLst/>
                          </a:prstGeom>
                        </pic:spPr>
                      </pic:pic>
                    </a:graphicData>
                  </a:graphic>
                  <wp14:sizeRelH relativeFrom="page">
                    <wp14:pctWidth>0</wp14:pctWidth>
                  </wp14:sizeRelH>
                  <wp14:sizeRelV relativeFrom="page">
                    <wp14:pctHeight>0</wp14:pctHeight>
                  </wp14:sizeRelV>
                </wp:anchor>
              </w:drawing>
            </w:r>
          </w:p>
        </w:tc>
        <w:tc>
          <w:tcPr>
            <w:tcW w:w="3836" w:type="dxa"/>
            <w:tcBorders>
              <w:top w:val="nil"/>
              <w:left w:val="nil"/>
              <w:bottom w:val="nil"/>
              <w:right w:val="nil"/>
            </w:tcBorders>
            <w:noWrap/>
            <w:vAlign w:val="bottom"/>
            <w:hideMark/>
          </w:tcPr>
          <w:p w14:paraId="0AB5F90B" w14:textId="77777777" w:rsidR="003C0E3F" w:rsidRDefault="003C0E3F">
            <w:pPr>
              <w:rPr>
                <w:sz w:val="20"/>
                <w:szCs w:val="20"/>
              </w:rPr>
            </w:pPr>
          </w:p>
        </w:tc>
        <w:tc>
          <w:tcPr>
            <w:tcW w:w="3676" w:type="dxa"/>
            <w:tcBorders>
              <w:top w:val="nil"/>
              <w:left w:val="nil"/>
              <w:bottom w:val="nil"/>
              <w:right w:val="nil"/>
            </w:tcBorders>
            <w:noWrap/>
            <w:vAlign w:val="bottom"/>
            <w:hideMark/>
          </w:tcPr>
          <w:p w14:paraId="021FC5EF" w14:textId="77777777" w:rsidR="003C0E3F" w:rsidRDefault="003C0E3F">
            <w:pPr>
              <w:rPr>
                <w:sz w:val="20"/>
                <w:szCs w:val="20"/>
              </w:rPr>
            </w:pPr>
          </w:p>
        </w:tc>
        <w:tc>
          <w:tcPr>
            <w:tcW w:w="3796" w:type="dxa"/>
            <w:tcBorders>
              <w:top w:val="nil"/>
              <w:left w:val="nil"/>
              <w:bottom w:val="nil"/>
              <w:right w:val="nil"/>
            </w:tcBorders>
            <w:noWrap/>
            <w:vAlign w:val="bottom"/>
            <w:hideMark/>
          </w:tcPr>
          <w:p w14:paraId="17F91860" w14:textId="77777777" w:rsidR="003C0E3F" w:rsidRDefault="003C0E3F">
            <w:pPr>
              <w:rPr>
                <w:sz w:val="20"/>
                <w:szCs w:val="20"/>
              </w:rPr>
            </w:pPr>
          </w:p>
        </w:tc>
        <w:tc>
          <w:tcPr>
            <w:tcW w:w="3716" w:type="dxa"/>
            <w:tcBorders>
              <w:top w:val="nil"/>
              <w:left w:val="nil"/>
              <w:bottom w:val="nil"/>
              <w:right w:val="nil"/>
            </w:tcBorders>
            <w:noWrap/>
            <w:vAlign w:val="bottom"/>
            <w:hideMark/>
          </w:tcPr>
          <w:p w14:paraId="4A28D758" w14:textId="77777777" w:rsidR="003C0E3F" w:rsidRDefault="003C0E3F">
            <w:pPr>
              <w:rPr>
                <w:sz w:val="20"/>
                <w:szCs w:val="20"/>
              </w:rPr>
            </w:pPr>
          </w:p>
        </w:tc>
      </w:tr>
      <w:tr w:rsidR="003C0E3F" w14:paraId="1272922A" w14:textId="77777777" w:rsidTr="003C0E3F">
        <w:trPr>
          <w:trHeight w:val="300"/>
        </w:trPr>
        <w:tc>
          <w:tcPr>
            <w:tcW w:w="4076" w:type="dxa"/>
            <w:tcBorders>
              <w:top w:val="nil"/>
              <w:left w:val="nil"/>
              <w:bottom w:val="nil"/>
              <w:right w:val="nil"/>
            </w:tcBorders>
            <w:noWrap/>
            <w:vAlign w:val="bottom"/>
            <w:hideMark/>
          </w:tcPr>
          <w:p w14:paraId="1BD11EB8" w14:textId="77777777" w:rsidR="003C0E3F" w:rsidRDefault="003C0E3F">
            <w:pPr>
              <w:rPr>
                <w:sz w:val="20"/>
                <w:szCs w:val="20"/>
              </w:rPr>
            </w:pPr>
          </w:p>
        </w:tc>
        <w:tc>
          <w:tcPr>
            <w:tcW w:w="3636" w:type="dxa"/>
            <w:tcBorders>
              <w:top w:val="nil"/>
              <w:left w:val="nil"/>
              <w:bottom w:val="nil"/>
              <w:right w:val="nil"/>
            </w:tcBorders>
            <w:noWrap/>
            <w:vAlign w:val="bottom"/>
            <w:hideMark/>
          </w:tcPr>
          <w:p w14:paraId="40942820" w14:textId="758949EE" w:rsidR="003C0E3F" w:rsidRDefault="003C0E3F">
            <w:pPr>
              <w:rPr>
                <w:sz w:val="20"/>
                <w:szCs w:val="20"/>
              </w:rPr>
            </w:pPr>
          </w:p>
        </w:tc>
        <w:tc>
          <w:tcPr>
            <w:tcW w:w="3836" w:type="dxa"/>
            <w:tcBorders>
              <w:top w:val="nil"/>
              <w:left w:val="nil"/>
              <w:bottom w:val="nil"/>
              <w:right w:val="nil"/>
            </w:tcBorders>
            <w:noWrap/>
            <w:vAlign w:val="bottom"/>
            <w:hideMark/>
          </w:tcPr>
          <w:p w14:paraId="0ED41EB5" w14:textId="77777777" w:rsidR="003C0E3F" w:rsidRDefault="003C0E3F">
            <w:pPr>
              <w:rPr>
                <w:sz w:val="20"/>
                <w:szCs w:val="20"/>
              </w:rPr>
            </w:pPr>
          </w:p>
        </w:tc>
        <w:tc>
          <w:tcPr>
            <w:tcW w:w="3676" w:type="dxa"/>
            <w:tcBorders>
              <w:top w:val="nil"/>
              <w:left w:val="nil"/>
              <w:bottom w:val="nil"/>
              <w:right w:val="nil"/>
            </w:tcBorders>
            <w:noWrap/>
            <w:vAlign w:val="bottom"/>
            <w:hideMark/>
          </w:tcPr>
          <w:p w14:paraId="7AAAB960" w14:textId="77777777" w:rsidR="003C0E3F" w:rsidRDefault="003C0E3F">
            <w:pPr>
              <w:rPr>
                <w:sz w:val="20"/>
                <w:szCs w:val="20"/>
              </w:rPr>
            </w:pPr>
          </w:p>
        </w:tc>
        <w:tc>
          <w:tcPr>
            <w:tcW w:w="3796" w:type="dxa"/>
            <w:tcBorders>
              <w:top w:val="nil"/>
              <w:left w:val="nil"/>
              <w:bottom w:val="nil"/>
              <w:right w:val="nil"/>
            </w:tcBorders>
            <w:noWrap/>
            <w:vAlign w:val="bottom"/>
            <w:hideMark/>
          </w:tcPr>
          <w:p w14:paraId="02969DDA" w14:textId="77777777" w:rsidR="003C0E3F" w:rsidRDefault="003C0E3F">
            <w:pPr>
              <w:rPr>
                <w:sz w:val="20"/>
                <w:szCs w:val="20"/>
              </w:rPr>
            </w:pPr>
          </w:p>
        </w:tc>
        <w:tc>
          <w:tcPr>
            <w:tcW w:w="3716" w:type="dxa"/>
            <w:tcBorders>
              <w:top w:val="nil"/>
              <w:left w:val="nil"/>
              <w:bottom w:val="nil"/>
              <w:right w:val="nil"/>
            </w:tcBorders>
            <w:noWrap/>
            <w:vAlign w:val="bottom"/>
            <w:hideMark/>
          </w:tcPr>
          <w:p w14:paraId="67325EFA" w14:textId="77777777" w:rsidR="003C0E3F" w:rsidRDefault="003C0E3F">
            <w:pPr>
              <w:rPr>
                <w:sz w:val="20"/>
                <w:szCs w:val="20"/>
              </w:rPr>
            </w:pPr>
          </w:p>
        </w:tc>
      </w:tr>
      <w:tr w:rsidR="003C0E3F" w14:paraId="4ACD6677" w14:textId="77777777" w:rsidTr="003C0E3F">
        <w:trPr>
          <w:trHeight w:val="300"/>
        </w:trPr>
        <w:tc>
          <w:tcPr>
            <w:tcW w:w="4076" w:type="dxa"/>
            <w:tcBorders>
              <w:top w:val="nil"/>
              <w:left w:val="nil"/>
              <w:bottom w:val="nil"/>
              <w:right w:val="nil"/>
            </w:tcBorders>
            <w:noWrap/>
            <w:vAlign w:val="bottom"/>
            <w:hideMark/>
          </w:tcPr>
          <w:p w14:paraId="505E0A9B" w14:textId="77777777" w:rsidR="003C0E3F" w:rsidRDefault="003C0E3F">
            <w:pPr>
              <w:rPr>
                <w:sz w:val="20"/>
                <w:szCs w:val="20"/>
              </w:rPr>
            </w:pPr>
          </w:p>
        </w:tc>
        <w:tc>
          <w:tcPr>
            <w:tcW w:w="3636" w:type="dxa"/>
            <w:tcBorders>
              <w:top w:val="nil"/>
              <w:left w:val="nil"/>
              <w:bottom w:val="nil"/>
              <w:right w:val="nil"/>
            </w:tcBorders>
            <w:noWrap/>
            <w:vAlign w:val="bottom"/>
            <w:hideMark/>
          </w:tcPr>
          <w:p w14:paraId="42C9C2BC" w14:textId="61F81503" w:rsidR="003C0E3F" w:rsidRDefault="003C0E3F">
            <w:pPr>
              <w:rPr>
                <w:sz w:val="20"/>
                <w:szCs w:val="20"/>
              </w:rPr>
            </w:pPr>
          </w:p>
        </w:tc>
        <w:tc>
          <w:tcPr>
            <w:tcW w:w="3836" w:type="dxa"/>
            <w:tcBorders>
              <w:top w:val="nil"/>
              <w:left w:val="nil"/>
              <w:bottom w:val="nil"/>
              <w:right w:val="nil"/>
            </w:tcBorders>
            <w:noWrap/>
            <w:vAlign w:val="bottom"/>
            <w:hideMark/>
          </w:tcPr>
          <w:p w14:paraId="51408BC0" w14:textId="575C62FE" w:rsidR="003C0E3F" w:rsidRDefault="003C0E3F">
            <w:pPr>
              <w:rPr>
                <w:sz w:val="20"/>
                <w:szCs w:val="20"/>
              </w:rPr>
            </w:pPr>
          </w:p>
        </w:tc>
        <w:tc>
          <w:tcPr>
            <w:tcW w:w="3676" w:type="dxa"/>
            <w:tcBorders>
              <w:top w:val="nil"/>
              <w:left w:val="nil"/>
              <w:bottom w:val="nil"/>
              <w:right w:val="nil"/>
            </w:tcBorders>
            <w:noWrap/>
            <w:vAlign w:val="bottom"/>
            <w:hideMark/>
          </w:tcPr>
          <w:p w14:paraId="343E1C58" w14:textId="77777777" w:rsidR="003C0E3F" w:rsidRDefault="003C0E3F">
            <w:pPr>
              <w:rPr>
                <w:sz w:val="20"/>
                <w:szCs w:val="20"/>
              </w:rPr>
            </w:pPr>
          </w:p>
        </w:tc>
        <w:tc>
          <w:tcPr>
            <w:tcW w:w="3796" w:type="dxa"/>
            <w:tcBorders>
              <w:top w:val="nil"/>
              <w:left w:val="nil"/>
              <w:bottom w:val="nil"/>
              <w:right w:val="nil"/>
            </w:tcBorders>
            <w:noWrap/>
            <w:vAlign w:val="bottom"/>
            <w:hideMark/>
          </w:tcPr>
          <w:p w14:paraId="4DD21C68" w14:textId="77777777" w:rsidR="003C0E3F" w:rsidRDefault="003C0E3F">
            <w:pPr>
              <w:rPr>
                <w:sz w:val="20"/>
                <w:szCs w:val="20"/>
              </w:rPr>
            </w:pPr>
          </w:p>
        </w:tc>
        <w:tc>
          <w:tcPr>
            <w:tcW w:w="3716" w:type="dxa"/>
            <w:tcBorders>
              <w:top w:val="nil"/>
              <w:left w:val="nil"/>
              <w:bottom w:val="nil"/>
              <w:right w:val="nil"/>
            </w:tcBorders>
            <w:noWrap/>
            <w:vAlign w:val="bottom"/>
            <w:hideMark/>
          </w:tcPr>
          <w:p w14:paraId="1098A3B7" w14:textId="77777777" w:rsidR="003C0E3F" w:rsidRDefault="003C0E3F">
            <w:pPr>
              <w:rPr>
                <w:sz w:val="20"/>
                <w:szCs w:val="20"/>
              </w:rPr>
            </w:pPr>
          </w:p>
        </w:tc>
      </w:tr>
      <w:tr w:rsidR="003C0E3F" w14:paraId="47170DCA" w14:textId="77777777" w:rsidTr="003C0E3F">
        <w:trPr>
          <w:trHeight w:val="300"/>
        </w:trPr>
        <w:tc>
          <w:tcPr>
            <w:tcW w:w="4076" w:type="dxa"/>
            <w:tcBorders>
              <w:top w:val="nil"/>
              <w:left w:val="nil"/>
              <w:bottom w:val="nil"/>
              <w:right w:val="nil"/>
            </w:tcBorders>
            <w:noWrap/>
            <w:vAlign w:val="bottom"/>
            <w:hideMark/>
          </w:tcPr>
          <w:p w14:paraId="44E0CBE8" w14:textId="1C5B81F2" w:rsidR="003C0E3F" w:rsidRDefault="003C0E3F">
            <w:pPr>
              <w:rPr>
                <w:sz w:val="20"/>
                <w:szCs w:val="20"/>
              </w:rPr>
            </w:pPr>
          </w:p>
        </w:tc>
        <w:tc>
          <w:tcPr>
            <w:tcW w:w="3636" w:type="dxa"/>
            <w:tcBorders>
              <w:top w:val="nil"/>
              <w:left w:val="nil"/>
              <w:bottom w:val="nil"/>
              <w:right w:val="nil"/>
            </w:tcBorders>
            <w:noWrap/>
            <w:vAlign w:val="bottom"/>
            <w:hideMark/>
          </w:tcPr>
          <w:p w14:paraId="7EFB539A" w14:textId="51286A69" w:rsidR="003C0E3F" w:rsidRDefault="003C0E3F">
            <w:pPr>
              <w:rPr>
                <w:sz w:val="20"/>
                <w:szCs w:val="20"/>
              </w:rPr>
            </w:pPr>
          </w:p>
        </w:tc>
        <w:tc>
          <w:tcPr>
            <w:tcW w:w="3836" w:type="dxa"/>
            <w:tcBorders>
              <w:top w:val="nil"/>
              <w:left w:val="nil"/>
              <w:bottom w:val="nil"/>
              <w:right w:val="nil"/>
            </w:tcBorders>
            <w:noWrap/>
            <w:vAlign w:val="bottom"/>
            <w:hideMark/>
          </w:tcPr>
          <w:p w14:paraId="0AC3305D" w14:textId="2098640C" w:rsidR="003C0E3F" w:rsidRDefault="003C0E3F">
            <w:pPr>
              <w:rPr>
                <w:sz w:val="20"/>
                <w:szCs w:val="20"/>
              </w:rPr>
            </w:pPr>
          </w:p>
        </w:tc>
        <w:tc>
          <w:tcPr>
            <w:tcW w:w="3676" w:type="dxa"/>
            <w:tcBorders>
              <w:top w:val="nil"/>
              <w:left w:val="nil"/>
              <w:bottom w:val="nil"/>
              <w:right w:val="nil"/>
            </w:tcBorders>
            <w:noWrap/>
            <w:vAlign w:val="bottom"/>
            <w:hideMark/>
          </w:tcPr>
          <w:p w14:paraId="7D23052C" w14:textId="77777777" w:rsidR="003C0E3F" w:rsidRDefault="003C0E3F">
            <w:pPr>
              <w:rPr>
                <w:sz w:val="20"/>
                <w:szCs w:val="20"/>
              </w:rPr>
            </w:pPr>
          </w:p>
        </w:tc>
        <w:tc>
          <w:tcPr>
            <w:tcW w:w="3796" w:type="dxa"/>
            <w:tcBorders>
              <w:top w:val="nil"/>
              <w:left w:val="nil"/>
              <w:bottom w:val="nil"/>
              <w:right w:val="nil"/>
            </w:tcBorders>
            <w:noWrap/>
            <w:vAlign w:val="bottom"/>
            <w:hideMark/>
          </w:tcPr>
          <w:p w14:paraId="438A5B53" w14:textId="77777777" w:rsidR="003C0E3F" w:rsidRDefault="003C0E3F">
            <w:pPr>
              <w:rPr>
                <w:sz w:val="20"/>
                <w:szCs w:val="20"/>
              </w:rPr>
            </w:pPr>
          </w:p>
        </w:tc>
        <w:tc>
          <w:tcPr>
            <w:tcW w:w="3716" w:type="dxa"/>
            <w:tcBorders>
              <w:top w:val="nil"/>
              <w:left w:val="nil"/>
              <w:bottom w:val="nil"/>
              <w:right w:val="nil"/>
            </w:tcBorders>
            <w:noWrap/>
            <w:vAlign w:val="bottom"/>
            <w:hideMark/>
          </w:tcPr>
          <w:p w14:paraId="2DDE6009" w14:textId="77777777" w:rsidR="003C0E3F" w:rsidRDefault="003C0E3F">
            <w:pPr>
              <w:rPr>
                <w:sz w:val="20"/>
                <w:szCs w:val="20"/>
              </w:rPr>
            </w:pPr>
          </w:p>
        </w:tc>
      </w:tr>
      <w:tr w:rsidR="003C0E3F" w14:paraId="06616D2B" w14:textId="77777777" w:rsidTr="003C0E3F">
        <w:trPr>
          <w:trHeight w:val="300"/>
        </w:trPr>
        <w:tc>
          <w:tcPr>
            <w:tcW w:w="4076" w:type="dxa"/>
            <w:tcBorders>
              <w:top w:val="nil"/>
              <w:left w:val="nil"/>
              <w:bottom w:val="nil"/>
              <w:right w:val="nil"/>
            </w:tcBorders>
            <w:noWrap/>
            <w:vAlign w:val="bottom"/>
            <w:hideMark/>
          </w:tcPr>
          <w:p w14:paraId="5A78D406" w14:textId="1049E360" w:rsidR="003C0E3F" w:rsidRDefault="003C0E3F">
            <w:pPr>
              <w:rPr>
                <w:sz w:val="20"/>
                <w:szCs w:val="20"/>
              </w:rPr>
            </w:pPr>
          </w:p>
        </w:tc>
        <w:tc>
          <w:tcPr>
            <w:tcW w:w="3636" w:type="dxa"/>
            <w:tcBorders>
              <w:top w:val="nil"/>
              <w:left w:val="nil"/>
              <w:bottom w:val="nil"/>
              <w:right w:val="nil"/>
            </w:tcBorders>
            <w:noWrap/>
            <w:vAlign w:val="bottom"/>
            <w:hideMark/>
          </w:tcPr>
          <w:p w14:paraId="686ADB9E" w14:textId="7444BC9E" w:rsidR="003C0E3F" w:rsidRDefault="003C0E3F">
            <w:pPr>
              <w:rPr>
                <w:sz w:val="20"/>
                <w:szCs w:val="20"/>
              </w:rPr>
            </w:pPr>
          </w:p>
        </w:tc>
        <w:tc>
          <w:tcPr>
            <w:tcW w:w="3836" w:type="dxa"/>
            <w:tcBorders>
              <w:top w:val="nil"/>
              <w:left w:val="nil"/>
              <w:bottom w:val="nil"/>
              <w:right w:val="nil"/>
            </w:tcBorders>
            <w:noWrap/>
            <w:vAlign w:val="bottom"/>
            <w:hideMark/>
          </w:tcPr>
          <w:p w14:paraId="66783CC0" w14:textId="4ACEBC5B" w:rsidR="003C0E3F" w:rsidRDefault="003C0E3F">
            <w:pPr>
              <w:rPr>
                <w:sz w:val="20"/>
                <w:szCs w:val="20"/>
              </w:rPr>
            </w:pPr>
          </w:p>
        </w:tc>
        <w:tc>
          <w:tcPr>
            <w:tcW w:w="3676" w:type="dxa"/>
            <w:tcBorders>
              <w:top w:val="nil"/>
              <w:left w:val="nil"/>
              <w:bottom w:val="nil"/>
              <w:right w:val="nil"/>
            </w:tcBorders>
            <w:noWrap/>
            <w:vAlign w:val="bottom"/>
            <w:hideMark/>
          </w:tcPr>
          <w:p w14:paraId="2DBF715C" w14:textId="77777777" w:rsidR="003C0E3F" w:rsidRDefault="003C0E3F">
            <w:pPr>
              <w:rPr>
                <w:sz w:val="20"/>
                <w:szCs w:val="20"/>
              </w:rPr>
            </w:pPr>
          </w:p>
        </w:tc>
        <w:tc>
          <w:tcPr>
            <w:tcW w:w="3796" w:type="dxa"/>
            <w:tcBorders>
              <w:top w:val="nil"/>
              <w:left w:val="nil"/>
              <w:bottom w:val="nil"/>
              <w:right w:val="nil"/>
            </w:tcBorders>
            <w:noWrap/>
            <w:vAlign w:val="bottom"/>
            <w:hideMark/>
          </w:tcPr>
          <w:p w14:paraId="246CA792" w14:textId="77777777" w:rsidR="003C0E3F" w:rsidRDefault="003C0E3F">
            <w:pPr>
              <w:rPr>
                <w:sz w:val="20"/>
                <w:szCs w:val="20"/>
              </w:rPr>
            </w:pPr>
          </w:p>
        </w:tc>
        <w:tc>
          <w:tcPr>
            <w:tcW w:w="3716" w:type="dxa"/>
            <w:tcBorders>
              <w:top w:val="nil"/>
              <w:left w:val="nil"/>
              <w:bottom w:val="nil"/>
              <w:right w:val="nil"/>
            </w:tcBorders>
            <w:noWrap/>
            <w:vAlign w:val="bottom"/>
            <w:hideMark/>
          </w:tcPr>
          <w:p w14:paraId="77655B03" w14:textId="77777777" w:rsidR="003C0E3F" w:rsidRDefault="003C0E3F">
            <w:pPr>
              <w:rPr>
                <w:sz w:val="20"/>
                <w:szCs w:val="20"/>
              </w:rPr>
            </w:pPr>
          </w:p>
        </w:tc>
      </w:tr>
      <w:tr w:rsidR="003C0E3F" w14:paraId="6B754665" w14:textId="77777777" w:rsidTr="003C0E3F">
        <w:trPr>
          <w:trHeight w:val="300"/>
        </w:trPr>
        <w:tc>
          <w:tcPr>
            <w:tcW w:w="4076" w:type="dxa"/>
            <w:tcBorders>
              <w:top w:val="nil"/>
              <w:left w:val="nil"/>
              <w:bottom w:val="nil"/>
              <w:right w:val="nil"/>
            </w:tcBorders>
            <w:noWrap/>
            <w:vAlign w:val="bottom"/>
            <w:hideMark/>
          </w:tcPr>
          <w:p w14:paraId="62A5AD76" w14:textId="2BC6890F" w:rsidR="003C0E3F" w:rsidRDefault="003C0E3F">
            <w:pPr>
              <w:rPr>
                <w:sz w:val="20"/>
                <w:szCs w:val="20"/>
              </w:rPr>
            </w:pPr>
          </w:p>
        </w:tc>
        <w:tc>
          <w:tcPr>
            <w:tcW w:w="3636" w:type="dxa"/>
            <w:tcBorders>
              <w:top w:val="nil"/>
              <w:left w:val="nil"/>
              <w:bottom w:val="nil"/>
              <w:right w:val="nil"/>
            </w:tcBorders>
            <w:noWrap/>
            <w:vAlign w:val="bottom"/>
            <w:hideMark/>
          </w:tcPr>
          <w:p w14:paraId="08FC7378" w14:textId="681EABFD" w:rsidR="003C0E3F" w:rsidRDefault="003C0E3F">
            <w:pPr>
              <w:rPr>
                <w:sz w:val="20"/>
                <w:szCs w:val="20"/>
              </w:rPr>
            </w:pPr>
          </w:p>
        </w:tc>
        <w:tc>
          <w:tcPr>
            <w:tcW w:w="3836" w:type="dxa"/>
            <w:tcBorders>
              <w:top w:val="nil"/>
              <w:left w:val="nil"/>
              <w:bottom w:val="nil"/>
              <w:right w:val="nil"/>
            </w:tcBorders>
            <w:noWrap/>
            <w:vAlign w:val="bottom"/>
            <w:hideMark/>
          </w:tcPr>
          <w:p w14:paraId="57E66FC6" w14:textId="77777777" w:rsidR="003C0E3F" w:rsidRDefault="003C0E3F">
            <w:pPr>
              <w:rPr>
                <w:sz w:val="20"/>
                <w:szCs w:val="20"/>
              </w:rPr>
            </w:pPr>
          </w:p>
        </w:tc>
        <w:tc>
          <w:tcPr>
            <w:tcW w:w="3676" w:type="dxa"/>
            <w:tcBorders>
              <w:top w:val="nil"/>
              <w:left w:val="nil"/>
              <w:bottom w:val="nil"/>
              <w:right w:val="nil"/>
            </w:tcBorders>
            <w:noWrap/>
            <w:vAlign w:val="bottom"/>
            <w:hideMark/>
          </w:tcPr>
          <w:p w14:paraId="3E5AED13" w14:textId="77777777" w:rsidR="003C0E3F" w:rsidRDefault="003C0E3F">
            <w:pPr>
              <w:rPr>
                <w:sz w:val="20"/>
                <w:szCs w:val="20"/>
              </w:rPr>
            </w:pPr>
          </w:p>
        </w:tc>
        <w:tc>
          <w:tcPr>
            <w:tcW w:w="3796" w:type="dxa"/>
            <w:tcBorders>
              <w:top w:val="nil"/>
              <w:left w:val="nil"/>
              <w:bottom w:val="nil"/>
              <w:right w:val="nil"/>
            </w:tcBorders>
            <w:noWrap/>
            <w:vAlign w:val="bottom"/>
            <w:hideMark/>
          </w:tcPr>
          <w:p w14:paraId="4145CC31" w14:textId="77777777" w:rsidR="003C0E3F" w:rsidRDefault="003C0E3F">
            <w:pPr>
              <w:rPr>
                <w:sz w:val="20"/>
                <w:szCs w:val="20"/>
              </w:rPr>
            </w:pPr>
          </w:p>
        </w:tc>
        <w:tc>
          <w:tcPr>
            <w:tcW w:w="3716" w:type="dxa"/>
            <w:tcBorders>
              <w:top w:val="nil"/>
              <w:left w:val="nil"/>
              <w:bottom w:val="nil"/>
              <w:right w:val="nil"/>
            </w:tcBorders>
            <w:noWrap/>
            <w:vAlign w:val="bottom"/>
            <w:hideMark/>
          </w:tcPr>
          <w:p w14:paraId="2DB748EC" w14:textId="77777777" w:rsidR="003C0E3F" w:rsidRDefault="003C0E3F">
            <w:pPr>
              <w:rPr>
                <w:sz w:val="20"/>
                <w:szCs w:val="20"/>
              </w:rPr>
            </w:pPr>
          </w:p>
        </w:tc>
      </w:tr>
      <w:tr w:rsidR="003C0E3F" w14:paraId="2142D532" w14:textId="77777777" w:rsidTr="003C0E3F">
        <w:trPr>
          <w:trHeight w:val="300"/>
        </w:trPr>
        <w:tc>
          <w:tcPr>
            <w:tcW w:w="4076" w:type="dxa"/>
            <w:tcBorders>
              <w:top w:val="nil"/>
              <w:left w:val="nil"/>
              <w:bottom w:val="nil"/>
              <w:right w:val="nil"/>
            </w:tcBorders>
            <w:noWrap/>
            <w:vAlign w:val="bottom"/>
            <w:hideMark/>
          </w:tcPr>
          <w:p w14:paraId="0D1A8788" w14:textId="77777777" w:rsidR="003C0E3F" w:rsidRDefault="003C0E3F">
            <w:pPr>
              <w:rPr>
                <w:sz w:val="20"/>
                <w:szCs w:val="20"/>
              </w:rPr>
            </w:pPr>
          </w:p>
        </w:tc>
        <w:tc>
          <w:tcPr>
            <w:tcW w:w="3636" w:type="dxa"/>
            <w:tcBorders>
              <w:top w:val="nil"/>
              <w:left w:val="nil"/>
              <w:bottom w:val="nil"/>
              <w:right w:val="nil"/>
            </w:tcBorders>
            <w:noWrap/>
            <w:vAlign w:val="bottom"/>
            <w:hideMark/>
          </w:tcPr>
          <w:p w14:paraId="4DCE2307" w14:textId="2355007A" w:rsidR="003C0E3F" w:rsidRDefault="003C0E3F">
            <w:pPr>
              <w:rPr>
                <w:sz w:val="20"/>
                <w:szCs w:val="20"/>
              </w:rPr>
            </w:pPr>
          </w:p>
        </w:tc>
        <w:tc>
          <w:tcPr>
            <w:tcW w:w="3836" w:type="dxa"/>
            <w:tcBorders>
              <w:top w:val="nil"/>
              <w:left w:val="nil"/>
              <w:bottom w:val="nil"/>
              <w:right w:val="nil"/>
            </w:tcBorders>
            <w:noWrap/>
            <w:vAlign w:val="bottom"/>
            <w:hideMark/>
          </w:tcPr>
          <w:p w14:paraId="7822AD57" w14:textId="0FB954BD" w:rsidR="003C0E3F" w:rsidRDefault="003C0E3F">
            <w:pPr>
              <w:rPr>
                <w:sz w:val="20"/>
                <w:szCs w:val="20"/>
              </w:rPr>
            </w:pPr>
          </w:p>
        </w:tc>
        <w:tc>
          <w:tcPr>
            <w:tcW w:w="3676" w:type="dxa"/>
            <w:tcBorders>
              <w:top w:val="nil"/>
              <w:left w:val="nil"/>
              <w:bottom w:val="nil"/>
              <w:right w:val="nil"/>
            </w:tcBorders>
            <w:noWrap/>
            <w:vAlign w:val="bottom"/>
            <w:hideMark/>
          </w:tcPr>
          <w:p w14:paraId="6560CEBA" w14:textId="77777777" w:rsidR="003C0E3F" w:rsidRDefault="003C0E3F">
            <w:pPr>
              <w:rPr>
                <w:sz w:val="20"/>
                <w:szCs w:val="20"/>
              </w:rPr>
            </w:pPr>
          </w:p>
        </w:tc>
        <w:tc>
          <w:tcPr>
            <w:tcW w:w="3796" w:type="dxa"/>
            <w:tcBorders>
              <w:top w:val="nil"/>
              <w:left w:val="nil"/>
              <w:bottom w:val="nil"/>
              <w:right w:val="nil"/>
            </w:tcBorders>
            <w:noWrap/>
            <w:vAlign w:val="bottom"/>
            <w:hideMark/>
          </w:tcPr>
          <w:p w14:paraId="4DE7939B" w14:textId="77777777" w:rsidR="003C0E3F" w:rsidRDefault="003C0E3F">
            <w:pPr>
              <w:rPr>
                <w:sz w:val="20"/>
                <w:szCs w:val="20"/>
              </w:rPr>
            </w:pPr>
          </w:p>
        </w:tc>
        <w:tc>
          <w:tcPr>
            <w:tcW w:w="3716" w:type="dxa"/>
            <w:tcBorders>
              <w:top w:val="nil"/>
              <w:left w:val="nil"/>
              <w:bottom w:val="nil"/>
              <w:right w:val="nil"/>
            </w:tcBorders>
            <w:noWrap/>
            <w:vAlign w:val="bottom"/>
            <w:hideMark/>
          </w:tcPr>
          <w:p w14:paraId="48167993" w14:textId="77777777" w:rsidR="003C0E3F" w:rsidRDefault="003C0E3F">
            <w:pPr>
              <w:rPr>
                <w:sz w:val="20"/>
                <w:szCs w:val="20"/>
              </w:rPr>
            </w:pPr>
          </w:p>
        </w:tc>
      </w:tr>
      <w:tr w:rsidR="003C0E3F" w14:paraId="2A1FB7DC" w14:textId="77777777" w:rsidTr="003C0E3F">
        <w:trPr>
          <w:trHeight w:val="300"/>
        </w:trPr>
        <w:tc>
          <w:tcPr>
            <w:tcW w:w="4076" w:type="dxa"/>
            <w:tcBorders>
              <w:top w:val="nil"/>
              <w:left w:val="nil"/>
              <w:bottom w:val="nil"/>
              <w:right w:val="nil"/>
            </w:tcBorders>
            <w:noWrap/>
            <w:vAlign w:val="bottom"/>
            <w:hideMark/>
          </w:tcPr>
          <w:p w14:paraId="1BF99C02" w14:textId="2AEDC02A" w:rsidR="003C0E3F" w:rsidRDefault="003C0E3F">
            <w:pPr>
              <w:rPr>
                <w:sz w:val="20"/>
                <w:szCs w:val="20"/>
              </w:rPr>
            </w:pPr>
          </w:p>
        </w:tc>
        <w:tc>
          <w:tcPr>
            <w:tcW w:w="3636" w:type="dxa"/>
            <w:tcBorders>
              <w:top w:val="nil"/>
              <w:left w:val="nil"/>
              <w:bottom w:val="nil"/>
              <w:right w:val="nil"/>
            </w:tcBorders>
            <w:noWrap/>
            <w:vAlign w:val="bottom"/>
            <w:hideMark/>
          </w:tcPr>
          <w:p w14:paraId="51E2BF15" w14:textId="3B7BED14" w:rsidR="003C0E3F" w:rsidRDefault="003C0E3F">
            <w:pPr>
              <w:rPr>
                <w:sz w:val="20"/>
                <w:szCs w:val="20"/>
              </w:rPr>
            </w:pPr>
          </w:p>
        </w:tc>
        <w:tc>
          <w:tcPr>
            <w:tcW w:w="3836" w:type="dxa"/>
            <w:tcBorders>
              <w:top w:val="nil"/>
              <w:left w:val="nil"/>
              <w:bottom w:val="nil"/>
              <w:right w:val="nil"/>
            </w:tcBorders>
            <w:noWrap/>
            <w:vAlign w:val="bottom"/>
            <w:hideMark/>
          </w:tcPr>
          <w:p w14:paraId="02C977FA" w14:textId="77777777" w:rsidR="003C0E3F" w:rsidRDefault="003C0E3F">
            <w:pPr>
              <w:rPr>
                <w:sz w:val="20"/>
                <w:szCs w:val="20"/>
              </w:rPr>
            </w:pPr>
          </w:p>
        </w:tc>
        <w:tc>
          <w:tcPr>
            <w:tcW w:w="3676" w:type="dxa"/>
            <w:tcBorders>
              <w:top w:val="nil"/>
              <w:left w:val="nil"/>
              <w:bottom w:val="nil"/>
              <w:right w:val="nil"/>
            </w:tcBorders>
            <w:noWrap/>
            <w:vAlign w:val="bottom"/>
            <w:hideMark/>
          </w:tcPr>
          <w:p w14:paraId="060C6227" w14:textId="77777777" w:rsidR="003C0E3F" w:rsidRDefault="003C0E3F">
            <w:pPr>
              <w:rPr>
                <w:sz w:val="20"/>
                <w:szCs w:val="20"/>
              </w:rPr>
            </w:pPr>
          </w:p>
        </w:tc>
        <w:tc>
          <w:tcPr>
            <w:tcW w:w="3796" w:type="dxa"/>
            <w:tcBorders>
              <w:top w:val="nil"/>
              <w:left w:val="nil"/>
              <w:bottom w:val="nil"/>
              <w:right w:val="nil"/>
            </w:tcBorders>
            <w:noWrap/>
            <w:vAlign w:val="bottom"/>
            <w:hideMark/>
          </w:tcPr>
          <w:p w14:paraId="241E2BB8" w14:textId="77777777" w:rsidR="003C0E3F" w:rsidRDefault="003C0E3F">
            <w:pPr>
              <w:rPr>
                <w:sz w:val="20"/>
                <w:szCs w:val="20"/>
              </w:rPr>
            </w:pPr>
          </w:p>
        </w:tc>
        <w:tc>
          <w:tcPr>
            <w:tcW w:w="3716" w:type="dxa"/>
            <w:tcBorders>
              <w:top w:val="nil"/>
              <w:left w:val="nil"/>
              <w:bottom w:val="nil"/>
              <w:right w:val="nil"/>
            </w:tcBorders>
            <w:noWrap/>
            <w:vAlign w:val="bottom"/>
            <w:hideMark/>
          </w:tcPr>
          <w:p w14:paraId="347FE923" w14:textId="77777777" w:rsidR="003C0E3F" w:rsidRDefault="003C0E3F">
            <w:pPr>
              <w:rPr>
                <w:sz w:val="20"/>
                <w:szCs w:val="20"/>
              </w:rPr>
            </w:pPr>
          </w:p>
        </w:tc>
      </w:tr>
      <w:tr w:rsidR="003C0E3F" w14:paraId="566235E6" w14:textId="77777777" w:rsidTr="003C0E3F">
        <w:trPr>
          <w:trHeight w:val="300"/>
        </w:trPr>
        <w:tc>
          <w:tcPr>
            <w:tcW w:w="4076" w:type="dxa"/>
            <w:tcBorders>
              <w:top w:val="nil"/>
              <w:left w:val="nil"/>
              <w:bottom w:val="nil"/>
              <w:right w:val="nil"/>
            </w:tcBorders>
            <w:noWrap/>
            <w:vAlign w:val="bottom"/>
            <w:hideMark/>
          </w:tcPr>
          <w:p w14:paraId="1DDD4C17" w14:textId="1994E6CE" w:rsidR="003C0E3F" w:rsidRDefault="003C0E3F">
            <w:pPr>
              <w:rPr>
                <w:sz w:val="20"/>
                <w:szCs w:val="20"/>
              </w:rPr>
            </w:pPr>
          </w:p>
        </w:tc>
        <w:tc>
          <w:tcPr>
            <w:tcW w:w="3636" w:type="dxa"/>
            <w:tcBorders>
              <w:top w:val="nil"/>
              <w:left w:val="nil"/>
              <w:bottom w:val="nil"/>
              <w:right w:val="nil"/>
            </w:tcBorders>
            <w:noWrap/>
            <w:vAlign w:val="bottom"/>
            <w:hideMark/>
          </w:tcPr>
          <w:p w14:paraId="4DBCC7AD" w14:textId="4D2C3722" w:rsidR="003C0E3F" w:rsidRDefault="003C0E3F">
            <w:pPr>
              <w:rPr>
                <w:sz w:val="20"/>
                <w:szCs w:val="20"/>
              </w:rPr>
            </w:pPr>
          </w:p>
        </w:tc>
        <w:tc>
          <w:tcPr>
            <w:tcW w:w="3836" w:type="dxa"/>
            <w:tcBorders>
              <w:top w:val="nil"/>
              <w:left w:val="nil"/>
              <w:bottom w:val="nil"/>
              <w:right w:val="nil"/>
            </w:tcBorders>
            <w:noWrap/>
            <w:vAlign w:val="bottom"/>
            <w:hideMark/>
          </w:tcPr>
          <w:p w14:paraId="5E450FF6" w14:textId="71EFEBC7" w:rsidR="003C0E3F" w:rsidRDefault="003C0E3F">
            <w:pPr>
              <w:rPr>
                <w:sz w:val="20"/>
                <w:szCs w:val="20"/>
              </w:rPr>
            </w:pPr>
          </w:p>
        </w:tc>
        <w:tc>
          <w:tcPr>
            <w:tcW w:w="3676" w:type="dxa"/>
            <w:tcBorders>
              <w:top w:val="nil"/>
              <w:left w:val="nil"/>
              <w:bottom w:val="nil"/>
              <w:right w:val="nil"/>
            </w:tcBorders>
            <w:noWrap/>
            <w:vAlign w:val="bottom"/>
            <w:hideMark/>
          </w:tcPr>
          <w:p w14:paraId="1A824196" w14:textId="77777777" w:rsidR="003C0E3F" w:rsidRDefault="003C0E3F">
            <w:pPr>
              <w:rPr>
                <w:sz w:val="20"/>
                <w:szCs w:val="20"/>
              </w:rPr>
            </w:pPr>
          </w:p>
        </w:tc>
        <w:tc>
          <w:tcPr>
            <w:tcW w:w="3796" w:type="dxa"/>
            <w:tcBorders>
              <w:top w:val="nil"/>
              <w:left w:val="nil"/>
              <w:bottom w:val="nil"/>
              <w:right w:val="nil"/>
            </w:tcBorders>
            <w:noWrap/>
            <w:vAlign w:val="bottom"/>
            <w:hideMark/>
          </w:tcPr>
          <w:p w14:paraId="121ADC94" w14:textId="77777777" w:rsidR="003C0E3F" w:rsidRDefault="003C0E3F">
            <w:pPr>
              <w:rPr>
                <w:sz w:val="20"/>
                <w:szCs w:val="20"/>
              </w:rPr>
            </w:pPr>
          </w:p>
        </w:tc>
        <w:tc>
          <w:tcPr>
            <w:tcW w:w="3716" w:type="dxa"/>
            <w:tcBorders>
              <w:top w:val="nil"/>
              <w:left w:val="nil"/>
              <w:bottom w:val="nil"/>
              <w:right w:val="nil"/>
            </w:tcBorders>
            <w:noWrap/>
            <w:vAlign w:val="bottom"/>
            <w:hideMark/>
          </w:tcPr>
          <w:p w14:paraId="2B8CDF60" w14:textId="77777777" w:rsidR="003C0E3F" w:rsidRDefault="003C0E3F">
            <w:pPr>
              <w:rPr>
                <w:sz w:val="20"/>
                <w:szCs w:val="20"/>
              </w:rPr>
            </w:pPr>
          </w:p>
        </w:tc>
      </w:tr>
      <w:tr w:rsidR="003C0E3F" w14:paraId="0323637F" w14:textId="77777777" w:rsidTr="003C0E3F">
        <w:trPr>
          <w:trHeight w:val="300"/>
        </w:trPr>
        <w:tc>
          <w:tcPr>
            <w:tcW w:w="4076" w:type="dxa"/>
            <w:tcBorders>
              <w:top w:val="nil"/>
              <w:left w:val="nil"/>
              <w:bottom w:val="nil"/>
              <w:right w:val="nil"/>
            </w:tcBorders>
            <w:noWrap/>
            <w:vAlign w:val="bottom"/>
            <w:hideMark/>
          </w:tcPr>
          <w:p w14:paraId="10BA9219" w14:textId="77777777" w:rsidR="003C0E3F" w:rsidRDefault="003C0E3F">
            <w:pPr>
              <w:rPr>
                <w:sz w:val="20"/>
                <w:szCs w:val="20"/>
              </w:rPr>
            </w:pPr>
          </w:p>
        </w:tc>
        <w:tc>
          <w:tcPr>
            <w:tcW w:w="3636" w:type="dxa"/>
            <w:tcBorders>
              <w:top w:val="nil"/>
              <w:left w:val="nil"/>
              <w:bottom w:val="nil"/>
              <w:right w:val="nil"/>
            </w:tcBorders>
            <w:noWrap/>
            <w:vAlign w:val="bottom"/>
            <w:hideMark/>
          </w:tcPr>
          <w:p w14:paraId="60837EE1" w14:textId="126706CD" w:rsidR="003C0E3F" w:rsidRDefault="003C0E3F">
            <w:pPr>
              <w:rPr>
                <w:sz w:val="20"/>
                <w:szCs w:val="20"/>
              </w:rPr>
            </w:pPr>
          </w:p>
        </w:tc>
        <w:tc>
          <w:tcPr>
            <w:tcW w:w="3836" w:type="dxa"/>
            <w:tcBorders>
              <w:top w:val="nil"/>
              <w:left w:val="nil"/>
              <w:bottom w:val="nil"/>
              <w:right w:val="nil"/>
            </w:tcBorders>
            <w:noWrap/>
            <w:vAlign w:val="bottom"/>
            <w:hideMark/>
          </w:tcPr>
          <w:p w14:paraId="2FA7679D" w14:textId="250A3EB7" w:rsidR="003C0E3F" w:rsidRDefault="003C0E3F">
            <w:pPr>
              <w:rPr>
                <w:sz w:val="20"/>
                <w:szCs w:val="20"/>
              </w:rPr>
            </w:pPr>
          </w:p>
        </w:tc>
        <w:tc>
          <w:tcPr>
            <w:tcW w:w="3676" w:type="dxa"/>
            <w:tcBorders>
              <w:top w:val="nil"/>
              <w:left w:val="nil"/>
              <w:bottom w:val="nil"/>
              <w:right w:val="nil"/>
            </w:tcBorders>
            <w:noWrap/>
            <w:vAlign w:val="bottom"/>
            <w:hideMark/>
          </w:tcPr>
          <w:p w14:paraId="443EBEC3" w14:textId="77777777" w:rsidR="003C0E3F" w:rsidRDefault="003C0E3F">
            <w:pPr>
              <w:rPr>
                <w:sz w:val="20"/>
                <w:szCs w:val="20"/>
              </w:rPr>
            </w:pPr>
          </w:p>
        </w:tc>
        <w:tc>
          <w:tcPr>
            <w:tcW w:w="3796" w:type="dxa"/>
            <w:tcBorders>
              <w:top w:val="nil"/>
              <w:left w:val="nil"/>
              <w:bottom w:val="nil"/>
              <w:right w:val="nil"/>
            </w:tcBorders>
            <w:noWrap/>
            <w:vAlign w:val="bottom"/>
            <w:hideMark/>
          </w:tcPr>
          <w:p w14:paraId="362918AE" w14:textId="77777777" w:rsidR="003C0E3F" w:rsidRDefault="003C0E3F">
            <w:pPr>
              <w:rPr>
                <w:sz w:val="20"/>
                <w:szCs w:val="20"/>
              </w:rPr>
            </w:pPr>
          </w:p>
        </w:tc>
        <w:tc>
          <w:tcPr>
            <w:tcW w:w="3716" w:type="dxa"/>
            <w:tcBorders>
              <w:top w:val="nil"/>
              <w:left w:val="nil"/>
              <w:bottom w:val="nil"/>
              <w:right w:val="nil"/>
            </w:tcBorders>
            <w:noWrap/>
            <w:vAlign w:val="bottom"/>
            <w:hideMark/>
          </w:tcPr>
          <w:p w14:paraId="61A49CE2" w14:textId="77777777" w:rsidR="003C0E3F" w:rsidRDefault="003C0E3F">
            <w:pPr>
              <w:rPr>
                <w:sz w:val="20"/>
                <w:szCs w:val="20"/>
              </w:rPr>
            </w:pPr>
          </w:p>
        </w:tc>
      </w:tr>
      <w:tr w:rsidR="003C0E3F" w14:paraId="49B2F7EB" w14:textId="77777777" w:rsidTr="003C0E3F">
        <w:trPr>
          <w:trHeight w:val="300"/>
        </w:trPr>
        <w:tc>
          <w:tcPr>
            <w:tcW w:w="4076" w:type="dxa"/>
            <w:tcBorders>
              <w:top w:val="nil"/>
              <w:left w:val="nil"/>
              <w:bottom w:val="nil"/>
              <w:right w:val="nil"/>
            </w:tcBorders>
            <w:noWrap/>
            <w:vAlign w:val="bottom"/>
            <w:hideMark/>
          </w:tcPr>
          <w:p w14:paraId="7FACA6FF" w14:textId="77777777" w:rsidR="003C0E3F" w:rsidRDefault="003C0E3F">
            <w:pPr>
              <w:rPr>
                <w:sz w:val="20"/>
                <w:szCs w:val="20"/>
              </w:rPr>
            </w:pPr>
          </w:p>
        </w:tc>
        <w:tc>
          <w:tcPr>
            <w:tcW w:w="3636" w:type="dxa"/>
            <w:tcBorders>
              <w:top w:val="nil"/>
              <w:left w:val="nil"/>
              <w:bottom w:val="nil"/>
              <w:right w:val="nil"/>
            </w:tcBorders>
            <w:noWrap/>
            <w:vAlign w:val="bottom"/>
            <w:hideMark/>
          </w:tcPr>
          <w:p w14:paraId="1D8F76C2" w14:textId="329AB2A4" w:rsidR="003C0E3F" w:rsidRDefault="003C0E3F">
            <w:pPr>
              <w:rPr>
                <w:sz w:val="20"/>
                <w:szCs w:val="20"/>
              </w:rPr>
            </w:pPr>
          </w:p>
        </w:tc>
        <w:tc>
          <w:tcPr>
            <w:tcW w:w="3836" w:type="dxa"/>
            <w:tcBorders>
              <w:top w:val="nil"/>
              <w:left w:val="nil"/>
              <w:bottom w:val="nil"/>
              <w:right w:val="nil"/>
            </w:tcBorders>
            <w:noWrap/>
            <w:vAlign w:val="bottom"/>
            <w:hideMark/>
          </w:tcPr>
          <w:p w14:paraId="23CBAD18" w14:textId="367880CB" w:rsidR="003C0E3F" w:rsidRDefault="003C0E3F">
            <w:pPr>
              <w:rPr>
                <w:sz w:val="20"/>
                <w:szCs w:val="20"/>
              </w:rPr>
            </w:pPr>
          </w:p>
        </w:tc>
        <w:tc>
          <w:tcPr>
            <w:tcW w:w="3676" w:type="dxa"/>
            <w:tcBorders>
              <w:top w:val="nil"/>
              <w:left w:val="nil"/>
              <w:bottom w:val="nil"/>
              <w:right w:val="nil"/>
            </w:tcBorders>
            <w:noWrap/>
            <w:vAlign w:val="bottom"/>
            <w:hideMark/>
          </w:tcPr>
          <w:p w14:paraId="57BC4989" w14:textId="77777777" w:rsidR="003C0E3F" w:rsidRDefault="003C0E3F">
            <w:pPr>
              <w:rPr>
                <w:sz w:val="20"/>
                <w:szCs w:val="20"/>
              </w:rPr>
            </w:pPr>
          </w:p>
        </w:tc>
        <w:tc>
          <w:tcPr>
            <w:tcW w:w="3796" w:type="dxa"/>
            <w:tcBorders>
              <w:top w:val="nil"/>
              <w:left w:val="nil"/>
              <w:bottom w:val="nil"/>
              <w:right w:val="nil"/>
            </w:tcBorders>
            <w:noWrap/>
            <w:vAlign w:val="bottom"/>
            <w:hideMark/>
          </w:tcPr>
          <w:p w14:paraId="6D5DE21C" w14:textId="77777777" w:rsidR="003C0E3F" w:rsidRDefault="003C0E3F">
            <w:pPr>
              <w:rPr>
                <w:sz w:val="20"/>
                <w:szCs w:val="20"/>
              </w:rPr>
            </w:pPr>
          </w:p>
        </w:tc>
        <w:tc>
          <w:tcPr>
            <w:tcW w:w="3716" w:type="dxa"/>
            <w:tcBorders>
              <w:top w:val="nil"/>
              <w:left w:val="nil"/>
              <w:bottom w:val="nil"/>
              <w:right w:val="nil"/>
            </w:tcBorders>
            <w:noWrap/>
            <w:vAlign w:val="bottom"/>
            <w:hideMark/>
          </w:tcPr>
          <w:p w14:paraId="45B8481A" w14:textId="77777777" w:rsidR="003C0E3F" w:rsidRDefault="003C0E3F">
            <w:pPr>
              <w:rPr>
                <w:sz w:val="20"/>
                <w:szCs w:val="20"/>
              </w:rPr>
            </w:pPr>
          </w:p>
        </w:tc>
      </w:tr>
      <w:tr w:rsidR="003C0E3F" w14:paraId="0EB859A4" w14:textId="77777777" w:rsidTr="003C0E3F">
        <w:trPr>
          <w:trHeight w:val="300"/>
        </w:trPr>
        <w:tc>
          <w:tcPr>
            <w:tcW w:w="4076" w:type="dxa"/>
            <w:tcBorders>
              <w:top w:val="nil"/>
              <w:left w:val="nil"/>
              <w:bottom w:val="nil"/>
              <w:right w:val="nil"/>
            </w:tcBorders>
            <w:noWrap/>
            <w:vAlign w:val="bottom"/>
            <w:hideMark/>
          </w:tcPr>
          <w:p w14:paraId="71DDD07A" w14:textId="10C57870" w:rsidR="003C0E3F" w:rsidRDefault="005C245B">
            <w:pPr>
              <w:rPr>
                <w:sz w:val="20"/>
                <w:szCs w:val="20"/>
              </w:rPr>
            </w:pPr>
            <w:r>
              <w:rPr>
                <w:rFonts w:ascii="Calibri" w:hAnsi="Calibri" w:cs="Calibri"/>
                <w:noProof/>
                <w:color w:val="000000"/>
                <w:sz w:val="22"/>
                <w:szCs w:val="22"/>
              </w:rPr>
              <w:drawing>
                <wp:anchor distT="0" distB="0" distL="114300" distR="114300" simplePos="0" relativeHeight="251662336" behindDoc="0" locked="0" layoutInCell="1" allowOverlap="1" wp14:anchorId="15EBA826" wp14:editId="5786F063">
                  <wp:simplePos x="0" y="0"/>
                  <wp:positionH relativeFrom="column">
                    <wp:posOffset>11430</wp:posOffset>
                  </wp:positionH>
                  <wp:positionV relativeFrom="paragraph">
                    <wp:posOffset>-127000</wp:posOffset>
                  </wp:positionV>
                  <wp:extent cx="5543550" cy="2717800"/>
                  <wp:effectExtent l="0" t="0" r="0" b="6350"/>
                  <wp:wrapNone/>
                  <wp:docPr id="248474090" name="Picture 5">
                    <a:extLst xmlns:a="http://schemas.openxmlformats.org/drawingml/2006/main">
                      <a:ext uri="{FF2B5EF4-FFF2-40B4-BE49-F238E27FC236}">
                        <a16:creationId xmlns:a16="http://schemas.microsoft.com/office/drawing/2014/main" id="{00000000-0008-0000-0800-000005000000}"/>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0000000-0008-0000-0800-000005000000}"/>
                              </a:ext>
                            </a:extLst>
                          </pic:cNvPr>
                          <pic:cNvPicPr>
                            <a:picLocks noChangeAspect="1"/>
                          </pic:cNvPicPr>
                        </pic:nvPicPr>
                        <pic:blipFill>
                          <a:blip r:embed="rId16"/>
                          <a:stretch>
                            <a:fillRect/>
                          </a:stretch>
                        </pic:blipFill>
                        <pic:spPr>
                          <a:xfrm>
                            <a:off x="0" y="0"/>
                            <a:ext cx="5543550" cy="2717800"/>
                          </a:xfrm>
                          <a:prstGeom prst="rect">
                            <a:avLst/>
                          </a:prstGeom>
                        </pic:spPr>
                      </pic:pic>
                    </a:graphicData>
                  </a:graphic>
                  <wp14:sizeRelH relativeFrom="page">
                    <wp14:pctWidth>0</wp14:pctWidth>
                  </wp14:sizeRelH>
                  <wp14:sizeRelV relativeFrom="page">
                    <wp14:pctHeight>0</wp14:pctHeight>
                  </wp14:sizeRelV>
                </wp:anchor>
              </w:drawing>
            </w:r>
          </w:p>
        </w:tc>
        <w:tc>
          <w:tcPr>
            <w:tcW w:w="3636" w:type="dxa"/>
            <w:tcBorders>
              <w:top w:val="nil"/>
              <w:left w:val="nil"/>
              <w:bottom w:val="nil"/>
              <w:right w:val="nil"/>
            </w:tcBorders>
            <w:noWrap/>
            <w:vAlign w:val="bottom"/>
            <w:hideMark/>
          </w:tcPr>
          <w:p w14:paraId="6593DDEA" w14:textId="1572E474" w:rsidR="003C0E3F" w:rsidRDefault="003C0E3F">
            <w:pPr>
              <w:rPr>
                <w:sz w:val="20"/>
                <w:szCs w:val="20"/>
              </w:rPr>
            </w:pPr>
          </w:p>
        </w:tc>
        <w:tc>
          <w:tcPr>
            <w:tcW w:w="3836" w:type="dxa"/>
            <w:tcBorders>
              <w:top w:val="nil"/>
              <w:left w:val="nil"/>
              <w:bottom w:val="nil"/>
              <w:right w:val="nil"/>
            </w:tcBorders>
            <w:noWrap/>
            <w:vAlign w:val="bottom"/>
            <w:hideMark/>
          </w:tcPr>
          <w:p w14:paraId="74B5551D" w14:textId="13859142" w:rsidR="003C0E3F" w:rsidRDefault="003C0E3F">
            <w:pPr>
              <w:rPr>
                <w:sz w:val="20"/>
                <w:szCs w:val="20"/>
              </w:rPr>
            </w:pPr>
          </w:p>
        </w:tc>
        <w:tc>
          <w:tcPr>
            <w:tcW w:w="3676" w:type="dxa"/>
            <w:tcBorders>
              <w:top w:val="nil"/>
              <w:left w:val="nil"/>
              <w:bottom w:val="nil"/>
              <w:right w:val="nil"/>
            </w:tcBorders>
            <w:noWrap/>
            <w:vAlign w:val="bottom"/>
            <w:hideMark/>
          </w:tcPr>
          <w:p w14:paraId="6B8F2415" w14:textId="77777777" w:rsidR="003C0E3F" w:rsidRDefault="003C0E3F">
            <w:pPr>
              <w:rPr>
                <w:sz w:val="20"/>
                <w:szCs w:val="20"/>
              </w:rPr>
            </w:pPr>
          </w:p>
        </w:tc>
        <w:tc>
          <w:tcPr>
            <w:tcW w:w="3796" w:type="dxa"/>
            <w:tcBorders>
              <w:top w:val="nil"/>
              <w:left w:val="nil"/>
              <w:bottom w:val="nil"/>
              <w:right w:val="nil"/>
            </w:tcBorders>
            <w:noWrap/>
            <w:vAlign w:val="bottom"/>
            <w:hideMark/>
          </w:tcPr>
          <w:p w14:paraId="6D681EB4" w14:textId="77777777" w:rsidR="003C0E3F" w:rsidRDefault="003C0E3F">
            <w:pPr>
              <w:rPr>
                <w:sz w:val="20"/>
                <w:szCs w:val="20"/>
              </w:rPr>
            </w:pPr>
          </w:p>
        </w:tc>
        <w:tc>
          <w:tcPr>
            <w:tcW w:w="3716" w:type="dxa"/>
            <w:tcBorders>
              <w:top w:val="nil"/>
              <w:left w:val="nil"/>
              <w:bottom w:val="nil"/>
              <w:right w:val="nil"/>
            </w:tcBorders>
            <w:noWrap/>
            <w:vAlign w:val="bottom"/>
            <w:hideMark/>
          </w:tcPr>
          <w:p w14:paraId="4E6EE0F1" w14:textId="77777777" w:rsidR="003C0E3F" w:rsidRDefault="003C0E3F">
            <w:pPr>
              <w:rPr>
                <w:sz w:val="20"/>
                <w:szCs w:val="20"/>
              </w:rPr>
            </w:pPr>
          </w:p>
        </w:tc>
      </w:tr>
      <w:tr w:rsidR="003C0E3F" w14:paraId="73DD784D" w14:textId="77777777" w:rsidTr="003C0E3F">
        <w:trPr>
          <w:trHeight w:val="300"/>
        </w:trPr>
        <w:tc>
          <w:tcPr>
            <w:tcW w:w="4076" w:type="dxa"/>
            <w:tcBorders>
              <w:top w:val="nil"/>
              <w:left w:val="nil"/>
              <w:bottom w:val="nil"/>
              <w:right w:val="nil"/>
            </w:tcBorders>
            <w:noWrap/>
            <w:vAlign w:val="bottom"/>
            <w:hideMark/>
          </w:tcPr>
          <w:p w14:paraId="5153A51F" w14:textId="7AE6F273" w:rsidR="003C0E3F" w:rsidRDefault="003C0E3F">
            <w:pPr>
              <w:rPr>
                <w:sz w:val="20"/>
                <w:szCs w:val="20"/>
              </w:rPr>
            </w:pPr>
          </w:p>
        </w:tc>
        <w:tc>
          <w:tcPr>
            <w:tcW w:w="3636" w:type="dxa"/>
            <w:tcBorders>
              <w:top w:val="nil"/>
              <w:left w:val="nil"/>
              <w:bottom w:val="nil"/>
              <w:right w:val="nil"/>
            </w:tcBorders>
            <w:noWrap/>
            <w:vAlign w:val="bottom"/>
            <w:hideMark/>
          </w:tcPr>
          <w:p w14:paraId="10F2671D" w14:textId="4A5FC959" w:rsidR="003C0E3F" w:rsidRDefault="003C0E3F">
            <w:pPr>
              <w:rPr>
                <w:sz w:val="20"/>
                <w:szCs w:val="20"/>
              </w:rPr>
            </w:pPr>
          </w:p>
        </w:tc>
        <w:tc>
          <w:tcPr>
            <w:tcW w:w="3836" w:type="dxa"/>
            <w:tcBorders>
              <w:top w:val="nil"/>
              <w:left w:val="nil"/>
              <w:bottom w:val="nil"/>
              <w:right w:val="nil"/>
            </w:tcBorders>
            <w:noWrap/>
            <w:vAlign w:val="bottom"/>
            <w:hideMark/>
          </w:tcPr>
          <w:p w14:paraId="3E6A76A3" w14:textId="77777777" w:rsidR="003C0E3F" w:rsidRDefault="003C0E3F">
            <w:pPr>
              <w:rPr>
                <w:sz w:val="20"/>
                <w:szCs w:val="20"/>
              </w:rPr>
            </w:pPr>
          </w:p>
        </w:tc>
        <w:tc>
          <w:tcPr>
            <w:tcW w:w="3676" w:type="dxa"/>
            <w:tcBorders>
              <w:top w:val="nil"/>
              <w:left w:val="nil"/>
              <w:bottom w:val="nil"/>
              <w:right w:val="nil"/>
            </w:tcBorders>
            <w:noWrap/>
            <w:vAlign w:val="bottom"/>
            <w:hideMark/>
          </w:tcPr>
          <w:p w14:paraId="15562069" w14:textId="77777777" w:rsidR="003C0E3F" w:rsidRDefault="003C0E3F">
            <w:pPr>
              <w:rPr>
                <w:sz w:val="20"/>
                <w:szCs w:val="20"/>
              </w:rPr>
            </w:pPr>
          </w:p>
        </w:tc>
        <w:tc>
          <w:tcPr>
            <w:tcW w:w="3796" w:type="dxa"/>
            <w:tcBorders>
              <w:top w:val="nil"/>
              <w:left w:val="nil"/>
              <w:bottom w:val="nil"/>
              <w:right w:val="nil"/>
            </w:tcBorders>
            <w:noWrap/>
            <w:vAlign w:val="bottom"/>
            <w:hideMark/>
          </w:tcPr>
          <w:p w14:paraId="242623C7" w14:textId="77777777" w:rsidR="003C0E3F" w:rsidRDefault="003C0E3F">
            <w:pPr>
              <w:rPr>
                <w:sz w:val="20"/>
                <w:szCs w:val="20"/>
              </w:rPr>
            </w:pPr>
          </w:p>
        </w:tc>
        <w:tc>
          <w:tcPr>
            <w:tcW w:w="3716" w:type="dxa"/>
            <w:tcBorders>
              <w:top w:val="nil"/>
              <w:left w:val="nil"/>
              <w:bottom w:val="nil"/>
              <w:right w:val="nil"/>
            </w:tcBorders>
            <w:noWrap/>
            <w:vAlign w:val="bottom"/>
            <w:hideMark/>
          </w:tcPr>
          <w:p w14:paraId="663755A5" w14:textId="77777777" w:rsidR="003C0E3F" w:rsidRDefault="003C0E3F">
            <w:pPr>
              <w:rPr>
                <w:sz w:val="20"/>
                <w:szCs w:val="20"/>
              </w:rPr>
            </w:pPr>
          </w:p>
        </w:tc>
      </w:tr>
      <w:tr w:rsidR="003C0E3F" w14:paraId="2E6B7C1B" w14:textId="77777777" w:rsidTr="003C0E3F">
        <w:trPr>
          <w:trHeight w:val="300"/>
        </w:trPr>
        <w:tc>
          <w:tcPr>
            <w:tcW w:w="4076" w:type="dxa"/>
            <w:tcBorders>
              <w:top w:val="nil"/>
              <w:left w:val="nil"/>
              <w:bottom w:val="nil"/>
              <w:right w:val="nil"/>
            </w:tcBorders>
            <w:noWrap/>
            <w:vAlign w:val="bottom"/>
            <w:hideMark/>
          </w:tcPr>
          <w:p w14:paraId="125D0841" w14:textId="7C8ACFFF" w:rsidR="003C0E3F" w:rsidRDefault="003C0E3F">
            <w:pPr>
              <w:rPr>
                <w:sz w:val="20"/>
                <w:szCs w:val="20"/>
              </w:rPr>
            </w:pPr>
          </w:p>
        </w:tc>
        <w:tc>
          <w:tcPr>
            <w:tcW w:w="3636" w:type="dxa"/>
            <w:tcBorders>
              <w:top w:val="nil"/>
              <w:left w:val="nil"/>
              <w:bottom w:val="nil"/>
              <w:right w:val="nil"/>
            </w:tcBorders>
            <w:noWrap/>
            <w:vAlign w:val="bottom"/>
            <w:hideMark/>
          </w:tcPr>
          <w:p w14:paraId="161256D8" w14:textId="0E38274B" w:rsidR="003C0E3F" w:rsidRDefault="003C0E3F">
            <w:pPr>
              <w:rPr>
                <w:sz w:val="20"/>
                <w:szCs w:val="20"/>
              </w:rPr>
            </w:pPr>
          </w:p>
        </w:tc>
        <w:tc>
          <w:tcPr>
            <w:tcW w:w="3836" w:type="dxa"/>
            <w:tcBorders>
              <w:top w:val="nil"/>
              <w:left w:val="nil"/>
              <w:bottom w:val="nil"/>
              <w:right w:val="nil"/>
            </w:tcBorders>
            <w:noWrap/>
            <w:vAlign w:val="bottom"/>
            <w:hideMark/>
          </w:tcPr>
          <w:p w14:paraId="589A5CE8" w14:textId="77777777" w:rsidR="003C0E3F" w:rsidRDefault="003C0E3F">
            <w:pPr>
              <w:rPr>
                <w:sz w:val="20"/>
                <w:szCs w:val="20"/>
              </w:rPr>
            </w:pPr>
          </w:p>
        </w:tc>
        <w:tc>
          <w:tcPr>
            <w:tcW w:w="3676" w:type="dxa"/>
            <w:tcBorders>
              <w:top w:val="nil"/>
              <w:left w:val="nil"/>
              <w:bottom w:val="nil"/>
              <w:right w:val="nil"/>
            </w:tcBorders>
            <w:noWrap/>
            <w:vAlign w:val="bottom"/>
            <w:hideMark/>
          </w:tcPr>
          <w:p w14:paraId="34EB1237" w14:textId="77777777" w:rsidR="003C0E3F" w:rsidRDefault="003C0E3F">
            <w:pPr>
              <w:rPr>
                <w:sz w:val="20"/>
                <w:szCs w:val="20"/>
              </w:rPr>
            </w:pPr>
          </w:p>
        </w:tc>
        <w:tc>
          <w:tcPr>
            <w:tcW w:w="3796" w:type="dxa"/>
            <w:tcBorders>
              <w:top w:val="nil"/>
              <w:left w:val="nil"/>
              <w:bottom w:val="nil"/>
              <w:right w:val="nil"/>
            </w:tcBorders>
            <w:noWrap/>
            <w:vAlign w:val="bottom"/>
            <w:hideMark/>
          </w:tcPr>
          <w:p w14:paraId="39268AF8" w14:textId="77777777" w:rsidR="003C0E3F" w:rsidRDefault="003C0E3F">
            <w:pPr>
              <w:rPr>
                <w:sz w:val="20"/>
                <w:szCs w:val="20"/>
              </w:rPr>
            </w:pPr>
          </w:p>
        </w:tc>
        <w:tc>
          <w:tcPr>
            <w:tcW w:w="3716" w:type="dxa"/>
            <w:tcBorders>
              <w:top w:val="nil"/>
              <w:left w:val="nil"/>
              <w:bottom w:val="nil"/>
              <w:right w:val="nil"/>
            </w:tcBorders>
            <w:noWrap/>
            <w:vAlign w:val="bottom"/>
            <w:hideMark/>
          </w:tcPr>
          <w:p w14:paraId="16AE0E68" w14:textId="77777777" w:rsidR="003C0E3F" w:rsidRDefault="003C0E3F">
            <w:pPr>
              <w:rPr>
                <w:sz w:val="20"/>
                <w:szCs w:val="20"/>
              </w:rPr>
            </w:pPr>
          </w:p>
        </w:tc>
      </w:tr>
      <w:tr w:rsidR="003C0E3F" w14:paraId="60B76B37" w14:textId="77777777" w:rsidTr="003C0E3F">
        <w:trPr>
          <w:trHeight w:val="300"/>
        </w:trPr>
        <w:tc>
          <w:tcPr>
            <w:tcW w:w="4076" w:type="dxa"/>
            <w:tcBorders>
              <w:top w:val="nil"/>
              <w:left w:val="nil"/>
              <w:bottom w:val="nil"/>
              <w:right w:val="nil"/>
            </w:tcBorders>
            <w:noWrap/>
            <w:vAlign w:val="bottom"/>
            <w:hideMark/>
          </w:tcPr>
          <w:p w14:paraId="6C84E6DB" w14:textId="4D7CC0C0" w:rsidR="003C0E3F" w:rsidRDefault="003C0E3F">
            <w:pPr>
              <w:rPr>
                <w:sz w:val="20"/>
                <w:szCs w:val="20"/>
              </w:rPr>
            </w:pPr>
          </w:p>
        </w:tc>
        <w:tc>
          <w:tcPr>
            <w:tcW w:w="3636" w:type="dxa"/>
            <w:tcBorders>
              <w:top w:val="nil"/>
              <w:left w:val="nil"/>
              <w:bottom w:val="nil"/>
              <w:right w:val="nil"/>
            </w:tcBorders>
            <w:noWrap/>
            <w:vAlign w:val="bottom"/>
            <w:hideMark/>
          </w:tcPr>
          <w:p w14:paraId="4199519A" w14:textId="29DA8D71" w:rsidR="003C0E3F" w:rsidRDefault="003C0E3F">
            <w:pPr>
              <w:rPr>
                <w:sz w:val="20"/>
                <w:szCs w:val="20"/>
              </w:rPr>
            </w:pPr>
          </w:p>
        </w:tc>
        <w:tc>
          <w:tcPr>
            <w:tcW w:w="3836" w:type="dxa"/>
            <w:tcBorders>
              <w:top w:val="nil"/>
              <w:left w:val="nil"/>
              <w:bottom w:val="nil"/>
              <w:right w:val="nil"/>
            </w:tcBorders>
            <w:noWrap/>
            <w:vAlign w:val="bottom"/>
            <w:hideMark/>
          </w:tcPr>
          <w:p w14:paraId="31DC45F5" w14:textId="65A86C6A" w:rsidR="003C0E3F" w:rsidRDefault="003C0E3F">
            <w:pPr>
              <w:rPr>
                <w:sz w:val="20"/>
                <w:szCs w:val="20"/>
              </w:rPr>
            </w:pPr>
          </w:p>
        </w:tc>
        <w:tc>
          <w:tcPr>
            <w:tcW w:w="3676" w:type="dxa"/>
            <w:tcBorders>
              <w:top w:val="nil"/>
              <w:left w:val="nil"/>
              <w:bottom w:val="nil"/>
              <w:right w:val="nil"/>
            </w:tcBorders>
            <w:noWrap/>
            <w:vAlign w:val="bottom"/>
            <w:hideMark/>
          </w:tcPr>
          <w:p w14:paraId="6A7486A4" w14:textId="77777777" w:rsidR="003C0E3F" w:rsidRDefault="003C0E3F">
            <w:pPr>
              <w:rPr>
                <w:sz w:val="20"/>
                <w:szCs w:val="20"/>
              </w:rPr>
            </w:pPr>
          </w:p>
        </w:tc>
        <w:tc>
          <w:tcPr>
            <w:tcW w:w="3796" w:type="dxa"/>
            <w:tcBorders>
              <w:top w:val="nil"/>
              <w:left w:val="nil"/>
              <w:bottom w:val="nil"/>
              <w:right w:val="nil"/>
            </w:tcBorders>
            <w:noWrap/>
            <w:vAlign w:val="bottom"/>
            <w:hideMark/>
          </w:tcPr>
          <w:p w14:paraId="135E3C17" w14:textId="77777777" w:rsidR="003C0E3F" w:rsidRDefault="003C0E3F">
            <w:pPr>
              <w:rPr>
                <w:sz w:val="20"/>
                <w:szCs w:val="20"/>
              </w:rPr>
            </w:pPr>
          </w:p>
        </w:tc>
        <w:tc>
          <w:tcPr>
            <w:tcW w:w="3716" w:type="dxa"/>
            <w:tcBorders>
              <w:top w:val="nil"/>
              <w:left w:val="nil"/>
              <w:bottom w:val="nil"/>
              <w:right w:val="nil"/>
            </w:tcBorders>
            <w:noWrap/>
            <w:vAlign w:val="bottom"/>
            <w:hideMark/>
          </w:tcPr>
          <w:p w14:paraId="2133F129" w14:textId="77777777" w:rsidR="003C0E3F" w:rsidRDefault="003C0E3F">
            <w:pPr>
              <w:rPr>
                <w:sz w:val="20"/>
                <w:szCs w:val="20"/>
              </w:rPr>
            </w:pPr>
          </w:p>
        </w:tc>
      </w:tr>
      <w:tr w:rsidR="003C0E3F" w14:paraId="2D2B5692" w14:textId="77777777" w:rsidTr="003C0E3F">
        <w:trPr>
          <w:trHeight w:val="300"/>
        </w:trPr>
        <w:tc>
          <w:tcPr>
            <w:tcW w:w="4076" w:type="dxa"/>
            <w:tcBorders>
              <w:top w:val="nil"/>
              <w:left w:val="nil"/>
              <w:bottom w:val="nil"/>
              <w:right w:val="nil"/>
            </w:tcBorders>
            <w:noWrap/>
            <w:vAlign w:val="bottom"/>
            <w:hideMark/>
          </w:tcPr>
          <w:p w14:paraId="6F5B8D24" w14:textId="628E5354" w:rsidR="003C0E3F" w:rsidRDefault="003C0E3F">
            <w:pPr>
              <w:rPr>
                <w:sz w:val="20"/>
                <w:szCs w:val="20"/>
              </w:rPr>
            </w:pPr>
          </w:p>
          <w:p w14:paraId="642F485E" w14:textId="77777777" w:rsidR="002F25CF" w:rsidRDefault="002F25CF">
            <w:pPr>
              <w:rPr>
                <w:sz w:val="20"/>
                <w:szCs w:val="20"/>
              </w:rPr>
            </w:pPr>
          </w:p>
          <w:p w14:paraId="3FD952C2" w14:textId="56115BE7" w:rsidR="002F25CF" w:rsidRDefault="002F25CF">
            <w:pPr>
              <w:rPr>
                <w:sz w:val="20"/>
                <w:szCs w:val="20"/>
              </w:rPr>
            </w:pPr>
          </w:p>
          <w:p w14:paraId="74DD23B4" w14:textId="5DB4D48D" w:rsidR="002F25CF" w:rsidRDefault="002F25CF">
            <w:pPr>
              <w:rPr>
                <w:sz w:val="20"/>
                <w:szCs w:val="20"/>
              </w:rPr>
            </w:pPr>
          </w:p>
          <w:p w14:paraId="7ED3992A" w14:textId="06E8CC9D" w:rsidR="002F25CF" w:rsidRDefault="002F25CF">
            <w:pPr>
              <w:rPr>
                <w:sz w:val="20"/>
                <w:szCs w:val="20"/>
              </w:rPr>
            </w:pPr>
          </w:p>
          <w:p w14:paraId="402FEE10" w14:textId="3F1D9161" w:rsidR="002F25CF" w:rsidRDefault="002F25CF">
            <w:pPr>
              <w:rPr>
                <w:sz w:val="20"/>
                <w:szCs w:val="20"/>
              </w:rPr>
            </w:pPr>
          </w:p>
          <w:p w14:paraId="0F58A2B6" w14:textId="063094B4" w:rsidR="002F25CF" w:rsidRDefault="002F25CF">
            <w:pPr>
              <w:rPr>
                <w:sz w:val="20"/>
                <w:szCs w:val="20"/>
              </w:rPr>
            </w:pPr>
          </w:p>
          <w:p w14:paraId="42E71359" w14:textId="77777777" w:rsidR="002F25CF" w:rsidRDefault="002F25CF">
            <w:pPr>
              <w:rPr>
                <w:sz w:val="20"/>
                <w:szCs w:val="20"/>
              </w:rPr>
            </w:pPr>
          </w:p>
          <w:p w14:paraId="21B0813D" w14:textId="77777777" w:rsidR="002F25CF" w:rsidRDefault="002F25CF">
            <w:pPr>
              <w:rPr>
                <w:sz w:val="20"/>
                <w:szCs w:val="20"/>
              </w:rPr>
            </w:pPr>
          </w:p>
          <w:p w14:paraId="7798F518" w14:textId="77777777" w:rsidR="002F25CF" w:rsidRDefault="002F25CF">
            <w:pPr>
              <w:rPr>
                <w:sz w:val="20"/>
                <w:szCs w:val="20"/>
              </w:rPr>
            </w:pPr>
          </w:p>
        </w:tc>
        <w:tc>
          <w:tcPr>
            <w:tcW w:w="3636" w:type="dxa"/>
            <w:tcBorders>
              <w:top w:val="nil"/>
              <w:left w:val="nil"/>
              <w:bottom w:val="nil"/>
              <w:right w:val="nil"/>
            </w:tcBorders>
            <w:noWrap/>
            <w:vAlign w:val="bottom"/>
            <w:hideMark/>
          </w:tcPr>
          <w:p w14:paraId="41FF8AF0" w14:textId="1DC53141" w:rsidR="003C0E3F" w:rsidRDefault="003C0E3F">
            <w:pPr>
              <w:rPr>
                <w:sz w:val="20"/>
                <w:szCs w:val="20"/>
              </w:rPr>
            </w:pPr>
          </w:p>
        </w:tc>
        <w:tc>
          <w:tcPr>
            <w:tcW w:w="3836" w:type="dxa"/>
            <w:tcBorders>
              <w:top w:val="nil"/>
              <w:left w:val="nil"/>
              <w:bottom w:val="nil"/>
              <w:right w:val="nil"/>
            </w:tcBorders>
            <w:noWrap/>
            <w:vAlign w:val="bottom"/>
            <w:hideMark/>
          </w:tcPr>
          <w:p w14:paraId="0381DE5A" w14:textId="6FCEE16A" w:rsidR="003C0E3F" w:rsidRDefault="003C0E3F">
            <w:pPr>
              <w:rPr>
                <w:sz w:val="20"/>
                <w:szCs w:val="20"/>
              </w:rPr>
            </w:pPr>
          </w:p>
        </w:tc>
        <w:tc>
          <w:tcPr>
            <w:tcW w:w="3676" w:type="dxa"/>
            <w:tcBorders>
              <w:top w:val="nil"/>
              <w:left w:val="nil"/>
              <w:bottom w:val="nil"/>
              <w:right w:val="nil"/>
            </w:tcBorders>
            <w:noWrap/>
            <w:vAlign w:val="bottom"/>
            <w:hideMark/>
          </w:tcPr>
          <w:p w14:paraId="283BC8E9" w14:textId="77777777" w:rsidR="003C0E3F" w:rsidRDefault="003C0E3F">
            <w:pPr>
              <w:rPr>
                <w:sz w:val="20"/>
                <w:szCs w:val="20"/>
              </w:rPr>
            </w:pPr>
          </w:p>
        </w:tc>
        <w:tc>
          <w:tcPr>
            <w:tcW w:w="3796" w:type="dxa"/>
            <w:tcBorders>
              <w:top w:val="nil"/>
              <w:left w:val="nil"/>
              <w:bottom w:val="nil"/>
              <w:right w:val="nil"/>
            </w:tcBorders>
            <w:noWrap/>
            <w:vAlign w:val="bottom"/>
            <w:hideMark/>
          </w:tcPr>
          <w:p w14:paraId="18975E8D" w14:textId="77777777" w:rsidR="003C0E3F" w:rsidRDefault="003C0E3F">
            <w:pPr>
              <w:rPr>
                <w:sz w:val="20"/>
                <w:szCs w:val="20"/>
              </w:rPr>
            </w:pPr>
          </w:p>
        </w:tc>
        <w:tc>
          <w:tcPr>
            <w:tcW w:w="3716" w:type="dxa"/>
            <w:tcBorders>
              <w:top w:val="nil"/>
              <w:left w:val="nil"/>
              <w:bottom w:val="nil"/>
              <w:right w:val="nil"/>
            </w:tcBorders>
            <w:noWrap/>
            <w:vAlign w:val="bottom"/>
            <w:hideMark/>
          </w:tcPr>
          <w:p w14:paraId="0212FAC7" w14:textId="77777777" w:rsidR="003C0E3F" w:rsidRDefault="003C0E3F">
            <w:pPr>
              <w:rPr>
                <w:sz w:val="20"/>
                <w:szCs w:val="20"/>
              </w:rPr>
            </w:pPr>
          </w:p>
        </w:tc>
      </w:tr>
      <w:tr w:rsidR="003C0E3F" w14:paraId="7FBB9912" w14:textId="77777777" w:rsidTr="003C0E3F">
        <w:trPr>
          <w:trHeight w:val="300"/>
        </w:trPr>
        <w:tc>
          <w:tcPr>
            <w:tcW w:w="4076" w:type="dxa"/>
            <w:tcBorders>
              <w:top w:val="nil"/>
              <w:left w:val="nil"/>
              <w:bottom w:val="nil"/>
              <w:right w:val="nil"/>
            </w:tcBorders>
            <w:noWrap/>
            <w:vAlign w:val="bottom"/>
            <w:hideMark/>
          </w:tcPr>
          <w:p w14:paraId="72A4F44F" w14:textId="0905D19F" w:rsidR="003C0E3F" w:rsidRDefault="003C0E3F">
            <w:pPr>
              <w:rPr>
                <w:sz w:val="20"/>
                <w:szCs w:val="20"/>
              </w:rPr>
            </w:pPr>
          </w:p>
        </w:tc>
        <w:tc>
          <w:tcPr>
            <w:tcW w:w="3636" w:type="dxa"/>
            <w:tcBorders>
              <w:top w:val="nil"/>
              <w:left w:val="nil"/>
              <w:bottom w:val="nil"/>
              <w:right w:val="nil"/>
            </w:tcBorders>
            <w:noWrap/>
            <w:vAlign w:val="bottom"/>
            <w:hideMark/>
          </w:tcPr>
          <w:p w14:paraId="3D3D604D" w14:textId="2EE38CAC" w:rsidR="003C0E3F" w:rsidRDefault="003C0E3F">
            <w:pPr>
              <w:rPr>
                <w:sz w:val="20"/>
                <w:szCs w:val="20"/>
              </w:rPr>
            </w:pPr>
          </w:p>
        </w:tc>
        <w:tc>
          <w:tcPr>
            <w:tcW w:w="3836" w:type="dxa"/>
            <w:tcBorders>
              <w:top w:val="nil"/>
              <w:left w:val="nil"/>
              <w:bottom w:val="nil"/>
              <w:right w:val="nil"/>
            </w:tcBorders>
            <w:noWrap/>
            <w:vAlign w:val="bottom"/>
            <w:hideMark/>
          </w:tcPr>
          <w:p w14:paraId="76A44F7F" w14:textId="77777777" w:rsidR="003C0E3F" w:rsidRDefault="003C0E3F">
            <w:pPr>
              <w:rPr>
                <w:sz w:val="20"/>
                <w:szCs w:val="20"/>
              </w:rPr>
            </w:pPr>
          </w:p>
        </w:tc>
        <w:tc>
          <w:tcPr>
            <w:tcW w:w="3676" w:type="dxa"/>
            <w:tcBorders>
              <w:top w:val="nil"/>
              <w:left w:val="nil"/>
              <w:bottom w:val="nil"/>
              <w:right w:val="nil"/>
            </w:tcBorders>
            <w:noWrap/>
            <w:vAlign w:val="bottom"/>
            <w:hideMark/>
          </w:tcPr>
          <w:p w14:paraId="188AC010" w14:textId="77777777" w:rsidR="003C0E3F" w:rsidRDefault="003C0E3F">
            <w:pPr>
              <w:rPr>
                <w:sz w:val="20"/>
                <w:szCs w:val="20"/>
              </w:rPr>
            </w:pPr>
          </w:p>
        </w:tc>
        <w:tc>
          <w:tcPr>
            <w:tcW w:w="3796" w:type="dxa"/>
            <w:tcBorders>
              <w:top w:val="nil"/>
              <w:left w:val="nil"/>
              <w:bottom w:val="nil"/>
              <w:right w:val="nil"/>
            </w:tcBorders>
            <w:noWrap/>
            <w:vAlign w:val="bottom"/>
            <w:hideMark/>
          </w:tcPr>
          <w:p w14:paraId="1DF6E222" w14:textId="77777777" w:rsidR="003C0E3F" w:rsidRDefault="003C0E3F">
            <w:pPr>
              <w:rPr>
                <w:sz w:val="20"/>
                <w:szCs w:val="20"/>
              </w:rPr>
            </w:pPr>
          </w:p>
        </w:tc>
        <w:tc>
          <w:tcPr>
            <w:tcW w:w="3716" w:type="dxa"/>
            <w:tcBorders>
              <w:top w:val="nil"/>
              <w:left w:val="nil"/>
              <w:bottom w:val="nil"/>
              <w:right w:val="nil"/>
            </w:tcBorders>
            <w:noWrap/>
            <w:vAlign w:val="bottom"/>
            <w:hideMark/>
          </w:tcPr>
          <w:p w14:paraId="234DEE4C" w14:textId="77777777" w:rsidR="003C0E3F" w:rsidRDefault="003C0E3F">
            <w:pPr>
              <w:rPr>
                <w:sz w:val="20"/>
                <w:szCs w:val="20"/>
              </w:rPr>
            </w:pPr>
          </w:p>
        </w:tc>
      </w:tr>
      <w:tr w:rsidR="003C0E3F" w14:paraId="2FA89DE9" w14:textId="77777777" w:rsidTr="003C0E3F">
        <w:trPr>
          <w:trHeight w:val="300"/>
        </w:trPr>
        <w:tc>
          <w:tcPr>
            <w:tcW w:w="4076" w:type="dxa"/>
            <w:tcBorders>
              <w:top w:val="nil"/>
              <w:left w:val="nil"/>
              <w:bottom w:val="nil"/>
              <w:right w:val="nil"/>
            </w:tcBorders>
            <w:noWrap/>
            <w:vAlign w:val="bottom"/>
            <w:hideMark/>
          </w:tcPr>
          <w:p w14:paraId="5AEC41F8" w14:textId="04B87188" w:rsidR="003C0E3F" w:rsidRDefault="003C0E3F">
            <w:pPr>
              <w:rPr>
                <w:sz w:val="20"/>
                <w:szCs w:val="20"/>
              </w:rPr>
            </w:pPr>
          </w:p>
        </w:tc>
        <w:tc>
          <w:tcPr>
            <w:tcW w:w="3636" w:type="dxa"/>
            <w:tcBorders>
              <w:top w:val="nil"/>
              <w:left w:val="nil"/>
              <w:bottom w:val="nil"/>
              <w:right w:val="nil"/>
            </w:tcBorders>
            <w:noWrap/>
            <w:vAlign w:val="bottom"/>
            <w:hideMark/>
          </w:tcPr>
          <w:p w14:paraId="34ABBFA8" w14:textId="68CCD6ED" w:rsidR="003C0E3F" w:rsidRDefault="003C0E3F">
            <w:pPr>
              <w:rPr>
                <w:sz w:val="20"/>
                <w:szCs w:val="20"/>
              </w:rPr>
            </w:pPr>
          </w:p>
        </w:tc>
        <w:tc>
          <w:tcPr>
            <w:tcW w:w="3836" w:type="dxa"/>
            <w:tcBorders>
              <w:top w:val="nil"/>
              <w:left w:val="nil"/>
              <w:bottom w:val="nil"/>
              <w:right w:val="nil"/>
            </w:tcBorders>
            <w:noWrap/>
            <w:vAlign w:val="bottom"/>
            <w:hideMark/>
          </w:tcPr>
          <w:p w14:paraId="3BE44D79" w14:textId="77777777" w:rsidR="003C0E3F" w:rsidRDefault="003C0E3F">
            <w:pPr>
              <w:rPr>
                <w:sz w:val="20"/>
                <w:szCs w:val="20"/>
              </w:rPr>
            </w:pPr>
          </w:p>
        </w:tc>
        <w:tc>
          <w:tcPr>
            <w:tcW w:w="3676" w:type="dxa"/>
            <w:tcBorders>
              <w:top w:val="nil"/>
              <w:left w:val="nil"/>
              <w:bottom w:val="nil"/>
              <w:right w:val="nil"/>
            </w:tcBorders>
            <w:noWrap/>
            <w:vAlign w:val="bottom"/>
            <w:hideMark/>
          </w:tcPr>
          <w:p w14:paraId="407CF2B3" w14:textId="77777777" w:rsidR="003C0E3F" w:rsidRDefault="003C0E3F">
            <w:pPr>
              <w:rPr>
                <w:sz w:val="20"/>
                <w:szCs w:val="20"/>
              </w:rPr>
            </w:pPr>
          </w:p>
        </w:tc>
        <w:tc>
          <w:tcPr>
            <w:tcW w:w="3796" w:type="dxa"/>
            <w:tcBorders>
              <w:top w:val="nil"/>
              <w:left w:val="nil"/>
              <w:bottom w:val="nil"/>
              <w:right w:val="nil"/>
            </w:tcBorders>
            <w:noWrap/>
            <w:vAlign w:val="bottom"/>
            <w:hideMark/>
          </w:tcPr>
          <w:p w14:paraId="14778B68" w14:textId="77777777" w:rsidR="003C0E3F" w:rsidRDefault="003C0E3F">
            <w:pPr>
              <w:rPr>
                <w:sz w:val="20"/>
                <w:szCs w:val="20"/>
              </w:rPr>
            </w:pPr>
          </w:p>
        </w:tc>
        <w:tc>
          <w:tcPr>
            <w:tcW w:w="3716" w:type="dxa"/>
            <w:tcBorders>
              <w:top w:val="nil"/>
              <w:left w:val="nil"/>
              <w:bottom w:val="nil"/>
              <w:right w:val="nil"/>
            </w:tcBorders>
            <w:noWrap/>
            <w:vAlign w:val="bottom"/>
            <w:hideMark/>
          </w:tcPr>
          <w:p w14:paraId="492BC81B" w14:textId="77777777" w:rsidR="003C0E3F" w:rsidRDefault="003C0E3F">
            <w:pPr>
              <w:rPr>
                <w:sz w:val="20"/>
                <w:szCs w:val="20"/>
              </w:rPr>
            </w:pPr>
          </w:p>
        </w:tc>
      </w:tr>
      <w:tr w:rsidR="003C0E3F" w14:paraId="4FC39A56" w14:textId="77777777" w:rsidTr="003C0E3F">
        <w:trPr>
          <w:trHeight w:val="300"/>
        </w:trPr>
        <w:tc>
          <w:tcPr>
            <w:tcW w:w="4076" w:type="dxa"/>
            <w:tcBorders>
              <w:top w:val="nil"/>
              <w:left w:val="nil"/>
              <w:bottom w:val="nil"/>
              <w:right w:val="nil"/>
            </w:tcBorders>
            <w:noWrap/>
            <w:vAlign w:val="bottom"/>
            <w:hideMark/>
          </w:tcPr>
          <w:p w14:paraId="72BEAEE9" w14:textId="356471A1" w:rsidR="003C0E3F" w:rsidRDefault="003C0E3F">
            <w:pPr>
              <w:rPr>
                <w:sz w:val="20"/>
                <w:szCs w:val="20"/>
              </w:rPr>
            </w:pPr>
          </w:p>
        </w:tc>
        <w:tc>
          <w:tcPr>
            <w:tcW w:w="3636" w:type="dxa"/>
            <w:tcBorders>
              <w:top w:val="nil"/>
              <w:left w:val="nil"/>
              <w:bottom w:val="nil"/>
              <w:right w:val="nil"/>
            </w:tcBorders>
            <w:noWrap/>
            <w:vAlign w:val="bottom"/>
            <w:hideMark/>
          </w:tcPr>
          <w:p w14:paraId="1849147D" w14:textId="45C30FA9" w:rsidR="003C0E3F" w:rsidRDefault="003C0E3F">
            <w:pPr>
              <w:rPr>
                <w:sz w:val="20"/>
                <w:szCs w:val="20"/>
              </w:rPr>
            </w:pPr>
          </w:p>
        </w:tc>
        <w:tc>
          <w:tcPr>
            <w:tcW w:w="3836" w:type="dxa"/>
            <w:tcBorders>
              <w:top w:val="nil"/>
              <w:left w:val="nil"/>
              <w:bottom w:val="nil"/>
              <w:right w:val="nil"/>
            </w:tcBorders>
            <w:noWrap/>
            <w:vAlign w:val="bottom"/>
            <w:hideMark/>
          </w:tcPr>
          <w:p w14:paraId="46A3ABD8" w14:textId="77777777" w:rsidR="003C0E3F" w:rsidRDefault="003C0E3F">
            <w:pPr>
              <w:rPr>
                <w:sz w:val="20"/>
                <w:szCs w:val="20"/>
              </w:rPr>
            </w:pPr>
          </w:p>
        </w:tc>
        <w:tc>
          <w:tcPr>
            <w:tcW w:w="3676" w:type="dxa"/>
            <w:tcBorders>
              <w:top w:val="nil"/>
              <w:left w:val="nil"/>
              <w:bottom w:val="nil"/>
              <w:right w:val="nil"/>
            </w:tcBorders>
            <w:noWrap/>
            <w:vAlign w:val="bottom"/>
            <w:hideMark/>
          </w:tcPr>
          <w:p w14:paraId="10044C4C" w14:textId="77777777" w:rsidR="003C0E3F" w:rsidRDefault="003C0E3F">
            <w:pPr>
              <w:rPr>
                <w:sz w:val="20"/>
                <w:szCs w:val="20"/>
              </w:rPr>
            </w:pPr>
          </w:p>
        </w:tc>
        <w:tc>
          <w:tcPr>
            <w:tcW w:w="3796" w:type="dxa"/>
            <w:tcBorders>
              <w:top w:val="nil"/>
              <w:left w:val="nil"/>
              <w:bottom w:val="nil"/>
              <w:right w:val="nil"/>
            </w:tcBorders>
            <w:noWrap/>
            <w:vAlign w:val="bottom"/>
            <w:hideMark/>
          </w:tcPr>
          <w:p w14:paraId="0FEFB663" w14:textId="77777777" w:rsidR="003C0E3F" w:rsidRDefault="003C0E3F">
            <w:pPr>
              <w:rPr>
                <w:sz w:val="20"/>
                <w:szCs w:val="20"/>
              </w:rPr>
            </w:pPr>
          </w:p>
        </w:tc>
        <w:tc>
          <w:tcPr>
            <w:tcW w:w="3716" w:type="dxa"/>
            <w:tcBorders>
              <w:top w:val="nil"/>
              <w:left w:val="nil"/>
              <w:bottom w:val="nil"/>
              <w:right w:val="nil"/>
            </w:tcBorders>
            <w:noWrap/>
            <w:vAlign w:val="bottom"/>
            <w:hideMark/>
          </w:tcPr>
          <w:p w14:paraId="7A349EF8" w14:textId="77777777" w:rsidR="003C0E3F" w:rsidRDefault="003C0E3F">
            <w:pPr>
              <w:rPr>
                <w:sz w:val="20"/>
                <w:szCs w:val="20"/>
              </w:rPr>
            </w:pPr>
          </w:p>
        </w:tc>
      </w:tr>
      <w:tr w:rsidR="003C0E3F" w14:paraId="55CBBB7D" w14:textId="77777777" w:rsidTr="003C0E3F">
        <w:trPr>
          <w:trHeight w:val="300"/>
        </w:trPr>
        <w:tc>
          <w:tcPr>
            <w:tcW w:w="4076" w:type="dxa"/>
            <w:tcBorders>
              <w:top w:val="nil"/>
              <w:left w:val="nil"/>
              <w:bottom w:val="nil"/>
              <w:right w:val="nil"/>
            </w:tcBorders>
            <w:noWrap/>
            <w:vAlign w:val="bottom"/>
            <w:hideMark/>
          </w:tcPr>
          <w:p w14:paraId="1E04B407" w14:textId="3BB26356" w:rsidR="003C0E3F" w:rsidRDefault="003C0E3F">
            <w:pPr>
              <w:rPr>
                <w:sz w:val="20"/>
                <w:szCs w:val="20"/>
              </w:rPr>
            </w:pPr>
          </w:p>
        </w:tc>
        <w:tc>
          <w:tcPr>
            <w:tcW w:w="3636" w:type="dxa"/>
            <w:tcBorders>
              <w:top w:val="nil"/>
              <w:left w:val="nil"/>
              <w:bottom w:val="nil"/>
              <w:right w:val="nil"/>
            </w:tcBorders>
            <w:noWrap/>
            <w:vAlign w:val="bottom"/>
            <w:hideMark/>
          </w:tcPr>
          <w:p w14:paraId="357B41C4" w14:textId="4D2BD44E" w:rsidR="003C0E3F" w:rsidRDefault="003C0E3F">
            <w:pPr>
              <w:rPr>
                <w:sz w:val="20"/>
                <w:szCs w:val="20"/>
              </w:rPr>
            </w:pPr>
          </w:p>
        </w:tc>
        <w:tc>
          <w:tcPr>
            <w:tcW w:w="3836" w:type="dxa"/>
            <w:tcBorders>
              <w:top w:val="nil"/>
              <w:left w:val="nil"/>
              <w:bottom w:val="nil"/>
              <w:right w:val="nil"/>
            </w:tcBorders>
            <w:noWrap/>
            <w:vAlign w:val="bottom"/>
            <w:hideMark/>
          </w:tcPr>
          <w:p w14:paraId="5496D225" w14:textId="77777777" w:rsidR="003C0E3F" w:rsidRDefault="003C0E3F">
            <w:pPr>
              <w:rPr>
                <w:sz w:val="20"/>
                <w:szCs w:val="20"/>
              </w:rPr>
            </w:pPr>
          </w:p>
        </w:tc>
        <w:tc>
          <w:tcPr>
            <w:tcW w:w="3676" w:type="dxa"/>
            <w:tcBorders>
              <w:top w:val="nil"/>
              <w:left w:val="nil"/>
              <w:bottom w:val="nil"/>
              <w:right w:val="nil"/>
            </w:tcBorders>
            <w:noWrap/>
            <w:vAlign w:val="bottom"/>
            <w:hideMark/>
          </w:tcPr>
          <w:p w14:paraId="3908BC65" w14:textId="77777777" w:rsidR="003C0E3F" w:rsidRDefault="003C0E3F">
            <w:pPr>
              <w:rPr>
                <w:sz w:val="20"/>
                <w:szCs w:val="20"/>
              </w:rPr>
            </w:pPr>
          </w:p>
        </w:tc>
        <w:tc>
          <w:tcPr>
            <w:tcW w:w="3796" w:type="dxa"/>
            <w:tcBorders>
              <w:top w:val="nil"/>
              <w:left w:val="nil"/>
              <w:bottom w:val="nil"/>
              <w:right w:val="nil"/>
            </w:tcBorders>
            <w:noWrap/>
            <w:vAlign w:val="bottom"/>
            <w:hideMark/>
          </w:tcPr>
          <w:p w14:paraId="1F303833" w14:textId="77777777" w:rsidR="003C0E3F" w:rsidRDefault="003C0E3F">
            <w:pPr>
              <w:rPr>
                <w:sz w:val="20"/>
                <w:szCs w:val="20"/>
              </w:rPr>
            </w:pPr>
          </w:p>
        </w:tc>
        <w:tc>
          <w:tcPr>
            <w:tcW w:w="3716" w:type="dxa"/>
            <w:tcBorders>
              <w:top w:val="nil"/>
              <w:left w:val="nil"/>
              <w:bottom w:val="nil"/>
              <w:right w:val="nil"/>
            </w:tcBorders>
            <w:noWrap/>
            <w:vAlign w:val="bottom"/>
            <w:hideMark/>
          </w:tcPr>
          <w:p w14:paraId="17E8B746" w14:textId="77777777" w:rsidR="003C0E3F" w:rsidRDefault="003C0E3F">
            <w:pPr>
              <w:rPr>
                <w:sz w:val="20"/>
                <w:szCs w:val="20"/>
              </w:rPr>
            </w:pPr>
          </w:p>
        </w:tc>
      </w:tr>
      <w:tr w:rsidR="003C0E3F" w14:paraId="566E5F84" w14:textId="77777777" w:rsidTr="003C0E3F">
        <w:trPr>
          <w:trHeight w:val="300"/>
        </w:trPr>
        <w:tc>
          <w:tcPr>
            <w:tcW w:w="4076" w:type="dxa"/>
            <w:tcBorders>
              <w:top w:val="nil"/>
              <w:left w:val="nil"/>
              <w:bottom w:val="nil"/>
              <w:right w:val="nil"/>
            </w:tcBorders>
            <w:noWrap/>
            <w:vAlign w:val="bottom"/>
            <w:hideMark/>
          </w:tcPr>
          <w:p w14:paraId="03E49A0F" w14:textId="2EB89CC6" w:rsidR="003C0E3F" w:rsidRDefault="003C0E3F">
            <w:pPr>
              <w:rPr>
                <w:sz w:val="20"/>
                <w:szCs w:val="20"/>
              </w:rPr>
            </w:pPr>
          </w:p>
        </w:tc>
        <w:tc>
          <w:tcPr>
            <w:tcW w:w="3636" w:type="dxa"/>
            <w:tcBorders>
              <w:top w:val="nil"/>
              <w:left w:val="nil"/>
              <w:bottom w:val="nil"/>
              <w:right w:val="nil"/>
            </w:tcBorders>
            <w:noWrap/>
            <w:vAlign w:val="bottom"/>
            <w:hideMark/>
          </w:tcPr>
          <w:p w14:paraId="73F6D749" w14:textId="74655932" w:rsidR="003C0E3F" w:rsidRDefault="003C0E3F">
            <w:pPr>
              <w:rPr>
                <w:sz w:val="20"/>
                <w:szCs w:val="20"/>
              </w:rPr>
            </w:pPr>
          </w:p>
        </w:tc>
        <w:tc>
          <w:tcPr>
            <w:tcW w:w="3836" w:type="dxa"/>
            <w:tcBorders>
              <w:top w:val="nil"/>
              <w:left w:val="nil"/>
              <w:bottom w:val="nil"/>
              <w:right w:val="nil"/>
            </w:tcBorders>
            <w:noWrap/>
            <w:vAlign w:val="bottom"/>
            <w:hideMark/>
          </w:tcPr>
          <w:p w14:paraId="5FAE014E" w14:textId="77777777" w:rsidR="003C0E3F" w:rsidRDefault="003C0E3F">
            <w:pPr>
              <w:rPr>
                <w:sz w:val="20"/>
                <w:szCs w:val="20"/>
              </w:rPr>
            </w:pPr>
          </w:p>
        </w:tc>
        <w:tc>
          <w:tcPr>
            <w:tcW w:w="3676" w:type="dxa"/>
            <w:tcBorders>
              <w:top w:val="nil"/>
              <w:left w:val="nil"/>
              <w:bottom w:val="nil"/>
              <w:right w:val="nil"/>
            </w:tcBorders>
            <w:noWrap/>
            <w:vAlign w:val="bottom"/>
            <w:hideMark/>
          </w:tcPr>
          <w:p w14:paraId="3174FBDB" w14:textId="77777777" w:rsidR="003C0E3F" w:rsidRDefault="003C0E3F">
            <w:pPr>
              <w:rPr>
                <w:sz w:val="20"/>
                <w:szCs w:val="20"/>
              </w:rPr>
            </w:pPr>
          </w:p>
        </w:tc>
        <w:tc>
          <w:tcPr>
            <w:tcW w:w="3796" w:type="dxa"/>
            <w:tcBorders>
              <w:top w:val="nil"/>
              <w:left w:val="nil"/>
              <w:bottom w:val="nil"/>
              <w:right w:val="nil"/>
            </w:tcBorders>
            <w:noWrap/>
            <w:vAlign w:val="bottom"/>
            <w:hideMark/>
          </w:tcPr>
          <w:p w14:paraId="6FEED753" w14:textId="77777777" w:rsidR="003C0E3F" w:rsidRDefault="003C0E3F">
            <w:pPr>
              <w:rPr>
                <w:sz w:val="20"/>
                <w:szCs w:val="20"/>
              </w:rPr>
            </w:pPr>
          </w:p>
        </w:tc>
        <w:tc>
          <w:tcPr>
            <w:tcW w:w="3716" w:type="dxa"/>
            <w:tcBorders>
              <w:top w:val="nil"/>
              <w:left w:val="nil"/>
              <w:bottom w:val="nil"/>
              <w:right w:val="nil"/>
            </w:tcBorders>
            <w:noWrap/>
            <w:vAlign w:val="bottom"/>
            <w:hideMark/>
          </w:tcPr>
          <w:p w14:paraId="38C77208" w14:textId="77777777" w:rsidR="003C0E3F" w:rsidRDefault="003C0E3F">
            <w:pPr>
              <w:rPr>
                <w:sz w:val="20"/>
                <w:szCs w:val="20"/>
              </w:rPr>
            </w:pPr>
          </w:p>
        </w:tc>
      </w:tr>
      <w:tr w:rsidR="003C0E3F" w14:paraId="192975EA" w14:textId="77777777" w:rsidTr="003C0E3F">
        <w:trPr>
          <w:trHeight w:val="300"/>
        </w:trPr>
        <w:tc>
          <w:tcPr>
            <w:tcW w:w="4076" w:type="dxa"/>
            <w:tcBorders>
              <w:top w:val="nil"/>
              <w:left w:val="nil"/>
              <w:bottom w:val="nil"/>
              <w:right w:val="nil"/>
            </w:tcBorders>
            <w:noWrap/>
            <w:vAlign w:val="bottom"/>
            <w:hideMark/>
          </w:tcPr>
          <w:p w14:paraId="63533726" w14:textId="3AC231FE" w:rsidR="003C0E3F" w:rsidRDefault="003C0E3F">
            <w:pPr>
              <w:rPr>
                <w:sz w:val="20"/>
                <w:szCs w:val="20"/>
              </w:rPr>
            </w:pPr>
          </w:p>
        </w:tc>
        <w:tc>
          <w:tcPr>
            <w:tcW w:w="3636" w:type="dxa"/>
            <w:tcBorders>
              <w:top w:val="nil"/>
              <w:left w:val="nil"/>
              <w:bottom w:val="nil"/>
              <w:right w:val="nil"/>
            </w:tcBorders>
            <w:noWrap/>
            <w:vAlign w:val="bottom"/>
            <w:hideMark/>
          </w:tcPr>
          <w:p w14:paraId="0A7791BD" w14:textId="174A89B0" w:rsidR="003C0E3F" w:rsidRDefault="003C0E3F">
            <w:pPr>
              <w:rPr>
                <w:sz w:val="20"/>
                <w:szCs w:val="20"/>
              </w:rPr>
            </w:pPr>
          </w:p>
        </w:tc>
        <w:tc>
          <w:tcPr>
            <w:tcW w:w="3836" w:type="dxa"/>
            <w:tcBorders>
              <w:top w:val="nil"/>
              <w:left w:val="nil"/>
              <w:bottom w:val="nil"/>
              <w:right w:val="nil"/>
            </w:tcBorders>
            <w:noWrap/>
            <w:vAlign w:val="bottom"/>
            <w:hideMark/>
          </w:tcPr>
          <w:p w14:paraId="281EA67A" w14:textId="77777777" w:rsidR="003C0E3F" w:rsidRDefault="003C0E3F">
            <w:pPr>
              <w:rPr>
                <w:sz w:val="20"/>
                <w:szCs w:val="20"/>
              </w:rPr>
            </w:pPr>
          </w:p>
        </w:tc>
        <w:tc>
          <w:tcPr>
            <w:tcW w:w="3676" w:type="dxa"/>
            <w:tcBorders>
              <w:top w:val="nil"/>
              <w:left w:val="nil"/>
              <w:bottom w:val="nil"/>
              <w:right w:val="nil"/>
            </w:tcBorders>
            <w:noWrap/>
            <w:vAlign w:val="bottom"/>
            <w:hideMark/>
          </w:tcPr>
          <w:p w14:paraId="3AE54D3E" w14:textId="77777777" w:rsidR="003C0E3F" w:rsidRDefault="003C0E3F">
            <w:pPr>
              <w:rPr>
                <w:sz w:val="20"/>
                <w:szCs w:val="20"/>
              </w:rPr>
            </w:pPr>
          </w:p>
        </w:tc>
        <w:tc>
          <w:tcPr>
            <w:tcW w:w="3796" w:type="dxa"/>
            <w:tcBorders>
              <w:top w:val="nil"/>
              <w:left w:val="nil"/>
              <w:bottom w:val="nil"/>
              <w:right w:val="nil"/>
            </w:tcBorders>
            <w:noWrap/>
            <w:vAlign w:val="bottom"/>
            <w:hideMark/>
          </w:tcPr>
          <w:p w14:paraId="09D122D6" w14:textId="77777777" w:rsidR="003C0E3F" w:rsidRDefault="003C0E3F">
            <w:pPr>
              <w:rPr>
                <w:sz w:val="20"/>
                <w:szCs w:val="20"/>
              </w:rPr>
            </w:pPr>
          </w:p>
        </w:tc>
        <w:tc>
          <w:tcPr>
            <w:tcW w:w="3716" w:type="dxa"/>
            <w:tcBorders>
              <w:top w:val="nil"/>
              <w:left w:val="nil"/>
              <w:bottom w:val="nil"/>
              <w:right w:val="nil"/>
            </w:tcBorders>
            <w:noWrap/>
            <w:vAlign w:val="bottom"/>
            <w:hideMark/>
          </w:tcPr>
          <w:p w14:paraId="37322104" w14:textId="77777777" w:rsidR="003C0E3F" w:rsidRDefault="003C0E3F">
            <w:pPr>
              <w:rPr>
                <w:sz w:val="20"/>
                <w:szCs w:val="20"/>
              </w:rPr>
            </w:pPr>
          </w:p>
        </w:tc>
      </w:tr>
    </w:tbl>
    <w:p w14:paraId="0A29EE5F" w14:textId="77777777" w:rsidR="001605C8" w:rsidRDefault="001605C8" w:rsidP="00F61C67">
      <w:pPr>
        <w:spacing w:before="180" w:after="100"/>
        <w:outlineLvl w:val="1"/>
        <w:rPr>
          <w:rFonts w:ascii="Arial" w:eastAsia="Arial" w:hAnsi="Arial" w:cs="Arial"/>
          <w:b/>
          <w:bCs/>
          <w:color w:val="2E5C8A"/>
          <w:sz w:val="28"/>
          <w:szCs w:val="28"/>
        </w:rPr>
      </w:pPr>
      <w:bookmarkStart w:id="24" w:name="_Toc221533858"/>
    </w:p>
    <w:p w14:paraId="5679371C" w14:textId="4B25F4B7" w:rsidR="00F61C67" w:rsidRPr="00F61C67" w:rsidRDefault="00F61C67" w:rsidP="00F61C67">
      <w:pPr>
        <w:spacing w:before="180" w:after="100"/>
        <w:outlineLvl w:val="1"/>
        <w:rPr>
          <w:rFonts w:ascii="Arial" w:eastAsia="Arial" w:hAnsi="Arial" w:cs="Arial"/>
          <w:b/>
          <w:bCs/>
          <w:color w:val="2E5C8A"/>
          <w:sz w:val="28"/>
          <w:szCs w:val="28"/>
        </w:rPr>
      </w:pPr>
      <w:r w:rsidRPr="00F61C67">
        <w:rPr>
          <w:rFonts w:ascii="Arial" w:eastAsia="Arial" w:hAnsi="Arial" w:cs="Arial"/>
          <w:b/>
          <w:bCs/>
          <w:color w:val="2E5C8A"/>
          <w:sz w:val="28"/>
          <w:szCs w:val="28"/>
        </w:rPr>
        <w:t>Order Line Extensible Flexfields (EFFs)</w:t>
      </w:r>
      <w:bookmarkEnd w:id="24"/>
    </w:p>
    <w:p w14:paraId="6588F5DF" w14:textId="0FE20F1B" w:rsidR="003C0E3F" w:rsidRDefault="00F61C67" w:rsidP="00F61C67">
      <w:pPr>
        <w:rPr>
          <w:rFonts w:ascii="Oracle Sans" w:hAnsi="Oracle Sans" w:cs="Calibri"/>
          <w:color w:val="000000"/>
        </w:rPr>
      </w:pPr>
      <w:r w:rsidRPr="00F61C67">
        <w:rPr>
          <w:rFonts w:ascii="Arial" w:eastAsia="Arial" w:hAnsi="Arial" w:cs="Arial"/>
        </w:rPr>
        <w:t xml:space="preserve">Line-level </w:t>
      </w:r>
      <w:r w:rsidR="001605C8">
        <w:rPr>
          <w:rFonts w:ascii="Arial" w:eastAsia="Arial" w:hAnsi="Arial" w:cs="Arial"/>
        </w:rPr>
        <w:t xml:space="preserve">EFF </w:t>
      </w:r>
      <w:r w:rsidRPr="00F61C67">
        <w:rPr>
          <w:rFonts w:ascii="Arial" w:eastAsia="Arial" w:hAnsi="Arial" w:cs="Arial"/>
        </w:rPr>
        <w:t>fields configured for additional business requirements</w:t>
      </w:r>
      <w:r w:rsidR="004713F4">
        <w:rPr>
          <w:rFonts w:ascii="Arial" w:eastAsia="Arial" w:hAnsi="Arial" w:cs="Arial"/>
        </w:rPr>
        <w:t>:</w:t>
      </w:r>
      <w:r w:rsidR="004713F4">
        <w:rPr>
          <w:rFonts w:ascii="Arial" w:eastAsia="Arial" w:hAnsi="Arial" w:cs="Arial"/>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277EA" w:rsidRPr="006277EA" w14:paraId="68A7AA89"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6CCA0243" w14:textId="77777777" w:rsidR="006277EA" w:rsidRPr="006277EA" w:rsidRDefault="006277EA" w:rsidP="006277EA">
            <w:pPr>
              <w:rPr>
                <w:rFonts w:ascii="Arial" w:eastAsia="Arial" w:hAnsi="Arial" w:cs="Arial"/>
              </w:rPr>
            </w:pPr>
            <w:r w:rsidRPr="006277EA">
              <w:rPr>
                <w:rFonts w:ascii="Arial" w:eastAsia="Arial" w:hAnsi="Arial" w:cs="Arial"/>
                <w:b/>
                <w:bCs/>
                <w:color w:val="FFFFFF"/>
                <w:sz w:val="22"/>
                <w:szCs w:val="22"/>
              </w:rPr>
              <w:t>Context</w:t>
            </w:r>
          </w:p>
        </w:tc>
        <w:tc>
          <w:tcPr>
            <w:tcW w:w="312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1CC5BB1B" w14:textId="77777777" w:rsidR="006277EA" w:rsidRPr="006277EA" w:rsidRDefault="006277EA" w:rsidP="006277EA">
            <w:pPr>
              <w:rPr>
                <w:rFonts w:ascii="Arial" w:eastAsia="Arial" w:hAnsi="Arial" w:cs="Arial"/>
              </w:rPr>
            </w:pPr>
            <w:r w:rsidRPr="006277EA">
              <w:rPr>
                <w:rFonts w:ascii="Arial" w:eastAsia="Arial" w:hAnsi="Arial" w:cs="Arial"/>
                <w:b/>
                <w:bCs/>
                <w:color w:val="FFFFFF"/>
                <w:sz w:val="22"/>
                <w:szCs w:val="22"/>
              </w:rPr>
              <w:t>Field Name</w:t>
            </w:r>
          </w:p>
        </w:tc>
      </w:tr>
      <w:tr w:rsidR="006277EA" w:rsidRPr="006277EA" w14:paraId="4EE000E4"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3463EA9" w14:textId="77777777" w:rsidR="006277EA" w:rsidRPr="006277EA" w:rsidRDefault="006277EA" w:rsidP="006277EA">
            <w:pPr>
              <w:rPr>
                <w:rFonts w:ascii="Arial" w:eastAsia="Arial" w:hAnsi="Arial" w:cs="Arial"/>
              </w:rPr>
            </w:pPr>
            <w:r w:rsidRPr="006277EA">
              <w:rPr>
                <w:rFonts w:ascii="Arial" w:eastAsia="Arial" w:hAnsi="Arial" w:cs="Arial"/>
                <w:color w:val="000000"/>
                <w:sz w:val="20"/>
                <w:szCs w:val="20"/>
              </w:rPr>
              <w:t>More Order Line Info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8DE9AA8" w14:textId="77777777" w:rsidR="006277EA" w:rsidRPr="006277EA" w:rsidRDefault="006277EA" w:rsidP="006277EA">
            <w:pPr>
              <w:rPr>
                <w:rFonts w:ascii="Arial" w:eastAsia="Arial" w:hAnsi="Arial" w:cs="Arial"/>
              </w:rPr>
            </w:pPr>
            <w:r w:rsidRPr="006277EA">
              <w:rPr>
                <w:rFonts w:ascii="Arial" w:eastAsia="Arial" w:hAnsi="Arial" w:cs="Arial"/>
                <w:color w:val="000000"/>
                <w:sz w:val="20"/>
                <w:szCs w:val="20"/>
              </w:rPr>
              <w:t>Sample Reason Code</w:t>
            </w:r>
          </w:p>
        </w:tc>
      </w:tr>
      <w:tr w:rsidR="006277EA" w:rsidRPr="006277EA" w14:paraId="0E1ED217"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28EFDDA" w14:textId="77777777" w:rsidR="006277EA" w:rsidRPr="006277EA" w:rsidRDefault="006277EA" w:rsidP="006277EA">
            <w:pPr>
              <w:rPr>
                <w:rFonts w:ascii="Arial" w:eastAsia="Arial" w:hAnsi="Arial" w:cs="Arial"/>
              </w:rPr>
            </w:pPr>
            <w:r w:rsidRPr="006277EA">
              <w:rPr>
                <w:rFonts w:ascii="Arial" w:eastAsia="Arial" w:hAnsi="Arial" w:cs="Arial"/>
                <w:color w:val="000000"/>
                <w:sz w:val="20"/>
                <w:szCs w:val="20"/>
              </w:rPr>
              <w:t>More Order Line Info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2AD5190" w14:textId="77777777" w:rsidR="006277EA" w:rsidRPr="006277EA" w:rsidRDefault="006277EA" w:rsidP="006277EA">
            <w:pPr>
              <w:rPr>
                <w:rFonts w:ascii="Arial" w:eastAsia="Arial" w:hAnsi="Arial" w:cs="Arial"/>
              </w:rPr>
            </w:pPr>
            <w:r w:rsidRPr="006277EA">
              <w:rPr>
                <w:rFonts w:ascii="Arial" w:eastAsia="Arial" w:hAnsi="Arial" w:cs="Arial"/>
                <w:color w:val="000000"/>
                <w:sz w:val="20"/>
                <w:szCs w:val="20"/>
              </w:rPr>
              <w:t>Salesperson Commission %</w:t>
            </w:r>
          </w:p>
        </w:tc>
      </w:tr>
      <w:tr w:rsidR="006277EA" w:rsidRPr="006277EA" w14:paraId="5C820F42"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F6E7F7E" w14:textId="77777777" w:rsidR="006277EA" w:rsidRPr="006277EA" w:rsidRDefault="006277EA" w:rsidP="006277EA">
            <w:pPr>
              <w:rPr>
                <w:rFonts w:ascii="Arial" w:eastAsia="Arial" w:hAnsi="Arial" w:cs="Arial"/>
              </w:rPr>
            </w:pPr>
            <w:r w:rsidRPr="006277EA">
              <w:rPr>
                <w:rFonts w:ascii="Arial" w:eastAsia="Arial" w:hAnsi="Arial" w:cs="Arial"/>
                <w:color w:val="000000"/>
                <w:sz w:val="20"/>
                <w:szCs w:val="20"/>
              </w:rPr>
              <w:t>Quotation Details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D1DD505" w14:textId="77777777" w:rsidR="006277EA" w:rsidRPr="006277EA" w:rsidRDefault="006277EA" w:rsidP="006277EA">
            <w:pPr>
              <w:rPr>
                <w:rFonts w:ascii="Arial" w:eastAsia="Arial" w:hAnsi="Arial" w:cs="Arial"/>
              </w:rPr>
            </w:pPr>
            <w:r w:rsidRPr="006277EA">
              <w:rPr>
                <w:rFonts w:ascii="Arial" w:eastAsia="Arial" w:hAnsi="Arial" w:cs="Arial"/>
                <w:color w:val="000000"/>
                <w:sz w:val="20"/>
                <w:szCs w:val="20"/>
              </w:rPr>
              <w:t>Quote Item Description</w:t>
            </w:r>
          </w:p>
        </w:tc>
      </w:tr>
      <w:tr w:rsidR="006277EA" w:rsidRPr="006277EA" w14:paraId="33FC88A5"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4904D24" w14:textId="77777777" w:rsidR="006277EA" w:rsidRPr="006277EA" w:rsidRDefault="006277EA" w:rsidP="006277EA">
            <w:pPr>
              <w:rPr>
                <w:rFonts w:ascii="Arial" w:eastAsia="Arial" w:hAnsi="Arial" w:cs="Arial"/>
              </w:rPr>
            </w:pPr>
            <w:r w:rsidRPr="006277EA">
              <w:rPr>
                <w:rFonts w:ascii="Arial" w:eastAsia="Arial" w:hAnsi="Arial" w:cs="Arial"/>
                <w:color w:val="000000"/>
                <w:sz w:val="20"/>
                <w:szCs w:val="20"/>
              </w:rPr>
              <w:t>More Order Line Info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EEC22B7" w14:textId="77777777" w:rsidR="006277EA" w:rsidRPr="006277EA" w:rsidRDefault="006277EA" w:rsidP="006277EA">
            <w:pPr>
              <w:rPr>
                <w:rFonts w:ascii="Arial" w:eastAsia="Arial" w:hAnsi="Arial" w:cs="Arial"/>
              </w:rPr>
            </w:pPr>
            <w:r w:rsidRPr="006277EA">
              <w:rPr>
                <w:rFonts w:ascii="Arial" w:eastAsia="Arial" w:hAnsi="Arial" w:cs="Arial"/>
                <w:color w:val="000000"/>
                <w:sz w:val="20"/>
                <w:szCs w:val="20"/>
              </w:rPr>
              <w:t>Original Promised Date</w:t>
            </w:r>
          </w:p>
        </w:tc>
      </w:tr>
      <w:tr w:rsidR="006277EA" w:rsidRPr="006277EA" w14:paraId="20BF6D34"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A12E453" w14:textId="77777777" w:rsidR="006277EA" w:rsidRPr="006277EA" w:rsidRDefault="006277EA" w:rsidP="006277EA">
            <w:pPr>
              <w:rPr>
                <w:rFonts w:ascii="Arial" w:eastAsia="Arial" w:hAnsi="Arial" w:cs="Arial"/>
              </w:rPr>
            </w:pPr>
            <w:r w:rsidRPr="006277EA">
              <w:rPr>
                <w:rFonts w:ascii="Arial" w:eastAsia="Arial" w:hAnsi="Arial" w:cs="Arial"/>
                <w:color w:val="000000"/>
                <w:sz w:val="20"/>
                <w:szCs w:val="20"/>
              </w:rPr>
              <w:t>More Order Line Info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1CE41CF" w14:textId="77777777" w:rsidR="006277EA" w:rsidRPr="006277EA" w:rsidRDefault="006277EA" w:rsidP="006277EA">
            <w:pPr>
              <w:rPr>
                <w:rFonts w:ascii="Arial" w:eastAsia="Arial" w:hAnsi="Arial" w:cs="Arial"/>
              </w:rPr>
            </w:pPr>
            <w:r w:rsidRPr="006277EA">
              <w:rPr>
                <w:rFonts w:ascii="Arial" w:eastAsia="Arial" w:hAnsi="Arial" w:cs="Arial"/>
                <w:color w:val="000000"/>
                <w:sz w:val="20"/>
                <w:szCs w:val="20"/>
              </w:rPr>
              <w:t>Original Requested Date</w:t>
            </w:r>
          </w:p>
        </w:tc>
      </w:tr>
      <w:tr w:rsidR="006277EA" w:rsidRPr="006277EA" w14:paraId="3A0A6FB9"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ACD36E9" w14:textId="77777777" w:rsidR="006277EA" w:rsidRPr="006277EA" w:rsidRDefault="006277EA" w:rsidP="006277EA">
            <w:pPr>
              <w:rPr>
                <w:rFonts w:ascii="Arial" w:eastAsia="Arial" w:hAnsi="Arial" w:cs="Arial"/>
              </w:rPr>
            </w:pPr>
            <w:r w:rsidRPr="006277EA">
              <w:rPr>
                <w:rFonts w:ascii="Arial" w:eastAsia="Arial" w:hAnsi="Arial" w:cs="Arial"/>
                <w:color w:val="000000"/>
                <w:sz w:val="20"/>
                <w:szCs w:val="20"/>
              </w:rPr>
              <w:t>More Order Line Info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DC06C5F" w14:textId="77777777" w:rsidR="006277EA" w:rsidRPr="006277EA" w:rsidRDefault="006277EA" w:rsidP="006277EA">
            <w:pPr>
              <w:rPr>
                <w:rFonts w:ascii="Arial" w:eastAsia="Arial" w:hAnsi="Arial" w:cs="Arial"/>
              </w:rPr>
            </w:pPr>
            <w:r w:rsidRPr="006277EA">
              <w:rPr>
                <w:rFonts w:ascii="Arial" w:eastAsia="Arial" w:hAnsi="Arial" w:cs="Arial"/>
                <w:color w:val="000000"/>
                <w:sz w:val="20"/>
                <w:szCs w:val="20"/>
              </w:rPr>
              <w:t>Prepayment Invoice Number</w:t>
            </w:r>
          </w:p>
        </w:tc>
      </w:tr>
      <w:tr w:rsidR="006277EA" w:rsidRPr="006277EA" w14:paraId="2DBFF6D8"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D6CE5AC" w14:textId="77777777" w:rsidR="006277EA" w:rsidRPr="006277EA" w:rsidRDefault="006277EA" w:rsidP="006277EA">
            <w:pPr>
              <w:rPr>
                <w:rFonts w:ascii="Arial" w:eastAsia="Arial" w:hAnsi="Arial" w:cs="Arial"/>
              </w:rPr>
            </w:pPr>
            <w:r w:rsidRPr="006277EA">
              <w:rPr>
                <w:rFonts w:ascii="Arial" w:eastAsia="Arial" w:hAnsi="Arial" w:cs="Arial"/>
                <w:color w:val="000000"/>
                <w:sz w:val="20"/>
                <w:szCs w:val="20"/>
              </w:rPr>
              <w:t>Return Details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5B3CCAE" w14:textId="77777777" w:rsidR="006277EA" w:rsidRPr="006277EA" w:rsidRDefault="006277EA" w:rsidP="006277EA">
            <w:pPr>
              <w:rPr>
                <w:rFonts w:ascii="Arial" w:eastAsia="Arial" w:hAnsi="Arial" w:cs="Arial"/>
              </w:rPr>
            </w:pPr>
            <w:r w:rsidRPr="006277EA">
              <w:rPr>
                <w:rFonts w:ascii="Arial" w:eastAsia="Arial" w:hAnsi="Arial" w:cs="Arial"/>
                <w:color w:val="000000"/>
                <w:sz w:val="20"/>
                <w:szCs w:val="20"/>
              </w:rPr>
              <w:t>Batch Number</w:t>
            </w:r>
          </w:p>
        </w:tc>
      </w:tr>
    </w:tbl>
    <w:p w14:paraId="0817727B" w14:textId="557F25AB" w:rsidR="003C0E3F" w:rsidRDefault="003C0E3F" w:rsidP="00800E56">
      <w:pPr>
        <w:rPr>
          <w:rFonts w:ascii="Oracle Sans" w:hAnsi="Oracle Sans" w:cs="Calibri"/>
          <w:color w:val="000000"/>
        </w:rPr>
      </w:pPr>
    </w:p>
    <w:p w14:paraId="0DE8DD1C" w14:textId="77777777" w:rsidR="003E61DD" w:rsidRDefault="003E61DD" w:rsidP="00800E56">
      <w:pPr>
        <w:rPr>
          <w:rFonts w:ascii="Oracle Sans" w:hAnsi="Oracle Sans" w:cs="Calibri"/>
          <w:color w:val="000000"/>
        </w:rPr>
      </w:pPr>
    </w:p>
    <w:p w14:paraId="2F7E62DD" w14:textId="77777777" w:rsidR="003E61DD" w:rsidRDefault="003E61DD" w:rsidP="00800E56">
      <w:pPr>
        <w:rPr>
          <w:rFonts w:ascii="Oracle Sans" w:hAnsi="Oracle Sans" w:cs="Calibri"/>
          <w:color w:val="000000"/>
        </w:rPr>
      </w:pPr>
    </w:p>
    <w:p w14:paraId="280EE82D" w14:textId="77777777" w:rsidR="003E61DD" w:rsidRDefault="003E61DD" w:rsidP="00800E56">
      <w:pPr>
        <w:rPr>
          <w:rFonts w:ascii="Oracle Sans" w:hAnsi="Oracle Sans" w:cs="Calibri"/>
          <w:color w:val="000000"/>
        </w:rPr>
      </w:pPr>
    </w:p>
    <w:p w14:paraId="729F5F5B" w14:textId="77777777" w:rsidR="003E61DD" w:rsidRDefault="003E61DD" w:rsidP="00800E56">
      <w:pPr>
        <w:rPr>
          <w:rFonts w:ascii="Oracle Sans" w:hAnsi="Oracle Sans" w:cs="Calibri"/>
          <w:color w:val="000000"/>
        </w:rPr>
      </w:pPr>
    </w:p>
    <w:p w14:paraId="486C31F3" w14:textId="77777777" w:rsidR="003E61DD" w:rsidRDefault="003E61DD" w:rsidP="00800E56">
      <w:pPr>
        <w:rPr>
          <w:rFonts w:ascii="Oracle Sans" w:hAnsi="Oracle Sans" w:cs="Calibri"/>
          <w:color w:val="000000"/>
        </w:rPr>
      </w:pPr>
    </w:p>
    <w:p w14:paraId="47E60805" w14:textId="77777777" w:rsidR="003E61DD" w:rsidRDefault="003E61DD" w:rsidP="00800E56">
      <w:pPr>
        <w:rPr>
          <w:rFonts w:ascii="Oracle Sans" w:hAnsi="Oracle Sans" w:cs="Calibri"/>
          <w:color w:val="000000"/>
        </w:rPr>
      </w:pPr>
    </w:p>
    <w:p w14:paraId="1FE797B1" w14:textId="77777777" w:rsidR="00B56F97" w:rsidRDefault="00B56F97" w:rsidP="00800E56">
      <w:pPr>
        <w:rPr>
          <w:rFonts w:ascii="Oracle Sans" w:hAnsi="Oracle Sans" w:cs="Calibri"/>
          <w:color w:val="000000"/>
        </w:rPr>
      </w:pPr>
    </w:p>
    <w:p w14:paraId="47F3096A" w14:textId="77777777" w:rsidR="003E61DD" w:rsidRDefault="003E61DD" w:rsidP="00800E56">
      <w:pPr>
        <w:rPr>
          <w:rFonts w:ascii="Oracle Sans" w:hAnsi="Oracle Sans" w:cs="Calibri"/>
          <w:color w:val="000000"/>
        </w:rPr>
      </w:pPr>
    </w:p>
    <w:tbl>
      <w:tblPr>
        <w:tblW w:w="23276" w:type="dxa"/>
        <w:tblLook w:val="04A0" w:firstRow="1" w:lastRow="0" w:firstColumn="1" w:lastColumn="0" w:noHBand="0" w:noVBand="1"/>
      </w:tblPr>
      <w:tblGrid>
        <w:gridCol w:w="540"/>
        <w:gridCol w:w="4076"/>
        <w:gridCol w:w="3636"/>
        <w:gridCol w:w="3836"/>
        <w:gridCol w:w="3676"/>
        <w:gridCol w:w="3796"/>
        <w:gridCol w:w="3716"/>
      </w:tblGrid>
      <w:tr w:rsidR="00B67C4E" w14:paraId="3A68DEEC" w14:textId="77777777" w:rsidTr="00B67C4E">
        <w:trPr>
          <w:trHeight w:val="300"/>
        </w:trPr>
        <w:tc>
          <w:tcPr>
            <w:tcW w:w="540" w:type="dxa"/>
            <w:tcBorders>
              <w:top w:val="nil"/>
              <w:left w:val="nil"/>
              <w:bottom w:val="nil"/>
              <w:right w:val="nil"/>
            </w:tcBorders>
            <w:noWrap/>
            <w:vAlign w:val="bottom"/>
            <w:hideMark/>
          </w:tcPr>
          <w:p w14:paraId="1FDFE39E" w14:textId="77777777" w:rsidR="00B67C4E" w:rsidRDefault="00B67C4E">
            <w:pPr>
              <w:rPr>
                <w:sz w:val="20"/>
                <w:szCs w:val="20"/>
              </w:rPr>
            </w:pPr>
          </w:p>
        </w:tc>
        <w:tc>
          <w:tcPr>
            <w:tcW w:w="4076" w:type="dxa"/>
            <w:tcBorders>
              <w:top w:val="nil"/>
              <w:left w:val="nil"/>
              <w:bottom w:val="nil"/>
              <w:right w:val="nil"/>
            </w:tcBorders>
            <w:noWrap/>
            <w:vAlign w:val="bottom"/>
            <w:hideMark/>
          </w:tcPr>
          <w:p w14:paraId="6B2BF7CB" w14:textId="77777777" w:rsidR="00B67C4E" w:rsidRPr="00B67C4E" w:rsidRDefault="00B67C4E">
            <w:pPr>
              <w:rPr>
                <w:rFonts w:ascii="Oracle Sans" w:hAnsi="Oracle Sans" w:cs="Calibri"/>
                <w:color w:val="000000"/>
                <w:sz w:val="22"/>
                <w:szCs w:val="22"/>
              </w:rPr>
            </w:pPr>
            <w:r w:rsidRPr="00B67C4E">
              <w:rPr>
                <w:rFonts w:ascii="Oracle Sans" w:hAnsi="Oracle Sans" w:cs="Calibri"/>
                <w:color w:val="000000"/>
                <w:sz w:val="22"/>
                <w:szCs w:val="22"/>
              </w:rPr>
              <w:t>Line Level</w:t>
            </w:r>
          </w:p>
        </w:tc>
        <w:tc>
          <w:tcPr>
            <w:tcW w:w="3636" w:type="dxa"/>
            <w:tcBorders>
              <w:top w:val="nil"/>
              <w:left w:val="nil"/>
              <w:bottom w:val="nil"/>
              <w:right w:val="nil"/>
            </w:tcBorders>
            <w:noWrap/>
            <w:vAlign w:val="bottom"/>
            <w:hideMark/>
          </w:tcPr>
          <w:p w14:paraId="10CE06F5" w14:textId="77777777" w:rsidR="00B67C4E" w:rsidRDefault="00B67C4E">
            <w:pPr>
              <w:rPr>
                <w:rFonts w:ascii="Calibri" w:hAnsi="Calibri" w:cs="Calibri"/>
                <w:color w:val="000000"/>
                <w:sz w:val="22"/>
                <w:szCs w:val="22"/>
              </w:rPr>
            </w:pPr>
          </w:p>
        </w:tc>
        <w:tc>
          <w:tcPr>
            <w:tcW w:w="3836" w:type="dxa"/>
            <w:tcBorders>
              <w:top w:val="nil"/>
              <w:left w:val="nil"/>
              <w:bottom w:val="nil"/>
              <w:right w:val="nil"/>
            </w:tcBorders>
            <w:noWrap/>
            <w:vAlign w:val="bottom"/>
            <w:hideMark/>
          </w:tcPr>
          <w:p w14:paraId="4AEDA12C" w14:textId="77777777" w:rsidR="00B67C4E" w:rsidRDefault="00B67C4E">
            <w:pPr>
              <w:rPr>
                <w:sz w:val="20"/>
                <w:szCs w:val="20"/>
              </w:rPr>
            </w:pPr>
          </w:p>
        </w:tc>
        <w:tc>
          <w:tcPr>
            <w:tcW w:w="3676" w:type="dxa"/>
            <w:tcBorders>
              <w:top w:val="nil"/>
              <w:left w:val="nil"/>
              <w:bottom w:val="nil"/>
              <w:right w:val="nil"/>
            </w:tcBorders>
            <w:noWrap/>
            <w:vAlign w:val="bottom"/>
            <w:hideMark/>
          </w:tcPr>
          <w:p w14:paraId="194CE95B" w14:textId="77777777" w:rsidR="00B67C4E" w:rsidRDefault="00B67C4E">
            <w:pPr>
              <w:rPr>
                <w:sz w:val="20"/>
                <w:szCs w:val="20"/>
              </w:rPr>
            </w:pPr>
          </w:p>
        </w:tc>
        <w:tc>
          <w:tcPr>
            <w:tcW w:w="3796" w:type="dxa"/>
            <w:tcBorders>
              <w:top w:val="nil"/>
              <w:left w:val="nil"/>
              <w:bottom w:val="nil"/>
              <w:right w:val="nil"/>
            </w:tcBorders>
            <w:noWrap/>
            <w:vAlign w:val="bottom"/>
            <w:hideMark/>
          </w:tcPr>
          <w:p w14:paraId="36A10FC4" w14:textId="77777777" w:rsidR="00B67C4E" w:rsidRDefault="00B67C4E">
            <w:pPr>
              <w:rPr>
                <w:sz w:val="20"/>
                <w:szCs w:val="20"/>
              </w:rPr>
            </w:pPr>
          </w:p>
        </w:tc>
        <w:tc>
          <w:tcPr>
            <w:tcW w:w="3716" w:type="dxa"/>
            <w:tcBorders>
              <w:top w:val="nil"/>
              <w:left w:val="nil"/>
              <w:bottom w:val="nil"/>
              <w:right w:val="nil"/>
            </w:tcBorders>
            <w:noWrap/>
            <w:vAlign w:val="bottom"/>
            <w:hideMark/>
          </w:tcPr>
          <w:p w14:paraId="5BE6A586" w14:textId="77777777" w:rsidR="00B67C4E" w:rsidRDefault="00B67C4E">
            <w:pPr>
              <w:rPr>
                <w:sz w:val="20"/>
                <w:szCs w:val="20"/>
              </w:rPr>
            </w:pPr>
          </w:p>
        </w:tc>
      </w:tr>
      <w:tr w:rsidR="00B67C4E" w14:paraId="33ED60B0" w14:textId="77777777" w:rsidTr="00B67C4E">
        <w:trPr>
          <w:trHeight w:val="300"/>
        </w:trPr>
        <w:tc>
          <w:tcPr>
            <w:tcW w:w="540" w:type="dxa"/>
            <w:tcBorders>
              <w:top w:val="nil"/>
              <w:left w:val="nil"/>
              <w:bottom w:val="nil"/>
              <w:right w:val="nil"/>
            </w:tcBorders>
            <w:noWrap/>
            <w:vAlign w:val="bottom"/>
            <w:hideMark/>
          </w:tcPr>
          <w:p w14:paraId="643CC405" w14:textId="77777777" w:rsidR="00B67C4E" w:rsidRDefault="00B67C4E">
            <w:pPr>
              <w:rPr>
                <w:sz w:val="20"/>
                <w:szCs w:val="20"/>
              </w:rPr>
            </w:pPr>
          </w:p>
        </w:tc>
        <w:tc>
          <w:tcPr>
            <w:tcW w:w="4076" w:type="dxa"/>
            <w:tcBorders>
              <w:top w:val="nil"/>
              <w:left w:val="nil"/>
              <w:bottom w:val="nil"/>
              <w:right w:val="nil"/>
            </w:tcBorders>
            <w:noWrap/>
            <w:vAlign w:val="bottom"/>
            <w:hideMark/>
          </w:tcPr>
          <w:p w14:paraId="0A38EE2E" w14:textId="77777777" w:rsidR="00B67C4E" w:rsidRDefault="00B67C4E">
            <w:pPr>
              <w:rPr>
                <w:sz w:val="20"/>
                <w:szCs w:val="20"/>
              </w:rPr>
            </w:pPr>
          </w:p>
        </w:tc>
        <w:tc>
          <w:tcPr>
            <w:tcW w:w="3636" w:type="dxa"/>
            <w:tcBorders>
              <w:top w:val="nil"/>
              <w:left w:val="nil"/>
              <w:bottom w:val="nil"/>
              <w:right w:val="nil"/>
            </w:tcBorders>
            <w:noWrap/>
            <w:vAlign w:val="bottom"/>
            <w:hideMark/>
          </w:tcPr>
          <w:p w14:paraId="4515FF93" w14:textId="77777777" w:rsidR="00B67C4E" w:rsidRDefault="00B67C4E">
            <w:pPr>
              <w:rPr>
                <w:sz w:val="20"/>
                <w:szCs w:val="20"/>
              </w:rPr>
            </w:pPr>
          </w:p>
        </w:tc>
        <w:tc>
          <w:tcPr>
            <w:tcW w:w="3836" w:type="dxa"/>
            <w:tcBorders>
              <w:top w:val="nil"/>
              <w:left w:val="nil"/>
              <w:bottom w:val="nil"/>
              <w:right w:val="nil"/>
            </w:tcBorders>
            <w:noWrap/>
            <w:vAlign w:val="bottom"/>
            <w:hideMark/>
          </w:tcPr>
          <w:p w14:paraId="77FA9253" w14:textId="77777777" w:rsidR="00B67C4E" w:rsidRDefault="00B67C4E">
            <w:pPr>
              <w:rPr>
                <w:sz w:val="20"/>
                <w:szCs w:val="20"/>
              </w:rPr>
            </w:pPr>
          </w:p>
        </w:tc>
        <w:tc>
          <w:tcPr>
            <w:tcW w:w="3676" w:type="dxa"/>
            <w:tcBorders>
              <w:top w:val="nil"/>
              <w:left w:val="nil"/>
              <w:bottom w:val="nil"/>
              <w:right w:val="nil"/>
            </w:tcBorders>
            <w:noWrap/>
            <w:vAlign w:val="bottom"/>
            <w:hideMark/>
          </w:tcPr>
          <w:p w14:paraId="62CC77E1" w14:textId="77777777" w:rsidR="00B67C4E" w:rsidRDefault="00B67C4E">
            <w:pPr>
              <w:rPr>
                <w:sz w:val="20"/>
                <w:szCs w:val="20"/>
              </w:rPr>
            </w:pPr>
          </w:p>
        </w:tc>
        <w:tc>
          <w:tcPr>
            <w:tcW w:w="3796" w:type="dxa"/>
            <w:tcBorders>
              <w:top w:val="nil"/>
              <w:left w:val="nil"/>
              <w:bottom w:val="nil"/>
              <w:right w:val="nil"/>
            </w:tcBorders>
            <w:noWrap/>
            <w:vAlign w:val="bottom"/>
            <w:hideMark/>
          </w:tcPr>
          <w:p w14:paraId="591FEAFF" w14:textId="77777777" w:rsidR="00B67C4E" w:rsidRDefault="00B67C4E">
            <w:pPr>
              <w:rPr>
                <w:sz w:val="20"/>
                <w:szCs w:val="20"/>
              </w:rPr>
            </w:pPr>
          </w:p>
        </w:tc>
        <w:tc>
          <w:tcPr>
            <w:tcW w:w="3716" w:type="dxa"/>
            <w:tcBorders>
              <w:top w:val="nil"/>
              <w:left w:val="nil"/>
              <w:bottom w:val="nil"/>
              <w:right w:val="nil"/>
            </w:tcBorders>
            <w:noWrap/>
            <w:vAlign w:val="bottom"/>
            <w:hideMark/>
          </w:tcPr>
          <w:p w14:paraId="388726EF" w14:textId="77777777" w:rsidR="00B67C4E" w:rsidRDefault="00B67C4E">
            <w:pPr>
              <w:rPr>
                <w:sz w:val="20"/>
                <w:szCs w:val="20"/>
              </w:rPr>
            </w:pPr>
          </w:p>
        </w:tc>
      </w:tr>
      <w:tr w:rsidR="00B67C4E" w14:paraId="092DEEF7" w14:textId="77777777" w:rsidTr="00B67C4E">
        <w:trPr>
          <w:trHeight w:val="300"/>
        </w:trPr>
        <w:tc>
          <w:tcPr>
            <w:tcW w:w="540" w:type="dxa"/>
            <w:tcBorders>
              <w:top w:val="nil"/>
              <w:left w:val="nil"/>
              <w:bottom w:val="nil"/>
              <w:right w:val="nil"/>
            </w:tcBorders>
            <w:noWrap/>
            <w:vAlign w:val="bottom"/>
            <w:hideMark/>
          </w:tcPr>
          <w:p w14:paraId="34A30CD1" w14:textId="77777777" w:rsidR="00B67C4E" w:rsidRDefault="00B67C4E">
            <w:pPr>
              <w:rPr>
                <w:sz w:val="20"/>
                <w:szCs w:val="20"/>
              </w:rPr>
            </w:pPr>
          </w:p>
        </w:tc>
        <w:tc>
          <w:tcPr>
            <w:tcW w:w="4076" w:type="dxa"/>
            <w:tcBorders>
              <w:top w:val="nil"/>
              <w:left w:val="nil"/>
              <w:bottom w:val="nil"/>
              <w:right w:val="nil"/>
            </w:tcBorders>
            <w:noWrap/>
            <w:vAlign w:val="bottom"/>
            <w:hideMark/>
          </w:tcPr>
          <w:p w14:paraId="6E2F6F56" w14:textId="77777777" w:rsidR="00B67C4E" w:rsidRDefault="00B67C4E">
            <w:pPr>
              <w:rPr>
                <w:sz w:val="20"/>
                <w:szCs w:val="20"/>
              </w:rPr>
            </w:pPr>
          </w:p>
        </w:tc>
        <w:tc>
          <w:tcPr>
            <w:tcW w:w="3636" w:type="dxa"/>
            <w:tcBorders>
              <w:top w:val="nil"/>
              <w:left w:val="nil"/>
              <w:bottom w:val="nil"/>
              <w:right w:val="nil"/>
            </w:tcBorders>
            <w:noWrap/>
            <w:vAlign w:val="bottom"/>
            <w:hideMark/>
          </w:tcPr>
          <w:p w14:paraId="2CCF2609" w14:textId="77777777" w:rsidR="00B67C4E" w:rsidRDefault="00B67C4E">
            <w:pPr>
              <w:rPr>
                <w:sz w:val="20"/>
                <w:szCs w:val="20"/>
              </w:rPr>
            </w:pPr>
          </w:p>
        </w:tc>
        <w:tc>
          <w:tcPr>
            <w:tcW w:w="3836" w:type="dxa"/>
            <w:tcBorders>
              <w:top w:val="nil"/>
              <w:left w:val="nil"/>
              <w:bottom w:val="nil"/>
              <w:right w:val="nil"/>
            </w:tcBorders>
            <w:noWrap/>
            <w:vAlign w:val="bottom"/>
            <w:hideMark/>
          </w:tcPr>
          <w:p w14:paraId="21F30169" w14:textId="77777777" w:rsidR="00B67C4E" w:rsidRDefault="00B67C4E">
            <w:pPr>
              <w:rPr>
                <w:sz w:val="20"/>
                <w:szCs w:val="20"/>
              </w:rPr>
            </w:pPr>
          </w:p>
        </w:tc>
        <w:tc>
          <w:tcPr>
            <w:tcW w:w="3676" w:type="dxa"/>
            <w:tcBorders>
              <w:top w:val="nil"/>
              <w:left w:val="nil"/>
              <w:bottom w:val="nil"/>
              <w:right w:val="nil"/>
            </w:tcBorders>
            <w:noWrap/>
            <w:vAlign w:val="bottom"/>
            <w:hideMark/>
          </w:tcPr>
          <w:p w14:paraId="0289E055" w14:textId="77777777" w:rsidR="00B67C4E" w:rsidRDefault="00B67C4E">
            <w:pPr>
              <w:rPr>
                <w:sz w:val="20"/>
                <w:szCs w:val="20"/>
              </w:rPr>
            </w:pPr>
          </w:p>
        </w:tc>
        <w:tc>
          <w:tcPr>
            <w:tcW w:w="3796" w:type="dxa"/>
            <w:tcBorders>
              <w:top w:val="nil"/>
              <w:left w:val="nil"/>
              <w:bottom w:val="nil"/>
              <w:right w:val="nil"/>
            </w:tcBorders>
            <w:noWrap/>
            <w:vAlign w:val="bottom"/>
            <w:hideMark/>
          </w:tcPr>
          <w:p w14:paraId="7E6FBF6B" w14:textId="77777777" w:rsidR="00B67C4E" w:rsidRDefault="00B67C4E">
            <w:pPr>
              <w:rPr>
                <w:sz w:val="20"/>
                <w:szCs w:val="20"/>
              </w:rPr>
            </w:pPr>
          </w:p>
        </w:tc>
        <w:tc>
          <w:tcPr>
            <w:tcW w:w="3716" w:type="dxa"/>
            <w:tcBorders>
              <w:top w:val="nil"/>
              <w:left w:val="nil"/>
              <w:bottom w:val="nil"/>
              <w:right w:val="nil"/>
            </w:tcBorders>
            <w:noWrap/>
            <w:vAlign w:val="bottom"/>
            <w:hideMark/>
          </w:tcPr>
          <w:p w14:paraId="200F61F6" w14:textId="77777777" w:rsidR="00B67C4E" w:rsidRDefault="00B67C4E">
            <w:pPr>
              <w:rPr>
                <w:sz w:val="20"/>
                <w:szCs w:val="20"/>
              </w:rPr>
            </w:pPr>
          </w:p>
        </w:tc>
      </w:tr>
      <w:tr w:rsidR="00B67C4E" w14:paraId="5B97669C" w14:textId="77777777" w:rsidTr="00B67C4E">
        <w:trPr>
          <w:trHeight w:val="300"/>
        </w:trPr>
        <w:tc>
          <w:tcPr>
            <w:tcW w:w="540" w:type="dxa"/>
            <w:tcBorders>
              <w:top w:val="nil"/>
              <w:left w:val="nil"/>
              <w:bottom w:val="nil"/>
              <w:right w:val="nil"/>
            </w:tcBorders>
            <w:noWrap/>
            <w:vAlign w:val="bottom"/>
            <w:hideMark/>
          </w:tcPr>
          <w:p w14:paraId="42352FFB" w14:textId="77777777" w:rsidR="00B67C4E" w:rsidRDefault="00B67C4E">
            <w:pPr>
              <w:rPr>
                <w:sz w:val="20"/>
                <w:szCs w:val="20"/>
              </w:rPr>
            </w:pPr>
          </w:p>
        </w:tc>
        <w:tc>
          <w:tcPr>
            <w:tcW w:w="11548" w:type="dxa"/>
            <w:gridSpan w:val="3"/>
            <w:vMerge w:val="restart"/>
            <w:tcBorders>
              <w:top w:val="nil"/>
              <w:left w:val="nil"/>
              <w:bottom w:val="nil"/>
              <w:right w:val="nil"/>
            </w:tcBorders>
            <w:noWrap/>
            <w:vAlign w:val="bottom"/>
            <w:hideMark/>
          </w:tcPr>
          <w:p w14:paraId="0D7E7725" w14:textId="7D593A6A" w:rsidR="00B67C4E" w:rsidRDefault="00B67C4E">
            <w:pPr>
              <w:rPr>
                <w:rFonts w:ascii="Calibri" w:hAnsi="Calibri" w:cs="Calibri"/>
                <w:color w:val="000000"/>
                <w:sz w:val="22"/>
                <w:szCs w:val="22"/>
              </w:rPr>
            </w:pPr>
            <w:r>
              <w:rPr>
                <w:rFonts w:ascii="Calibri" w:hAnsi="Calibri" w:cs="Calibri"/>
                <w:noProof/>
                <w:color w:val="000000"/>
                <w:sz w:val="22"/>
                <w:szCs w:val="22"/>
              </w:rPr>
              <w:drawing>
                <wp:anchor distT="0" distB="0" distL="114300" distR="114300" simplePos="0" relativeHeight="251664384" behindDoc="0" locked="0" layoutInCell="1" allowOverlap="1" wp14:anchorId="6AFFBC62" wp14:editId="05D8DC92">
                  <wp:simplePos x="0" y="0"/>
                  <wp:positionH relativeFrom="column">
                    <wp:posOffset>-572135</wp:posOffset>
                  </wp:positionH>
                  <wp:positionV relativeFrom="paragraph">
                    <wp:posOffset>-4246245</wp:posOffset>
                  </wp:positionV>
                  <wp:extent cx="6429375" cy="3628390"/>
                  <wp:effectExtent l="0" t="0" r="0" b="3810"/>
                  <wp:wrapNone/>
                  <wp:docPr id="788195734" name="Picture 10">
                    <a:extLst xmlns:a="http://schemas.openxmlformats.org/drawingml/2006/main">
                      <a:ext uri="{FF2B5EF4-FFF2-40B4-BE49-F238E27FC236}">
                        <a16:creationId xmlns:a16="http://schemas.microsoft.com/office/drawing/2014/main" id="{00000000-0008-0000-0800-000006000000}"/>
                      </a:ext>
                    </a:extLst>
                  </wp:docPr>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0000000-0008-0000-0800-000006000000}"/>
                              </a:ext>
                            </a:extLst>
                          </pic:cNvPr>
                          <pic:cNvPicPr>
                            <a:picLocks noChangeAspect="1"/>
                          </pic:cNvPicPr>
                        </pic:nvPicPr>
                        <pic:blipFill>
                          <a:blip r:embed="rId17"/>
                          <a:stretch>
                            <a:fillRect/>
                          </a:stretch>
                        </pic:blipFill>
                        <pic:spPr>
                          <a:xfrm>
                            <a:off x="0" y="0"/>
                            <a:ext cx="6429375" cy="3628390"/>
                          </a:xfrm>
                          <a:prstGeom prst="rect">
                            <a:avLst/>
                          </a:prstGeom>
                        </pic:spPr>
                      </pic:pic>
                    </a:graphicData>
                  </a:graphic>
                  <wp14:sizeRelH relativeFrom="page">
                    <wp14:pctWidth>0</wp14:pctWidth>
                  </wp14:sizeRelH>
                  <wp14:sizeRelV relativeFrom="page">
                    <wp14:pctHeight>0</wp14:pctHeight>
                  </wp14:sizeRelV>
                </wp:anchor>
              </w:drawing>
            </w:r>
          </w:p>
        </w:tc>
        <w:tc>
          <w:tcPr>
            <w:tcW w:w="3676" w:type="dxa"/>
            <w:tcBorders>
              <w:top w:val="nil"/>
              <w:left w:val="nil"/>
              <w:bottom w:val="nil"/>
              <w:right w:val="nil"/>
            </w:tcBorders>
            <w:noWrap/>
            <w:vAlign w:val="bottom"/>
            <w:hideMark/>
          </w:tcPr>
          <w:p w14:paraId="47AD7A71" w14:textId="77777777" w:rsidR="00B67C4E" w:rsidRDefault="00B67C4E">
            <w:pPr>
              <w:rPr>
                <w:rFonts w:ascii="Calibri" w:hAnsi="Calibri" w:cs="Calibri"/>
                <w:color w:val="000000"/>
                <w:sz w:val="22"/>
                <w:szCs w:val="22"/>
              </w:rPr>
            </w:pPr>
          </w:p>
        </w:tc>
        <w:tc>
          <w:tcPr>
            <w:tcW w:w="3796" w:type="dxa"/>
            <w:tcBorders>
              <w:top w:val="nil"/>
              <w:left w:val="nil"/>
              <w:bottom w:val="nil"/>
              <w:right w:val="nil"/>
            </w:tcBorders>
            <w:noWrap/>
            <w:vAlign w:val="bottom"/>
            <w:hideMark/>
          </w:tcPr>
          <w:p w14:paraId="653F1D23" w14:textId="77777777" w:rsidR="00B67C4E" w:rsidRDefault="00B67C4E">
            <w:pPr>
              <w:rPr>
                <w:sz w:val="20"/>
                <w:szCs w:val="20"/>
              </w:rPr>
            </w:pPr>
          </w:p>
        </w:tc>
        <w:tc>
          <w:tcPr>
            <w:tcW w:w="3716" w:type="dxa"/>
            <w:tcBorders>
              <w:top w:val="nil"/>
              <w:left w:val="nil"/>
              <w:bottom w:val="nil"/>
              <w:right w:val="nil"/>
            </w:tcBorders>
            <w:noWrap/>
            <w:vAlign w:val="bottom"/>
            <w:hideMark/>
          </w:tcPr>
          <w:p w14:paraId="414DAA9F" w14:textId="77777777" w:rsidR="00B67C4E" w:rsidRDefault="00B67C4E">
            <w:pPr>
              <w:rPr>
                <w:sz w:val="20"/>
                <w:szCs w:val="20"/>
              </w:rPr>
            </w:pPr>
          </w:p>
        </w:tc>
      </w:tr>
      <w:tr w:rsidR="00B67C4E" w14:paraId="2991FBC0" w14:textId="77777777" w:rsidTr="00B67C4E">
        <w:trPr>
          <w:trHeight w:val="300"/>
        </w:trPr>
        <w:tc>
          <w:tcPr>
            <w:tcW w:w="540" w:type="dxa"/>
            <w:tcBorders>
              <w:top w:val="nil"/>
              <w:left w:val="nil"/>
              <w:bottom w:val="nil"/>
              <w:right w:val="nil"/>
            </w:tcBorders>
            <w:noWrap/>
            <w:vAlign w:val="bottom"/>
            <w:hideMark/>
          </w:tcPr>
          <w:p w14:paraId="5A484823" w14:textId="77777777" w:rsidR="00B67C4E" w:rsidRDefault="00B67C4E">
            <w:pPr>
              <w:rPr>
                <w:sz w:val="20"/>
                <w:szCs w:val="20"/>
              </w:rPr>
            </w:pPr>
          </w:p>
        </w:tc>
        <w:tc>
          <w:tcPr>
            <w:tcW w:w="11548" w:type="dxa"/>
            <w:gridSpan w:val="3"/>
            <w:vMerge/>
            <w:tcBorders>
              <w:top w:val="nil"/>
              <w:left w:val="nil"/>
              <w:bottom w:val="nil"/>
              <w:right w:val="nil"/>
            </w:tcBorders>
            <w:vAlign w:val="center"/>
            <w:hideMark/>
          </w:tcPr>
          <w:p w14:paraId="22043BE9" w14:textId="77777777" w:rsidR="00B67C4E" w:rsidRDefault="00B67C4E">
            <w:pPr>
              <w:rPr>
                <w:rFonts w:ascii="Calibri" w:hAnsi="Calibri" w:cs="Calibri"/>
                <w:color w:val="000000"/>
                <w:sz w:val="22"/>
                <w:szCs w:val="22"/>
              </w:rPr>
            </w:pPr>
          </w:p>
        </w:tc>
        <w:tc>
          <w:tcPr>
            <w:tcW w:w="3676" w:type="dxa"/>
            <w:tcBorders>
              <w:top w:val="nil"/>
              <w:left w:val="nil"/>
              <w:bottom w:val="nil"/>
              <w:right w:val="nil"/>
            </w:tcBorders>
            <w:noWrap/>
            <w:vAlign w:val="bottom"/>
            <w:hideMark/>
          </w:tcPr>
          <w:p w14:paraId="177B2147" w14:textId="77777777" w:rsidR="00B67C4E" w:rsidRDefault="00B67C4E">
            <w:pPr>
              <w:rPr>
                <w:sz w:val="20"/>
                <w:szCs w:val="20"/>
              </w:rPr>
            </w:pPr>
          </w:p>
        </w:tc>
        <w:tc>
          <w:tcPr>
            <w:tcW w:w="3796" w:type="dxa"/>
            <w:tcBorders>
              <w:top w:val="nil"/>
              <w:left w:val="nil"/>
              <w:bottom w:val="nil"/>
              <w:right w:val="nil"/>
            </w:tcBorders>
            <w:noWrap/>
            <w:vAlign w:val="bottom"/>
            <w:hideMark/>
          </w:tcPr>
          <w:p w14:paraId="69B86D25" w14:textId="77777777" w:rsidR="00B67C4E" w:rsidRDefault="00B67C4E">
            <w:pPr>
              <w:rPr>
                <w:sz w:val="20"/>
                <w:szCs w:val="20"/>
              </w:rPr>
            </w:pPr>
          </w:p>
        </w:tc>
        <w:tc>
          <w:tcPr>
            <w:tcW w:w="3716" w:type="dxa"/>
            <w:tcBorders>
              <w:top w:val="nil"/>
              <w:left w:val="nil"/>
              <w:bottom w:val="nil"/>
              <w:right w:val="nil"/>
            </w:tcBorders>
            <w:noWrap/>
            <w:vAlign w:val="bottom"/>
            <w:hideMark/>
          </w:tcPr>
          <w:p w14:paraId="634001CD" w14:textId="77777777" w:rsidR="00B67C4E" w:rsidRDefault="00B67C4E">
            <w:pPr>
              <w:rPr>
                <w:sz w:val="20"/>
                <w:szCs w:val="20"/>
              </w:rPr>
            </w:pPr>
          </w:p>
        </w:tc>
      </w:tr>
      <w:tr w:rsidR="00B67C4E" w14:paraId="260D8644" w14:textId="77777777" w:rsidTr="00B67C4E">
        <w:trPr>
          <w:trHeight w:val="300"/>
        </w:trPr>
        <w:tc>
          <w:tcPr>
            <w:tcW w:w="540" w:type="dxa"/>
            <w:tcBorders>
              <w:top w:val="nil"/>
              <w:left w:val="nil"/>
              <w:bottom w:val="nil"/>
              <w:right w:val="nil"/>
            </w:tcBorders>
            <w:noWrap/>
            <w:vAlign w:val="bottom"/>
            <w:hideMark/>
          </w:tcPr>
          <w:p w14:paraId="6073CC44" w14:textId="77777777" w:rsidR="00B67C4E" w:rsidRDefault="00B67C4E">
            <w:pPr>
              <w:rPr>
                <w:sz w:val="20"/>
                <w:szCs w:val="20"/>
              </w:rPr>
            </w:pPr>
          </w:p>
        </w:tc>
        <w:tc>
          <w:tcPr>
            <w:tcW w:w="11548" w:type="dxa"/>
            <w:gridSpan w:val="3"/>
            <w:vMerge/>
            <w:tcBorders>
              <w:top w:val="nil"/>
              <w:left w:val="nil"/>
              <w:bottom w:val="nil"/>
              <w:right w:val="nil"/>
            </w:tcBorders>
            <w:vAlign w:val="center"/>
            <w:hideMark/>
          </w:tcPr>
          <w:p w14:paraId="55702C89" w14:textId="77777777" w:rsidR="00B67C4E" w:rsidRDefault="00B67C4E">
            <w:pPr>
              <w:rPr>
                <w:rFonts w:ascii="Calibri" w:hAnsi="Calibri" w:cs="Calibri"/>
                <w:color w:val="000000"/>
                <w:sz w:val="22"/>
                <w:szCs w:val="22"/>
              </w:rPr>
            </w:pPr>
          </w:p>
        </w:tc>
        <w:tc>
          <w:tcPr>
            <w:tcW w:w="11188" w:type="dxa"/>
            <w:gridSpan w:val="3"/>
            <w:vMerge w:val="restart"/>
            <w:tcBorders>
              <w:top w:val="nil"/>
              <w:left w:val="nil"/>
              <w:bottom w:val="nil"/>
              <w:right w:val="nil"/>
            </w:tcBorders>
            <w:noWrap/>
            <w:vAlign w:val="bottom"/>
            <w:hideMark/>
          </w:tcPr>
          <w:p w14:paraId="4B6969D2" w14:textId="6CCDAF11" w:rsidR="00B67C4E" w:rsidRDefault="00B67C4E">
            <w:pPr>
              <w:rPr>
                <w:rFonts w:ascii="Calibri" w:hAnsi="Calibri" w:cs="Calibri"/>
                <w:color w:val="000000"/>
                <w:sz w:val="22"/>
                <w:szCs w:val="22"/>
              </w:rPr>
            </w:pPr>
          </w:p>
        </w:tc>
      </w:tr>
      <w:tr w:rsidR="00B67C4E" w14:paraId="63CDA80C" w14:textId="77777777" w:rsidTr="00B67C4E">
        <w:trPr>
          <w:trHeight w:val="300"/>
        </w:trPr>
        <w:tc>
          <w:tcPr>
            <w:tcW w:w="540" w:type="dxa"/>
            <w:tcBorders>
              <w:top w:val="nil"/>
              <w:left w:val="nil"/>
              <w:bottom w:val="nil"/>
              <w:right w:val="nil"/>
            </w:tcBorders>
            <w:noWrap/>
            <w:vAlign w:val="bottom"/>
            <w:hideMark/>
          </w:tcPr>
          <w:p w14:paraId="6FE4A489" w14:textId="77777777" w:rsidR="00B67C4E" w:rsidRDefault="00B67C4E">
            <w:pPr>
              <w:rPr>
                <w:rFonts w:ascii="Calibri" w:hAnsi="Calibri" w:cs="Calibri"/>
                <w:color w:val="000000"/>
                <w:sz w:val="22"/>
                <w:szCs w:val="22"/>
              </w:rPr>
            </w:pPr>
          </w:p>
        </w:tc>
        <w:tc>
          <w:tcPr>
            <w:tcW w:w="11548" w:type="dxa"/>
            <w:gridSpan w:val="3"/>
            <w:vMerge/>
            <w:tcBorders>
              <w:top w:val="nil"/>
              <w:left w:val="nil"/>
              <w:bottom w:val="nil"/>
              <w:right w:val="nil"/>
            </w:tcBorders>
            <w:vAlign w:val="center"/>
            <w:hideMark/>
          </w:tcPr>
          <w:p w14:paraId="318900B3" w14:textId="77777777" w:rsidR="00B67C4E" w:rsidRDefault="00B67C4E">
            <w:pPr>
              <w:rPr>
                <w:rFonts w:ascii="Calibri" w:hAnsi="Calibri" w:cs="Calibri"/>
                <w:color w:val="000000"/>
                <w:sz w:val="22"/>
                <w:szCs w:val="22"/>
              </w:rPr>
            </w:pPr>
          </w:p>
        </w:tc>
        <w:tc>
          <w:tcPr>
            <w:tcW w:w="11188" w:type="dxa"/>
            <w:gridSpan w:val="3"/>
            <w:vMerge/>
            <w:tcBorders>
              <w:top w:val="nil"/>
              <w:left w:val="nil"/>
              <w:bottom w:val="nil"/>
              <w:right w:val="nil"/>
            </w:tcBorders>
            <w:vAlign w:val="center"/>
            <w:hideMark/>
          </w:tcPr>
          <w:p w14:paraId="6FECA047" w14:textId="77777777" w:rsidR="00B67C4E" w:rsidRDefault="00B67C4E">
            <w:pPr>
              <w:rPr>
                <w:rFonts w:ascii="Calibri" w:hAnsi="Calibri" w:cs="Calibri"/>
                <w:color w:val="000000"/>
                <w:sz w:val="22"/>
                <w:szCs w:val="22"/>
              </w:rPr>
            </w:pPr>
          </w:p>
        </w:tc>
      </w:tr>
      <w:tr w:rsidR="00B67C4E" w14:paraId="24331E40" w14:textId="77777777" w:rsidTr="00B67C4E">
        <w:trPr>
          <w:trHeight w:val="300"/>
        </w:trPr>
        <w:tc>
          <w:tcPr>
            <w:tcW w:w="540" w:type="dxa"/>
            <w:tcBorders>
              <w:top w:val="nil"/>
              <w:left w:val="nil"/>
              <w:bottom w:val="nil"/>
              <w:right w:val="nil"/>
            </w:tcBorders>
            <w:noWrap/>
            <w:vAlign w:val="bottom"/>
            <w:hideMark/>
          </w:tcPr>
          <w:p w14:paraId="63B4AF8C" w14:textId="77777777" w:rsidR="00B67C4E" w:rsidRDefault="00B67C4E">
            <w:pPr>
              <w:rPr>
                <w:sz w:val="20"/>
                <w:szCs w:val="20"/>
              </w:rPr>
            </w:pPr>
          </w:p>
        </w:tc>
        <w:tc>
          <w:tcPr>
            <w:tcW w:w="11548" w:type="dxa"/>
            <w:gridSpan w:val="3"/>
            <w:vMerge/>
            <w:tcBorders>
              <w:top w:val="nil"/>
              <w:left w:val="nil"/>
              <w:bottom w:val="nil"/>
              <w:right w:val="nil"/>
            </w:tcBorders>
            <w:vAlign w:val="center"/>
            <w:hideMark/>
          </w:tcPr>
          <w:p w14:paraId="25BF69E0" w14:textId="77777777" w:rsidR="00B67C4E" w:rsidRDefault="00B67C4E">
            <w:pPr>
              <w:rPr>
                <w:rFonts w:ascii="Calibri" w:hAnsi="Calibri" w:cs="Calibri"/>
                <w:color w:val="000000"/>
                <w:sz w:val="22"/>
                <w:szCs w:val="22"/>
              </w:rPr>
            </w:pPr>
          </w:p>
        </w:tc>
        <w:tc>
          <w:tcPr>
            <w:tcW w:w="11188" w:type="dxa"/>
            <w:gridSpan w:val="3"/>
            <w:vMerge/>
            <w:tcBorders>
              <w:top w:val="nil"/>
              <w:left w:val="nil"/>
              <w:bottom w:val="nil"/>
              <w:right w:val="nil"/>
            </w:tcBorders>
            <w:vAlign w:val="center"/>
            <w:hideMark/>
          </w:tcPr>
          <w:p w14:paraId="3B4D6BF3" w14:textId="77777777" w:rsidR="00B67C4E" w:rsidRDefault="00B67C4E">
            <w:pPr>
              <w:rPr>
                <w:rFonts w:ascii="Calibri" w:hAnsi="Calibri" w:cs="Calibri"/>
                <w:color w:val="000000"/>
                <w:sz w:val="22"/>
                <w:szCs w:val="22"/>
              </w:rPr>
            </w:pPr>
          </w:p>
        </w:tc>
      </w:tr>
      <w:tr w:rsidR="00B67C4E" w14:paraId="551E5D34" w14:textId="77777777" w:rsidTr="00B67C4E">
        <w:trPr>
          <w:trHeight w:val="300"/>
        </w:trPr>
        <w:tc>
          <w:tcPr>
            <w:tcW w:w="540" w:type="dxa"/>
            <w:tcBorders>
              <w:top w:val="nil"/>
              <w:left w:val="nil"/>
              <w:bottom w:val="nil"/>
              <w:right w:val="nil"/>
            </w:tcBorders>
            <w:noWrap/>
            <w:vAlign w:val="bottom"/>
            <w:hideMark/>
          </w:tcPr>
          <w:p w14:paraId="581C2FFA" w14:textId="77777777" w:rsidR="00B67C4E" w:rsidRDefault="00B67C4E">
            <w:pPr>
              <w:rPr>
                <w:sz w:val="20"/>
                <w:szCs w:val="20"/>
              </w:rPr>
            </w:pPr>
          </w:p>
        </w:tc>
        <w:tc>
          <w:tcPr>
            <w:tcW w:w="11548" w:type="dxa"/>
            <w:gridSpan w:val="3"/>
            <w:vMerge/>
            <w:tcBorders>
              <w:top w:val="nil"/>
              <w:left w:val="nil"/>
              <w:bottom w:val="nil"/>
              <w:right w:val="nil"/>
            </w:tcBorders>
            <w:vAlign w:val="center"/>
            <w:hideMark/>
          </w:tcPr>
          <w:p w14:paraId="4C696289" w14:textId="77777777" w:rsidR="00B67C4E" w:rsidRDefault="00B67C4E">
            <w:pPr>
              <w:rPr>
                <w:rFonts w:ascii="Calibri" w:hAnsi="Calibri" w:cs="Calibri"/>
                <w:color w:val="000000"/>
                <w:sz w:val="22"/>
                <w:szCs w:val="22"/>
              </w:rPr>
            </w:pPr>
          </w:p>
        </w:tc>
        <w:tc>
          <w:tcPr>
            <w:tcW w:w="11188" w:type="dxa"/>
            <w:gridSpan w:val="3"/>
            <w:vMerge/>
            <w:tcBorders>
              <w:top w:val="nil"/>
              <w:left w:val="nil"/>
              <w:bottom w:val="nil"/>
              <w:right w:val="nil"/>
            </w:tcBorders>
            <w:vAlign w:val="center"/>
            <w:hideMark/>
          </w:tcPr>
          <w:p w14:paraId="01F5FE03" w14:textId="77777777" w:rsidR="00B67C4E" w:rsidRDefault="00B67C4E">
            <w:pPr>
              <w:rPr>
                <w:rFonts w:ascii="Calibri" w:hAnsi="Calibri" w:cs="Calibri"/>
                <w:color w:val="000000"/>
                <w:sz w:val="22"/>
                <w:szCs w:val="22"/>
              </w:rPr>
            </w:pPr>
          </w:p>
        </w:tc>
      </w:tr>
      <w:tr w:rsidR="00B67C4E" w14:paraId="3E1DCDDE" w14:textId="77777777" w:rsidTr="00B67C4E">
        <w:trPr>
          <w:trHeight w:val="300"/>
        </w:trPr>
        <w:tc>
          <w:tcPr>
            <w:tcW w:w="540" w:type="dxa"/>
            <w:tcBorders>
              <w:top w:val="nil"/>
              <w:left w:val="nil"/>
              <w:bottom w:val="nil"/>
              <w:right w:val="nil"/>
            </w:tcBorders>
            <w:noWrap/>
            <w:vAlign w:val="bottom"/>
            <w:hideMark/>
          </w:tcPr>
          <w:p w14:paraId="08EA82DE" w14:textId="77777777" w:rsidR="00B67C4E" w:rsidRDefault="00B67C4E">
            <w:pPr>
              <w:rPr>
                <w:sz w:val="20"/>
                <w:szCs w:val="20"/>
              </w:rPr>
            </w:pPr>
          </w:p>
        </w:tc>
        <w:tc>
          <w:tcPr>
            <w:tcW w:w="11548" w:type="dxa"/>
            <w:gridSpan w:val="3"/>
            <w:vMerge/>
            <w:tcBorders>
              <w:top w:val="nil"/>
              <w:left w:val="nil"/>
              <w:bottom w:val="nil"/>
              <w:right w:val="nil"/>
            </w:tcBorders>
            <w:vAlign w:val="center"/>
            <w:hideMark/>
          </w:tcPr>
          <w:p w14:paraId="27AB2324" w14:textId="77777777" w:rsidR="00B67C4E" w:rsidRDefault="00B67C4E">
            <w:pPr>
              <w:rPr>
                <w:rFonts w:ascii="Calibri" w:hAnsi="Calibri" w:cs="Calibri"/>
                <w:color w:val="000000"/>
                <w:sz w:val="22"/>
                <w:szCs w:val="22"/>
              </w:rPr>
            </w:pPr>
          </w:p>
        </w:tc>
        <w:tc>
          <w:tcPr>
            <w:tcW w:w="11188" w:type="dxa"/>
            <w:gridSpan w:val="3"/>
            <w:vMerge/>
            <w:tcBorders>
              <w:top w:val="nil"/>
              <w:left w:val="nil"/>
              <w:bottom w:val="nil"/>
              <w:right w:val="nil"/>
            </w:tcBorders>
            <w:vAlign w:val="center"/>
            <w:hideMark/>
          </w:tcPr>
          <w:p w14:paraId="6B6FE129" w14:textId="77777777" w:rsidR="00B67C4E" w:rsidRDefault="00B67C4E">
            <w:pPr>
              <w:rPr>
                <w:rFonts w:ascii="Calibri" w:hAnsi="Calibri" w:cs="Calibri"/>
                <w:color w:val="000000"/>
                <w:sz w:val="22"/>
                <w:szCs w:val="22"/>
              </w:rPr>
            </w:pPr>
          </w:p>
        </w:tc>
      </w:tr>
      <w:tr w:rsidR="00B67C4E" w14:paraId="09FB1EAF" w14:textId="77777777" w:rsidTr="00B67C4E">
        <w:trPr>
          <w:trHeight w:val="300"/>
        </w:trPr>
        <w:tc>
          <w:tcPr>
            <w:tcW w:w="540" w:type="dxa"/>
            <w:tcBorders>
              <w:top w:val="nil"/>
              <w:left w:val="nil"/>
              <w:bottom w:val="nil"/>
              <w:right w:val="nil"/>
            </w:tcBorders>
            <w:noWrap/>
            <w:vAlign w:val="bottom"/>
            <w:hideMark/>
          </w:tcPr>
          <w:p w14:paraId="186F8DC0" w14:textId="77777777" w:rsidR="00B67C4E" w:rsidRDefault="00B67C4E">
            <w:pPr>
              <w:rPr>
                <w:sz w:val="20"/>
                <w:szCs w:val="20"/>
              </w:rPr>
            </w:pPr>
          </w:p>
        </w:tc>
        <w:tc>
          <w:tcPr>
            <w:tcW w:w="11548" w:type="dxa"/>
            <w:gridSpan w:val="3"/>
            <w:vMerge/>
            <w:tcBorders>
              <w:top w:val="nil"/>
              <w:left w:val="nil"/>
              <w:bottom w:val="nil"/>
              <w:right w:val="nil"/>
            </w:tcBorders>
            <w:vAlign w:val="center"/>
            <w:hideMark/>
          </w:tcPr>
          <w:p w14:paraId="0A9DB8E6" w14:textId="77777777" w:rsidR="00B67C4E" w:rsidRDefault="00B67C4E">
            <w:pPr>
              <w:rPr>
                <w:rFonts w:ascii="Calibri" w:hAnsi="Calibri" w:cs="Calibri"/>
                <w:color w:val="000000"/>
                <w:sz w:val="22"/>
                <w:szCs w:val="22"/>
              </w:rPr>
            </w:pPr>
          </w:p>
        </w:tc>
        <w:tc>
          <w:tcPr>
            <w:tcW w:w="11188" w:type="dxa"/>
            <w:gridSpan w:val="3"/>
            <w:vMerge/>
            <w:tcBorders>
              <w:top w:val="nil"/>
              <w:left w:val="nil"/>
              <w:bottom w:val="nil"/>
              <w:right w:val="nil"/>
            </w:tcBorders>
            <w:vAlign w:val="center"/>
            <w:hideMark/>
          </w:tcPr>
          <w:p w14:paraId="5FCB013B" w14:textId="77777777" w:rsidR="00B67C4E" w:rsidRDefault="00B67C4E">
            <w:pPr>
              <w:rPr>
                <w:rFonts w:ascii="Calibri" w:hAnsi="Calibri" w:cs="Calibri"/>
                <w:color w:val="000000"/>
                <w:sz w:val="22"/>
                <w:szCs w:val="22"/>
              </w:rPr>
            </w:pPr>
          </w:p>
        </w:tc>
      </w:tr>
      <w:tr w:rsidR="00B67C4E" w14:paraId="706174A8" w14:textId="77777777" w:rsidTr="00B67C4E">
        <w:trPr>
          <w:trHeight w:val="300"/>
        </w:trPr>
        <w:tc>
          <w:tcPr>
            <w:tcW w:w="540" w:type="dxa"/>
            <w:tcBorders>
              <w:top w:val="nil"/>
              <w:left w:val="nil"/>
              <w:bottom w:val="nil"/>
              <w:right w:val="nil"/>
            </w:tcBorders>
            <w:noWrap/>
            <w:vAlign w:val="bottom"/>
            <w:hideMark/>
          </w:tcPr>
          <w:p w14:paraId="01D4E8C9" w14:textId="77777777" w:rsidR="00B67C4E" w:rsidRDefault="00B67C4E">
            <w:pPr>
              <w:rPr>
                <w:sz w:val="20"/>
                <w:szCs w:val="20"/>
              </w:rPr>
            </w:pPr>
          </w:p>
        </w:tc>
        <w:tc>
          <w:tcPr>
            <w:tcW w:w="11548" w:type="dxa"/>
            <w:gridSpan w:val="3"/>
            <w:vMerge/>
            <w:tcBorders>
              <w:top w:val="nil"/>
              <w:left w:val="nil"/>
              <w:bottom w:val="nil"/>
              <w:right w:val="nil"/>
            </w:tcBorders>
            <w:vAlign w:val="center"/>
            <w:hideMark/>
          </w:tcPr>
          <w:p w14:paraId="5FF305E3" w14:textId="77777777" w:rsidR="00B67C4E" w:rsidRDefault="00B67C4E">
            <w:pPr>
              <w:rPr>
                <w:rFonts w:ascii="Calibri" w:hAnsi="Calibri" w:cs="Calibri"/>
                <w:color w:val="000000"/>
                <w:sz w:val="22"/>
                <w:szCs w:val="22"/>
              </w:rPr>
            </w:pPr>
          </w:p>
        </w:tc>
        <w:tc>
          <w:tcPr>
            <w:tcW w:w="11188" w:type="dxa"/>
            <w:gridSpan w:val="3"/>
            <w:vMerge/>
            <w:tcBorders>
              <w:top w:val="nil"/>
              <w:left w:val="nil"/>
              <w:bottom w:val="nil"/>
              <w:right w:val="nil"/>
            </w:tcBorders>
            <w:vAlign w:val="center"/>
            <w:hideMark/>
          </w:tcPr>
          <w:p w14:paraId="0935CF61" w14:textId="77777777" w:rsidR="00B67C4E" w:rsidRDefault="00B67C4E">
            <w:pPr>
              <w:rPr>
                <w:rFonts w:ascii="Calibri" w:hAnsi="Calibri" w:cs="Calibri"/>
                <w:color w:val="000000"/>
                <w:sz w:val="22"/>
                <w:szCs w:val="22"/>
              </w:rPr>
            </w:pPr>
          </w:p>
        </w:tc>
      </w:tr>
      <w:tr w:rsidR="00B67C4E" w14:paraId="43AAAA74" w14:textId="77777777" w:rsidTr="00B67C4E">
        <w:trPr>
          <w:trHeight w:val="300"/>
        </w:trPr>
        <w:tc>
          <w:tcPr>
            <w:tcW w:w="540" w:type="dxa"/>
            <w:tcBorders>
              <w:top w:val="nil"/>
              <w:left w:val="nil"/>
              <w:bottom w:val="nil"/>
              <w:right w:val="nil"/>
            </w:tcBorders>
            <w:noWrap/>
            <w:vAlign w:val="bottom"/>
            <w:hideMark/>
          </w:tcPr>
          <w:p w14:paraId="65C5489D" w14:textId="77777777" w:rsidR="00B67C4E" w:rsidRDefault="00B67C4E">
            <w:pPr>
              <w:rPr>
                <w:sz w:val="20"/>
                <w:szCs w:val="20"/>
              </w:rPr>
            </w:pPr>
          </w:p>
        </w:tc>
        <w:tc>
          <w:tcPr>
            <w:tcW w:w="11548" w:type="dxa"/>
            <w:gridSpan w:val="3"/>
            <w:vMerge/>
            <w:tcBorders>
              <w:top w:val="nil"/>
              <w:left w:val="nil"/>
              <w:bottom w:val="nil"/>
              <w:right w:val="nil"/>
            </w:tcBorders>
            <w:vAlign w:val="center"/>
            <w:hideMark/>
          </w:tcPr>
          <w:p w14:paraId="5C7FAB57" w14:textId="77777777" w:rsidR="00B67C4E" w:rsidRDefault="00B67C4E">
            <w:pPr>
              <w:rPr>
                <w:rFonts w:ascii="Calibri" w:hAnsi="Calibri" w:cs="Calibri"/>
                <w:color w:val="000000"/>
                <w:sz w:val="22"/>
                <w:szCs w:val="22"/>
              </w:rPr>
            </w:pPr>
          </w:p>
        </w:tc>
        <w:tc>
          <w:tcPr>
            <w:tcW w:w="11188" w:type="dxa"/>
            <w:gridSpan w:val="3"/>
            <w:vMerge/>
            <w:tcBorders>
              <w:top w:val="nil"/>
              <w:left w:val="nil"/>
              <w:bottom w:val="nil"/>
              <w:right w:val="nil"/>
            </w:tcBorders>
            <w:vAlign w:val="center"/>
            <w:hideMark/>
          </w:tcPr>
          <w:p w14:paraId="28DD0F8F" w14:textId="77777777" w:rsidR="00B67C4E" w:rsidRDefault="00B67C4E">
            <w:pPr>
              <w:rPr>
                <w:rFonts w:ascii="Calibri" w:hAnsi="Calibri" w:cs="Calibri"/>
                <w:color w:val="000000"/>
                <w:sz w:val="22"/>
                <w:szCs w:val="22"/>
              </w:rPr>
            </w:pPr>
          </w:p>
        </w:tc>
      </w:tr>
      <w:tr w:rsidR="00B67C4E" w14:paraId="1926AD2C" w14:textId="77777777" w:rsidTr="00B67C4E">
        <w:trPr>
          <w:trHeight w:val="300"/>
        </w:trPr>
        <w:tc>
          <w:tcPr>
            <w:tcW w:w="540" w:type="dxa"/>
            <w:tcBorders>
              <w:top w:val="nil"/>
              <w:left w:val="nil"/>
              <w:bottom w:val="nil"/>
              <w:right w:val="nil"/>
            </w:tcBorders>
            <w:noWrap/>
            <w:vAlign w:val="bottom"/>
            <w:hideMark/>
          </w:tcPr>
          <w:p w14:paraId="055A0540" w14:textId="5EE9D30A" w:rsidR="00B67C4E" w:rsidRDefault="00F82EA2">
            <w:pPr>
              <w:rPr>
                <w:sz w:val="20"/>
                <w:szCs w:val="20"/>
              </w:rPr>
            </w:pPr>
            <w:r>
              <w:rPr>
                <w:rFonts w:ascii="Calibri" w:hAnsi="Calibri" w:cs="Calibri"/>
                <w:noProof/>
                <w:color w:val="000000"/>
                <w:sz w:val="22"/>
                <w:szCs w:val="22"/>
              </w:rPr>
              <w:lastRenderedPageBreak/>
              <w:drawing>
                <wp:anchor distT="0" distB="0" distL="114300" distR="114300" simplePos="0" relativeHeight="251665408" behindDoc="0" locked="0" layoutInCell="1" allowOverlap="1" wp14:anchorId="6FEADAFC" wp14:editId="72669F8B">
                  <wp:simplePos x="0" y="0"/>
                  <wp:positionH relativeFrom="column">
                    <wp:posOffset>-165735</wp:posOffset>
                  </wp:positionH>
                  <wp:positionV relativeFrom="paragraph">
                    <wp:posOffset>-235585</wp:posOffset>
                  </wp:positionV>
                  <wp:extent cx="6413500" cy="2552700"/>
                  <wp:effectExtent l="0" t="0" r="0" b="0"/>
                  <wp:wrapNone/>
                  <wp:docPr id="2123296026" name="Picture 9">
                    <a:extLst xmlns:a="http://schemas.openxmlformats.org/drawingml/2006/main">
                      <a:ext uri="{FF2B5EF4-FFF2-40B4-BE49-F238E27FC236}">
                        <a16:creationId xmlns:a16="http://schemas.microsoft.com/office/drawing/2014/main" id="{00000000-0008-0000-0800-000007000000}"/>
                      </a:ext>
                    </a:extLst>
                  </wp:docPr>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000000-0008-0000-0800-000007000000}"/>
                              </a:ext>
                            </a:extLst>
                          </pic:cNvPr>
                          <pic:cNvPicPr>
                            <a:picLocks noChangeAspect="1"/>
                          </pic:cNvPicPr>
                        </pic:nvPicPr>
                        <pic:blipFill>
                          <a:blip r:embed="rId18"/>
                          <a:stretch>
                            <a:fillRect/>
                          </a:stretch>
                        </pic:blipFill>
                        <pic:spPr>
                          <a:xfrm>
                            <a:off x="0" y="0"/>
                            <a:ext cx="6413500" cy="2552700"/>
                          </a:xfrm>
                          <a:prstGeom prst="rect">
                            <a:avLst/>
                          </a:prstGeom>
                        </pic:spPr>
                      </pic:pic>
                    </a:graphicData>
                  </a:graphic>
                  <wp14:sizeRelH relativeFrom="page">
                    <wp14:pctWidth>0</wp14:pctWidth>
                  </wp14:sizeRelH>
                  <wp14:sizeRelV relativeFrom="page">
                    <wp14:pctHeight>0</wp14:pctHeight>
                  </wp14:sizeRelV>
                </wp:anchor>
              </w:drawing>
            </w:r>
          </w:p>
        </w:tc>
        <w:tc>
          <w:tcPr>
            <w:tcW w:w="11548" w:type="dxa"/>
            <w:gridSpan w:val="3"/>
            <w:vMerge/>
            <w:tcBorders>
              <w:top w:val="nil"/>
              <w:left w:val="nil"/>
              <w:bottom w:val="nil"/>
              <w:right w:val="nil"/>
            </w:tcBorders>
            <w:vAlign w:val="center"/>
            <w:hideMark/>
          </w:tcPr>
          <w:p w14:paraId="69882B4F" w14:textId="77777777" w:rsidR="00B67C4E" w:rsidRDefault="00B67C4E">
            <w:pPr>
              <w:rPr>
                <w:rFonts w:ascii="Calibri" w:hAnsi="Calibri" w:cs="Calibri"/>
                <w:color w:val="000000"/>
                <w:sz w:val="22"/>
                <w:szCs w:val="22"/>
              </w:rPr>
            </w:pPr>
          </w:p>
        </w:tc>
        <w:tc>
          <w:tcPr>
            <w:tcW w:w="11188" w:type="dxa"/>
            <w:gridSpan w:val="3"/>
            <w:vMerge/>
            <w:tcBorders>
              <w:top w:val="nil"/>
              <w:left w:val="nil"/>
              <w:bottom w:val="nil"/>
              <w:right w:val="nil"/>
            </w:tcBorders>
            <w:vAlign w:val="center"/>
            <w:hideMark/>
          </w:tcPr>
          <w:p w14:paraId="27F26558" w14:textId="77777777" w:rsidR="00B67C4E" w:rsidRDefault="00B67C4E">
            <w:pPr>
              <w:rPr>
                <w:rFonts w:ascii="Calibri" w:hAnsi="Calibri" w:cs="Calibri"/>
                <w:color w:val="000000"/>
                <w:sz w:val="22"/>
                <w:szCs w:val="22"/>
              </w:rPr>
            </w:pPr>
          </w:p>
        </w:tc>
      </w:tr>
      <w:tr w:rsidR="00B67C4E" w14:paraId="3125DD69" w14:textId="77777777" w:rsidTr="00B67C4E">
        <w:trPr>
          <w:trHeight w:val="300"/>
        </w:trPr>
        <w:tc>
          <w:tcPr>
            <w:tcW w:w="540" w:type="dxa"/>
            <w:tcBorders>
              <w:top w:val="nil"/>
              <w:left w:val="nil"/>
              <w:bottom w:val="nil"/>
              <w:right w:val="nil"/>
            </w:tcBorders>
            <w:noWrap/>
            <w:vAlign w:val="bottom"/>
            <w:hideMark/>
          </w:tcPr>
          <w:p w14:paraId="7BCE4068" w14:textId="6681F738" w:rsidR="00B67C4E" w:rsidRDefault="00B67C4E">
            <w:pPr>
              <w:rPr>
                <w:sz w:val="20"/>
                <w:szCs w:val="20"/>
              </w:rPr>
            </w:pPr>
          </w:p>
        </w:tc>
        <w:tc>
          <w:tcPr>
            <w:tcW w:w="11548" w:type="dxa"/>
            <w:gridSpan w:val="3"/>
            <w:vMerge/>
            <w:tcBorders>
              <w:top w:val="nil"/>
              <w:left w:val="nil"/>
              <w:bottom w:val="nil"/>
              <w:right w:val="nil"/>
            </w:tcBorders>
            <w:vAlign w:val="center"/>
            <w:hideMark/>
          </w:tcPr>
          <w:p w14:paraId="3289C44D" w14:textId="77777777" w:rsidR="00B67C4E" w:rsidRDefault="00B67C4E">
            <w:pPr>
              <w:rPr>
                <w:rFonts w:ascii="Calibri" w:hAnsi="Calibri" w:cs="Calibri"/>
                <w:color w:val="000000"/>
                <w:sz w:val="22"/>
                <w:szCs w:val="22"/>
              </w:rPr>
            </w:pPr>
          </w:p>
        </w:tc>
        <w:tc>
          <w:tcPr>
            <w:tcW w:w="11188" w:type="dxa"/>
            <w:gridSpan w:val="3"/>
            <w:vMerge/>
            <w:tcBorders>
              <w:top w:val="nil"/>
              <w:left w:val="nil"/>
              <w:bottom w:val="nil"/>
              <w:right w:val="nil"/>
            </w:tcBorders>
            <w:vAlign w:val="center"/>
            <w:hideMark/>
          </w:tcPr>
          <w:p w14:paraId="6A3C94D0" w14:textId="77777777" w:rsidR="00B67C4E" w:rsidRDefault="00B67C4E">
            <w:pPr>
              <w:rPr>
                <w:rFonts w:ascii="Calibri" w:hAnsi="Calibri" w:cs="Calibri"/>
                <w:color w:val="000000"/>
                <w:sz w:val="22"/>
                <w:szCs w:val="22"/>
              </w:rPr>
            </w:pPr>
          </w:p>
        </w:tc>
      </w:tr>
      <w:tr w:rsidR="00B67C4E" w14:paraId="6656CC4F" w14:textId="77777777" w:rsidTr="00B67C4E">
        <w:trPr>
          <w:trHeight w:val="300"/>
        </w:trPr>
        <w:tc>
          <w:tcPr>
            <w:tcW w:w="540" w:type="dxa"/>
            <w:tcBorders>
              <w:top w:val="nil"/>
              <w:left w:val="nil"/>
              <w:bottom w:val="nil"/>
              <w:right w:val="nil"/>
            </w:tcBorders>
            <w:noWrap/>
            <w:vAlign w:val="bottom"/>
            <w:hideMark/>
          </w:tcPr>
          <w:p w14:paraId="14ABC390" w14:textId="5C9014E4" w:rsidR="00B67C4E" w:rsidRDefault="00B67C4E">
            <w:pPr>
              <w:rPr>
                <w:sz w:val="20"/>
                <w:szCs w:val="20"/>
              </w:rPr>
            </w:pPr>
          </w:p>
        </w:tc>
        <w:tc>
          <w:tcPr>
            <w:tcW w:w="11548" w:type="dxa"/>
            <w:gridSpan w:val="3"/>
            <w:vMerge/>
            <w:tcBorders>
              <w:top w:val="nil"/>
              <w:left w:val="nil"/>
              <w:bottom w:val="nil"/>
              <w:right w:val="nil"/>
            </w:tcBorders>
            <w:vAlign w:val="center"/>
            <w:hideMark/>
          </w:tcPr>
          <w:p w14:paraId="1C7A2A8E" w14:textId="77777777" w:rsidR="00B67C4E" w:rsidRDefault="00B67C4E">
            <w:pPr>
              <w:rPr>
                <w:rFonts w:ascii="Calibri" w:hAnsi="Calibri" w:cs="Calibri"/>
                <w:color w:val="000000"/>
                <w:sz w:val="22"/>
                <w:szCs w:val="22"/>
              </w:rPr>
            </w:pPr>
          </w:p>
        </w:tc>
        <w:tc>
          <w:tcPr>
            <w:tcW w:w="11188" w:type="dxa"/>
            <w:gridSpan w:val="3"/>
            <w:vMerge/>
            <w:tcBorders>
              <w:top w:val="nil"/>
              <w:left w:val="nil"/>
              <w:bottom w:val="nil"/>
              <w:right w:val="nil"/>
            </w:tcBorders>
            <w:vAlign w:val="center"/>
            <w:hideMark/>
          </w:tcPr>
          <w:p w14:paraId="15BF48C1" w14:textId="77777777" w:rsidR="00B67C4E" w:rsidRDefault="00B67C4E">
            <w:pPr>
              <w:rPr>
                <w:rFonts w:ascii="Calibri" w:hAnsi="Calibri" w:cs="Calibri"/>
                <w:color w:val="000000"/>
                <w:sz w:val="22"/>
                <w:szCs w:val="22"/>
              </w:rPr>
            </w:pPr>
          </w:p>
        </w:tc>
      </w:tr>
      <w:tr w:rsidR="00B67C4E" w14:paraId="1F700239" w14:textId="77777777" w:rsidTr="00B67C4E">
        <w:trPr>
          <w:trHeight w:val="300"/>
        </w:trPr>
        <w:tc>
          <w:tcPr>
            <w:tcW w:w="540" w:type="dxa"/>
            <w:tcBorders>
              <w:top w:val="nil"/>
              <w:left w:val="nil"/>
              <w:bottom w:val="nil"/>
              <w:right w:val="nil"/>
            </w:tcBorders>
            <w:noWrap/>
            <w:vAlign w:val="bottom"/>
            <w:hideMark/>
          </w:tcPr>
          <w:p w14:paraId="2AE8D562" w14:textId="4E18E8D9" w:rsidR="00B67C4E" w:rsidRDefault="00B67C4E">
            <w:pPr>
              <w:rPr>
                <w:sz w:val="20"/>
                <w:szCs w:val="20"/>
              </w:rPr>
            </w:pPr>
          </w:p>
        </w:tc>
        <w:tc>
          <w:tcPr>
            <w:tcW w:w="11548" w:type="dxa"/>
            <w:gridSpan w:val="3"/>
            <w:vMerge/>
            <w:tcBorders>
              <w:top w:val="nil"/>
              <w:left w:val="nil"/>
              <w:bottom w:val="nil"/>
              <w:right w:val="nil"/>
            </w:tcBorders>
            <w:vAlign w:val="center"/>
            <w:hideMark/>
          </w:tcPr>
          <w:p w14:paraId="414ECC8B" w14:textId="77777777" w:rsidR="00B67C4E" w:rsidRDefault="00B67C4E">
            <w:pPr>
              <w:rPr>
                <w:rFonts w:ascii="Calibri" w:hAnsi="Calibri" w:cs="Calibri"/>
                <w:color w:val="000000"/>
                <w:sz w:val="22"/>
                <w:szCs w:val="22"/>
              </w:rPr>
            </w:pPr>
          </w:p>
        </w:tc>
        <w:tc>
          <w:tcPr>
            <w:tcW w:w="11188" w:type="dxa"/>
            <w:gridSpan w:val="3"/>
            <w:vMerge/>
            <w:tcBorders>
              <w:top w:val="nil"/>
              <w:left w:val="nil"/>
              <w:bottom w:val="nil"/>
              <w:right w:val="nil"/>
            </w:tcBorders>
            <w:vAlign w:val="center"/>
            <w:hideMark/>
          </w:tcPr>
          <w:p w14:paraId="0709D654" w14:textId="77777777" w:rsidR="00B67C4E" w:rsidRDefault="00B67C4E">
            <w:pPr>
              <w:rPr>
                <w:rFonts w:ascii="Calibri" w:hAnsi="Calibri" w:cs="Calibri"/>
                <w:color w:val="000000"/>
                <w:sz w:val="22"/>
                <w:szCs w:val="22"/>
              </w:rPr>
            </w:pPr>
          </w:p>
        </w:tc>
      </w:tr>
      <w:tr w:rsidR="00B67C4E" w14:paraId="2E613FBB" w14:textId="77777777" w:rsidTr="00B67C4E">
        <w:trPr>
          <w:trHeight w:val="300"/>
        </w:trPr>
        <w:tc>
          <w:tcPr>
            <w:tcW w:w="540" w:type="dxa"/>
            <w:tcBorders>
              <w:top w:val="nil"/>
              <w:left w:val="nil"/>
              <w:bottom w:val="nil"/>
              <w:right w:val="nil"/>
            </w:tcBorders>
            <w:noWrap/>
            <w:vAlign w:val="bottom"/>
            <w:hideMark/>
          </w:tcPr>
          <w:p w14:paraId="271216E8" w14:textId="1E74D5E9" w:rsidR="00B67C4E" w:rsidRDefault="00B67C4E">
            <w:pPr>
              <w:rPr>
                <w:sz w:val="20"/>
                <w:szCs w:val="20"/>
              </w:rPr>
            </w:pPr>
          </w:p>
        </w:tc>
        <w:tc>
          <w:tcPr>
            <w:tcW w:w="11548" w:type="dxa"/>
            <w:gridSpan w:val="3"/>
            <w:vMerge/>
            <w:tcBorders>
              <w:top w:val="nil"/>
              <w:left w:val="nil"/>
              <w:bottom w:val="nil"/>
              <w:right w:val="nil"/>
            </w:tcBorders>
            <w:vAlign w:val="center"/>
            <w:hideMark/>
          </w:tcPr>
          <w:p w14:paraId="7C057FB8" w14:textId="77777777" w:rsidR="00B67C4E" w:rsidRDefault="00B67C4E">
            <w:pPr>
              <w:rPr>
                <w:rFonts w:ascii="Calibri" w:hAnsi="Calibri" w:cs="Calibri"/>
                <w:color w:val="000000"/>
                <w:sz w:val="22"/>
                <w:szCs w:val="22"/>
              </w:rPr>
            </w:pPr>
          </w:p>
        </w:tc>
        <w:tc>
          <w:tcPr>
            <w:tcW w:w="11188" w:type="dxa"/>
            <w:gridSpan w:val="3"/>
            <w:vMerge/>
            <w:tcBorders>
              <w:top w:val="nil"/>
              <w:left w:val="nil"/>
              <w:bottom w:val="nil"/>
              <w:right w:val="nil"/>
            </w:tcBorders>
            <w:vAlign w:val="center"/>
            <w:hideMark/>
          </w:tcPr>
          <w:p w14:paraId="7A01B3F2" w14:textId="77777777" w:rsidR="00B67C4E" w:rsidRDefault="00B67C4E">
            <w:pPr>
              <w:rPr>
                <w:rFonts w:ascii="Calibri" w:hAnsi="Calibri" w:cs="Calibri"/>
                <w:color w:val="000000"/>
                <w:sz w:val="22"/>
                <w:szCs w:val="22"/>
              </w:rPr>
            </w:pPr>
          </w:p>
        </w:tc>
      </w:tr>
      <w:tr w:rsidR="00B67C4E" w14:paraId="7988244D" w14:textId="77777777" w:rsidTr="00B67C4E">
        <w:trPr>
          <w:trHeight w:val="300"/>
        </w:trPr>
        <w:tc>
          <w:tcPr>
            <w:tcW w:w="540" w:type="dxa"/>
            <w:tcBorders>
              <w:top w:val="nil"/>
              <w:left w:val="nil"/>
              <w:bottom w:val="nil"/>
              <w:right w:val="nil"/>
            </w:tcBorders>
            <w:noWrap/>
            <w:vAlign w:val="bottom"/>
            <w:hideMark/>
          </w:tcPr>
          <w:p w14:paraId="63D6A34D" w14:textId="36826E32" w:rsidR="00B67C4E" w:rsidRDefault="00B67C4E">
            <w:pPr>
              <w:rPr>
                <w:sz w:val="20"/>
                <w:szCs w:val="20"/>
              </w:rPr>
            </w:pPr>
          </w:p>
        </w:tc>
        <w:tc>
          <w:tcPr>
            <w:tcW w:w="11548" w:type="dxa"/>
            <w:gridSpan w:val="3"/>
            <w:vMerge/>
            <w:tcBorders>
              <w:top w:val="nil"/>
              <w:left w:val="nil"/>
              <w:bottom w:val="nil"/>
              <w:right w:val="nil"/>
            </w:tcBorders>
            <w:vAlign w:val="center"/>
            <w:hideMark/>
          </w:tcPr>
          <w:p w14:paraId="3C43ADEB" w14:textId="77777777" w:rsidR="00B67C4E" w:rsidRDefault="00B67C4E">
            <w:pPr>
              <w:rPr>
                <w:rFonts w:ascii="Calibri" w:hAnsi="Calibri" w:cs="Calibri"/>
                <w:color w:val="000000"/>
                <w:sz w:val="22"/>
                <w:szCs w:val="22"/>
              </w:rPr>
            </w:pPr>
          </w:p>
        </w:tc>
        <w:tc>
          <w:tcPr>
            <w:tcW w:w="11188" w:type="dxa"/>
            <w:gridSpan w:val="3"/>
            <w:vMerge/>
            <w:tcBorders>
              <w:top w:val="nil"/>
              <w:left w:val="nil"/>
              <w:bottom w:val="nil"/>
              <w:right w:val="nil"/>
            </w:tcBorders>
            <w:vAlign w:val="center"/>
            <w:hideMark/>
          </w:tcPr>
          <w:p w14:paraId="0B73EE43" w14:textId="77777777" w:rsidR="00B67C4E" w:rsidRDefault="00B67C4E">
            <w:pPr>
              <w:rPr>
                <w:rFonts w:ascii="Calibri" w:hAnsi="Calibri" w:cs="Calibri"/>
                <w:color w:val="000000"/>
                <w:sz w:val="22"/>
                <w:szCs w:val="22"/>
              </w:rPr>
            </w:pPr>
          </w:p>
        </w:tc>
      </w:tr>
      <w:tr w:rsidR="00B67C4E" w14:paraId="2FF4AF42" w14:textId="77777777" w:rsidTr="00B67C4E">
        <w:trPr>
          <w:trHeight w:val="300"/>
        </w:trPr>
        <w:tc>
          <w:tcPr>
            <w:tcW w:w="540" w:type="dxa"/>
            <w:tcBorders>
              <w:top w:val="nil"/>
              <w:left w:val="nil"/>
              <w:bottom w:val="nil"/>
              <w:right w:val="nil"/>
            </w:tcBorders>
            <w:noWrap/>
            <w:vAlign w:val="bottom"/>
            <w:hideMark/>
          </w:tcPr>
          <w:p w14:paraId="76E5A55D" w14:textId="603B2DEE" w:rsidR="00B67C4E" w:rsidRDefault="00B67C4E">
            <w:pPr>
              <w:rPr>
                <w:sz w:val="20"/>
                <w:szCs w:val="20"/>
              </w:rPr>
            </w:pPr>
          </w:p>
        </w:tc>
        <w:tc>
          <w:tcPr>
            <w:tcW w:w="11548" w:type="dxa"/>
            <w:gridSpan w:val="3"/>
            <w:vMerge/>
            <w:tcBorders>
              <w:top w:val="nil"/>
              <w:left w:val="nil"/>
              <w:bottom w:val="nil"/>
              <w:right w:val="nil"/>
            </w:tcBorders>
            <w:vAlign w:val="center"/>
            <w:hideMark/>
          </w:tcPr>
          <w:p w14:paraId="6305E9AD" w14:textId="77777777" w:rsidR="00B67C4E" w:rsidRDefault="00B67C4E">
            <w:pPr>
              <w:rPr>
                <w:rFonts w:ascii="Calibri" w:hAnsi="Calibri" w:cs="Calibri"/>
                <w:color w:val="000000"/>
                <w:sz w:val="22"/>
                <w:szCs w:val="22"/>
              </w:rPr>
            </w:pPr>
          </w:p>
        </w:tc>
        <w:tc>
          <w:tcPr>
            <w:tcW w:w="3676" w:type="dxa"/>
            <w:tcBorders>
              <w:top w:val="nil"/>
              <w:left w:val="nil"/>
              <w:bottom w:val="nil"/>
              <w:right w:val="nil"/>
            </w:tcBorders>
            <w:noWrap/>
            <w:vAlign w:val="bottom"/>
            <w:hideMark/>
          </w:tcPr>
          <w:p w14:paraId="74E28CA7" w14:textId="77777777" w:rsidR="00B67C4E" w:rsidRDefault="00B67C4E">
            <w:pPr>
              <w:rPr>
                <w:sz w:val="20"/>
                <w:szCs w:val="20"/>
              </w:rPr>
            </w:pPr>
          </w:p>
        </w:tc>
        <w:tc>
          <w:tcPr>
            <w:tcW w:w="3796" w:type="dxa"/>
            <w:tcBorders>
              <w:top w:val="nil"/>
              <w:left w:val="nil"/>
              <w:bottom w:val="nil"/>
              <w:right w:val="nil"/>
            </w:tcBorders>
            <w:noWrap/>
            <w:vAlign w:val="bottom"/>
            <w:hideMark/>
          </w:tcPr>
          <w:p w14:paraId="323AD7B5" w14:textId="77777777" w:rsidR="00B67C4E" w:rsidRDefault="00B67C4E">
            <w:pPr>
              <w:rPr>
                <w:sz w:val="20"/>
                <w:szCs w:val="20"/>
              </w:rPr>
            </w:pPr>
          </w:p>
        </w:tc>
        <w:tc>
          <w:tcPr>
            <w:tcW w:w="3716" w:type="dxa"/>
            <w:tcBorders>
              <w:top w:val="nil"/>
              <w:left w:val="nil"/>
              <w:bottom w:val="nil"/>
              <w:right w:val="nil"/>
            </w:tcBorders>
            <w:noWrap/>
            <w:vAlign w:val="bottom"/>
            <w:hideMark/>
          </w:tcPr>
          <w:p w14:paraId="167209F5" w14:textId="77777777" w:rsidR="00B67C4E" w:rsidRDefault="00B67C4E">
            <w:pPr>
              <w:rPr>
                <w:sz w:val="20"/>
                <w:szCs w:val="20"/>
              </w:rPr>
            </w:pPr>
          </w:p>
        </w:tc>
      </w:tr>
      <w:tr w:rsidR="00B67C4E" w14:paraId="66F4DACB" w14:textId="77777777" w:rsidTr="00B67C4E">
        <w:trPr>
          <w:trHeight w:val="300"/>
        </w:trPr>
        <w:tc>
          <w:tcPr>
            <w:tcW w:w="540" w:type="dxa"/>
            <w:tcBorders>
              <w:top w:val="nil"/>
              <w:left w:val="nil"/>
              <w:bottom w:val="nil"/>
              <w:right w:val="nil"/>
            </w:tcBorders>
            <w:noWrap/>
            <w:vAlign w:val="bottom"/>
            <w:hideMark/>
          </w:tcPr>
          <w:p w14:paraId="58F433BE" w14:textId="77777777" w:rsidR="00B67C4E" w:rsidRDefault="00B67C4E">
            <w:pPr>
              <w:rPr>
                <w:sz w:val="20"/>
                <w:szCs w:val="20"/>
              </w:rPr>
            </w:pPr>
          </w:p>
        </w:tc>
        <w:tc>
          <w:tcPr>
            <w:tcW w:w="11548" w:type="dxa"/>
            <w:gridSpan w:val="3"/>
            <w:vMerge/>
            <w:tcBorders>
              <w:top w:val="nil"/>
              <w:left w:val="nil"/>
              <w:bottom w:val="nil"/>
              <w:right w:val="nil"/>
            </w:tcBorders>
            <w:vAlign w:val="center"/>
            <w:hideMark/>
          </w:tcPr>
          <w:p w14:paraId="2B71E5C7" w14:textId="77777777" w:rsidR="00B67C4E" w:rsidRDefault="00B67C4E">
            <w:pPr>
              <w:rPr>
                <w:rFonts w:ascii="Calibri" w:hAnsi="Calibri" w:cs="Calibri"/>
                <w:color w:val="000000"/>
                <w:sz w:val="22"/>
                <w:szCs w:val="22"/>
              </w:rPr>
            </w:pPr>
          </w:p>
        </w:tc>
        <w:tc>
          <w:tcPr>
            <w:tcW w:w="3676" w:type="dxa"/>
            <w:tcBorders>
              <w:top w:val="nil"/>
              <w:left w:val="nil"/>
              <w:bottom w:val="nil"/>
              <w:right w:val="nil"/>
            </w:tcBorders>
            <w:noWrap/>
            <w:vAlign w:val="bottom"/>
            <w:hideMark/>
          </w:tcPr>
          <w:p w14:paraId="4B88D065" w14:textId="77777777" w:rsidR="00B67C4E" w:rsidRDefault="00B67C4E">
            <w:pPr>
              <w:rPr>
                <w:sz w:val="20"/>
                <w:szCs w:val="20"/>
              </w:rPr>
            </w:pPr>
          </w:p>
        </w:tc>
        <w:tc>
          <w:tcPr>
            <w:tcW w:w="3796" w:type="dxa"/>
            <w:tcBorders>
              <w:top w:val="nil"/>
              <w:left w:val="nil"/>
              <w:bottom w:val="nil"/>
              <w:right w:val="nil"/>
            </w:tcBorders>
            <w:noWrap/>
            <w:vAlign w:val="bottom"/>
            <w:hideMark/>
          </w:tcPr>
          <w:p w14:paraId="5AAF8902" w14:textId="77777777" w:rsidR="00B67C4E" w:rsidRDefault="00B67C4E">
            <w:pPr>
              <w:rPr>
                <w:sz w:val="20"/>
                <w:szCs w:val="20"/>
              </w:rPr>
            </w:pPr>
          </w:p>
        </w:tc>
        <w:tc>
          <w:tcPr>
            <w:tcW w:w="3716" w:type="dxa"/>
            <w:tcBorders>
              <w:top w:val="nil"/>
              <w:left w:val="nil"/>
              <w:bottom w:val="nil"/>
              <w:right w:val="nil"/>
            </w:tcBorders>
            <w:noWrap/>
            <w:vAlign w:val="bottom"/>
            <w:hideMark/>
          </w:tcPr>
          <w:p w14:paraId="1B27F529" w14:textId="77777777" w:rsidR="00B67C4E" w:rsidRDefault="00B67C4E">
            <w:pPr>
              <w:rPr>
                <w:sz w:val="20"/>
                <w:szCs w:val="20"/>
              </w:rPr>
            </w:pPr>
          </w:p>
        </w:tc>
      </w:tr>
      <w:tr w:rsidR="00B67C4E" w14:paraId="6F3EB588" w14:textId="77777777" w:rsidTr="00B67C4E">
        <w:trPr>
          <w:trHeight w:val="300"/>
        </w:trPr>
        <w:tc>
          <w:tcPr>
            <w:tcW w:w="540" w:type="dxa"/>
            <w:tcBorders>
              <w:top w:val="nil"/>
              <w:left w:val="nil"/>
              <w:bottom w:val="nil"/>
              <w:right w:val="nil"/>
            </w:tcBorders>
            <w:noWrap/>
            <w:vAlign w:val="bottom"/>
            <w:hideMark/>
          </w:tcPr>
          <w:p w14:paraId="5A7A80BA" w14:textId="77777777" w:rsidR="00B67C4E" w:rsidRDefault="00B67C4E">
            <w:pPr>
              <w:rPr>
                <w:sz w:val="20"/>
                <w:szCs w:val="20"/>
              </w:rPr>
            </w:pPr>
          </w:p>
        </w:tc>
        <w:tc>
          <w:tcPr>
            <w:tcW w:w="11548" w:type="dxa"/>
            <w:gridSpan w:val="3"/>
            <w:vMerge/>
            <w:tcBorders>
              <w:top w:val="nil"/>
              <w:left w:val="nil"/>
              <w:bottom w:val="nil"/>
              <w:right w:val="nil"/>
            </w:tcBorders>
            <w:vAlign w:val="center"/>
            <w:hideMark/>
          </w:tcPr>
          <w:p w14:paraId="28A93763" w14:textId="77777777" w:rsidR="00B67C4E" w:rsidRDefault="00B67C4E">
            <w:pPr>
              <w:rPr>
                <w:rFonts w:ascii="Calibri" w:hAnsi="Calibri" w:cs="Calibri"/>
                <w:color w:val="000000"/>
                <w:sz w:val="22"/>
                <w:szCs w:val="22"/>
              </w:rPr>
            </w:pPr>
          </w:p>
        </w:tc>
        <w:tc>
          <w:tcPr>
            <w:tcW w:w="3676" w:type="dxa"/>
            <w:tcBorders>
              <w:top w:val="nil"/>
              <w:left w:val="nil"/>
              <w:bottom w:val="nil"/>
              <w:right w:val="nil"/>
            </w:tcBorders>
            <w:noWrap/>
            <w:vAlign w:val="bottom"/>
            <w:hideMark/>
          </w:tcPr>
          <w:p w14:paraId="7EBEA64E" w14:textId="77777777" w:rsidR="00B67C4E" w:rsidRDefault="00B67C4E">
            <w:pPr>
              <w:rPr>
                <w:sz w:val="20"/>
                <w:szCs w:val="20"/>
              </w:rPr>
            </w:pPr>
          </w:p>
        </w:tc>
        <w:tc>
          <w:tcPr>
            <w:tcW w:w="3796" w:type="dxa"/>
            <w:tcBorders>
              <w:top w:val="nil"/>
              <w:left w:val="nil"/>
              <w:bottom w:val="nil"/>
              <w:right w:val="nil"/>
            </w:tcBorders>
            <w:noWrap/>
            <w:vAlign w:val="bottom"/>
            <w:hideMark/>
          </w:tcPr>
          <w:p w14:paraId="72FEFA44" w14:textId="77777777" w:rsidR="00B67C4E" w:rsidRDefault="00B67C4E">
            <w:pPr>
              <w:rPr>
                <w:sz w:val="20"/>
                <w:szCs w:val="20"/>
              </w:rPr>
            </w:pPr>
          </w:p>
        </w:tc>
        <w:tc>
          <w:tcPr>
            <w:tcW w:w="3716" w:type="dxa"/>
            <w:tcBorders>
              <w:top w:val="nil"/>
              <w:left w:val="nil"/>
              <w:bottom w:val="nil"/>
              <w:right w:val="nil"/>
            </w:tcBorders>
            <w:noWrap/>
            <w:vAlign w:val="bottom"/>
            <w:hideMark/>
          </w:tcPr>
          <w:p w14:paraId="3AD3ED2D" w14:textId="77777777" w:rsidR="00B67C4E" w:rsidRDefault="00B67C4E">
            <w:pPr>
              <w:rPr>
                <w:sz w:val="20"/>
                <w:szCs w:val="20"/>
              </w:rPr>
            </w:pPr>
          </w:p>
        </w:tc>
      </w:tr>
      <w:tr w:rsidR="00B67C4E" w14:paraId="298CDEE5" w14:textId="77777777" w:rsidTr="00B67C4E">
        <w:trPr>
          <w:trHeight w:val="300"/>
        </w:trPr>
        <w:tc>
          <w:tcPr>
            <w:tcW w:w="540" w:type="dxa"/>
            <w:tcBorders>
              <w:top w:val="nil"/>
              <w:left w:val="nil"/>
              <w:bottom w:val="nil"/>
              <w:right w:val="nil"/>
            </w:tcBorders>
            <w:noWrap/>
            <w:vAlign w:val="bottom"/>
            <w:hideMark/>
          </w:tcPr>
          <w:p w14:paraId="53C7089C" w14:textId="77777777" w:rsidR="00B67C4E" w:rsidRDefault="00B67C4E">
            <w:pPr>
              <w:rPr>
                <w:sz w:val="20"/>
                <w:szCs w:val="20"/>
              </w:rPr>
            </w:pPr>
          </w:p>
        </w:tc>
        <w:tc>
          <w:tcPr>
            <w:tcW w:w="11548" w:type="dxa"/>
            <w:gridSpan w:val="3"/>
            <w:vMerge/>
            <w:tcBorders>
              <w:top w:val="nil"/>
              <w:left w:val="nil"/>
              <w:bottom w:val="nil"/>
              <w:right w:val="nil"/>
            </w:tcBorders>
            <w:vAlign w:val="center"/>
            <w:hideMark/>
          </w:tcPr>
          <w:p w14:paraId="15A21939" w14:textId="77777777" w:rsidR="00B67C4E" w:rsidRDefault="00B67C4E">
            <w:pPr>
              <w:rPr>
                <w:rFonts w:ascii="Calibri" w:hAnsi="Calibri" w:cs="Calibri"/>
                <w:color w:val="000000"/>
                <w:sz w:val="22"/>
                <w:szCs w:val="22"/>
              </w:rPr>
            </w:pPr>
          </w:p>
        </w:tc>
        <w:tc>
          <w:tcPr>
            <w:tcW w:w="3676" w:type="dxa"/>
            <w:tcBorders>
              <w:top w:val="nil"/>
              <w:left w:val="nil"/>
              <w:bottom w:val="nil"/>
              <w:right w:val="nil"/>
            </w:tcBorders>
            <w:noWrap/>
            <w:vAlign w:val="bottom"/>
            <w:hideMark/>
          </w:tcPr>
          <w:p w14:paraId="06AE5D4D" w14:textId="77777777" w:rsidR="00B67C4E" w:rsidRDefault="00B67C4E">
            <w:pPr>
              <w:rPr>
                <w:sz w:val="20"/>
                <w:szCs w:val="20"/>
              </w:rPr>
            </w:pPr>
          </w:p>
        </w:tc>
        <w:tc>
          <w:tcPr>
            <w:tcW w:w="3796" w:type="dxa"/>
            <w:tcBorders>
              <w:top w:val="nil"/>
              <w:left w:val="nil"/>
              <w:bottom w:val="nil"/>
              <w:right w:val="nil"/>
            </w:tcBorders>
            <w:noWrap/>
            <w:vAlign w:val="bottom"/>
            <w:hideMark/>
          </w:tcPr>
          <w:p w14:paraId="6A3E1249" w14:textId="77777777" w:rsidR="00B67C4E" w:rsidRDefault="00B67C4E">
            <w:pPr>
              <w:rPr>
                <w:sz w:val="20"/>
                <w:szCs w:val="20"/>
              </w:rPr>
            </w:pPr>
          </w:p>
        </w:tc>
        <w:tc>
          <w:tcPr>
            <w:tcW w:w="3716" w:type="dxa"/>
            <w:tcBorders>
              <w:top w:val="nil"/>
              <w:left w:val="nil"/>
              <w:bottom w:val="nil"/>
              <w:right w:val="nil"/>
            </w:tcBorders>
            <w:noWrap/>
            <w:vAlign w:val="bottom"/>
            <w:hideMark/>
          </w:tcPr>
          <w:p w14:paraId="6A506703" w14:textId="77777777" w:rsidR="00B67C4E" w:rsidRDefault="00B67C4E">
            <w:pPr>
              <w:rPr>
                <w:sz w:val="20"/>
                <w:szCs w:val="20"/>
              </w:rPr>
            </w:pPr>
          </w:p>
        </w:tc>
      </w:tr>
      <w:tr w:rsidR="00B67C4E" w14:paraId="48CEAECE" w14:textId="77777777" w:rsidTr="00B67C4E">
        <w:trPr>
          <w:trHeight w:val="300"/>
        </w:trPr>
        <w:tc>
          <w:tcPr>
            <w:tcW w:w="540" w:type="dxa"/>
            <w:tcBorders>
              <w:top w:val="nil"/>
              <w:left w:val="nil"/>
              <w:bottom w:val="nil"/>
              <w:right w:val="nil"/>
            </w:tcBorders>
            <w:noWrap/>
            <w:vAlign w:val="bottom"/>
            <w:hideMark/>
          </w:tcPr>
          <w:p w14:paraId="1C4FB3E3" w14:textId="77777777" w:rsidR="00B67C4E" w:rsidRDefault="00B67C4E">
            <w:pPr>
              <w:rPr>
                <w:sz w:val="20"/>
                <w:szCs w:val="20"/>
              </w:rPr>
            </w:pPr>
          </w:p>
        </w:tc>
        <w:tc>
          <w:tcPr>
            <w:tcW w:w="11548" w:type="dxa"/>
            <w:gridSpan w:val="3"/>
            <w:vMerge/>
            <w:tcBorders>
              <w:top w:val="nil"/>
              <w:left w:val="nil"/>
              <w:bottom w:val="nil"/>
              <w:right w:val="nil"/>
            </w:tcBorders>
            <w:vAlign w:val="center"/>
            <w:hideMark/>
          </w:tcPr>
          <w:p w14:paraId="38B4C3E3" w14:textId="77777777" w:rsidR="00B67C4E" w:rsidRDefault="00B67C4E">
            <w:pPr>
              <w:rPr>
                <w:rFonts w:ascii="Calibri" w:hAnsi="Calibri" w:cs="Calibri"/>
                <w:color w:val="000000"/>
                <w:sz w:val="22"/>
                <w:szCs w:val="22"/>
              </w:rPr>
            </w:pPr>
          </w:p>
        </w:tc>
        <w:tc>
          <w:tcPr>
            <w:tcW w:w="3676" w:type="dxa"/>
            <w:tcBorders>
              <w:top w:val="nil"/>
              <w:left w:val="nil"/>
              <w:bottom w:val="nil"/>
              <w:right w:val="nil"/>
            </w:tcBorders>
            <w:noWrap/>
            <w:vAlign w:val="bottom"/>
            <w:hideMark/>
          </w:tcPr>
          <w:p w14:paraId="09CBACB1" w14:textId="77777777" w:rsidR="00B67C4E" w:rsidRDefault="00B67C4E">
            <w:pPr>
              <w:rPr>
                <w:sz w:val="20"/>
                <w:szCs w:val="20"/>
              </w:rPr>
            </w:pPr>
          </w:p>
        </w:tc>
        <w:tc>
          <w:tcPr>
            <w:tcW w:w="3796" w:type="dxa"/>
            <w:tcBorders>
              <w:top w:val="nil"/>
              <w:left w:val="nil"/>
              <w:bottom w:val="nil"/>
              <w:right w:val="nil"/>
            </w:tcBorders>
            <w:noWrap/>
            <w:vAlign w:val="bottom"/>
            <w:hideMark/>
          </w:tcPr>
          <w:p w14:paraId="65ACB1E1" w14:textId="77777777" w:rsidR="00B67C4E" w:rsidRDefault="00B67C4E">
            <w:pPr>
              <w:rPr>
                <w:sz w:val="20"/>
                <w:szCs w:val="20"/>
              </w:rPr>
            </w:pPr>
          </w:p>
        </w:tc>
        <w:tc>
          <w:tcPr>
            <w:tcW w:w="3716" w:type="dxa"/>
            <w:tcBorders>
              <w:top w:val="nil"/>
              <w:left w:val="nil"/>
              <w:bottom w:val="nil"/>
              <w:right w:val="nil"/>
            </w:tcBorders>
            <w:noWrap/>
            <w:vAlign w:val="bottom"/>
            <w:hideMark/>
          </w:tcPr>
          <w:p w14:paraId="2D30EBB1" w14:textId="77777777" w:rsidR="00B67C4E" w:rsidRDefault="00B67C4E">
            <w:pPr>
              <w:rPr>
                <w:sz w:val="20"/>
                <w:szCs w:val="20"/>
              </w:rPr>
            </w:pPr>
          </w:p>
        </w:tc>
      </w:tr>
    </w:tbl>
    <w:p w14:paraId="60BEFF79" w14:textId="43E26281" w:rsidR="003E61DD" w:rsidRDefault="003E61DD" w:rsidP="00800E56">
      <w:pPr>
        <w:rPr>
          <w:rFonts w:ascii="Oracle Sans" w:hAnsi="Oracle Sans" w:cs="Calibri"/>
          <w:color w:val="000000"/>
        </w:rPr>
      </w:pPr>
    </w:p>
    <w:p w14:paraId="5CD930C4" w14:textId="77777777" w:rsidR="003E61DD" w:rsidRDefault="003E61DD" w:rsidP="00800E56">
      <w:pPr>
        <w:rPr>
          <w:rFonts w:ascii="Oracle Sans" w:hAnsi="Oracle Sans" w:cs="Calibri"/>
          <w:color w:val="000000"/>
        </w:rPr>
      </w:pPr>
    </w:p>
    <w:p w14:paraId="6976616F" w14:textId="77777777" w:rsidR="003E61DD" w:rsidRDefault="003E61DD" w:rsidP="00800E56">
      <w:pPr>
        <w:rPr>
          <w:rFonts w:ascii="Oracle Sans" w:hAnsi="Oracle Sans" w:cs="Calibri"/>
          <w:color w:val="000000"/>
        </w:rPr>
      </w:pPr>
    </w:p>
    <w:p w14:paraId="5291DDB2" w14:textId="77777777" w:rsidR="00B67C4E" w:rsidRDefault="00B67C4E" w:rsidP="00800E56">
      <w:pPr>
        <w:rPr>
          <w:rFonts w:ascii="Oracle Sans" w:hAnsi="Oracle Sans" w:cs="Calibri"/>
          <w:color w:val="000000"/>
        </w:rPr>
      </w:pPr>
    </w:p>
    <w:p w14:paraId="4EBF8FE9" w14:textId="207C168F" w:rsidR="00233FA0" w:rsidRDefault="00233FA0" w:rsidP="00800E56">
      <w:pPr>
        <w:rPr>
          <w:rFonts w:ascii="Oracle Sans" w:hAnsi="Oracle Sans" w:cs="Calibri"/>
          <w:color w:val="000000"/>
        </w:rPr>
      </w:pPr>
    </w:p>
    <w:p w14:paraId="4CF3E5EB" w14:textId="77777777" w:rsidR="00D7404C" w:rsidRPr="00D7404C" w:rsidRDefault="00D7404C" w:rsidP="00D7404C">
      <w:pPr>
        <w:spacing w:before="180" w:after="100"/>
        <w:outlineLvl w:val="1"/>
        <w:rPr>
          <w:rFonts w:ascii="Arial" w:eastAsia="Arial" w:hAnsi="Arial" w:cs="Arial"/>
          <w:b/>
          <w:bCs/>
          <w:color w:val="2E5C8A"/>
          <w:sz w:val="28"/>
          <w:szCs w:val="28"/>
        </w:rPr>
      </w:pPr>
      <w:bookmarkStart w:id="25" w:name="_Toc221533859"/>
      <w:r w:rsidRPr="00D7404C">
        <w:rPr>
          <w:rFonts w:ascii="Arial" w:eastAsia="Arial" w:hAnsi="Arial" w:cs="Arial"/>
          <w:b/>
          <w:bCs/>
          <w:color w:val="2E5C8A"/>
          <w:sz w:val="28"/>
          <w:szCs w:val="28"/>
        </w:rPr>
        <w:t>Pre-transformation Rules</w:t>
      </w:r>
      <w:bookmarkEnd w:id="25"/>
    </w:p>
    <w:p w14:paraId="5C6439D8" w14:textId="77777777" w:rsidR="00B92A3B" w:rsidRPr="00B92A3B" w:rsidRDefault="00D7404C" w:rsidP="00B92A3B">
      <w:pPr>
        <w:spacing w:after="120"/>
        <w:rPr>
          <w:rFonts w:ascii="Arial" w:eastAsia="Arial" w:hAnsi="Arial" w:cs="Arial"/>
        </w:rPr>
      </w:pPr>
      <w:r w:rsidRPr="00D7404C">
        <w:rPr>
          <w:rFonts w:ascii="Arial" w:eastAsia="Arial" w:hAnsi="Arial" w:cs="Arial"/>
        </w:rPr>
        <w:t>Pre-transformation rules are configured to default values automatically when orders are created:</w:t>
      </w:r>
      <w:r w:rsidR="008F5E4B">
        <w:rPr>
          <w:rFonts w:ascii="Arial" w:eastAsia="Arial" w:hAnsi="Arial" w:cs="Arial"/>
        </w:rPr>
        <w:br/>
      </w:r>
      <w:r w:rsidR="00B92A3B" w:rsidRPr="00B92A3B">
        <w:rPr>
          <w:rFonts w:ascii="Arial" w:eastAsia="Arial" w:hAnsi="Arial" w:cs="Arial"/>
        </w:rPr>
        <w:t xml:space="preserve">Set Up and Maintenance &gt; Order Management &gt; Manage </w:t>
      </w:r>
      <w:proofErr w:type="spellStart"/>
      <w:r w:rsidR="00B92A3B" w:rsidRPr="00B92A3B">
        <w:rPr>
          <w:rFonts w:ascii="Arial" w:eastAsia="Arial" w:hAnsi="Arial" w:cs="Arial"/>
        </w:rPr>
        <w:t>Pretransformation</w:t>
      </w:r>
      <w:proofErr w:type="spellEnd"/>
      <w:r w:rsidR="00B92A3B" w:rsidRPr="00B92A3B">
        <w:rPr>
          <w:rFonts w:ascii="Arial" w:eastAsia="Arial" w:hAnsi="Arial" w:cs="Arial"/>
        </w:rPr>
        <w:t xml:space="preserve"> Rules for Sales Orders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1800"/>
        <w:gridCol w:w="400"/>
        <w:gridCol w:w="2660"/>
      </w:tblGrid>
      <w:tr w:rsidR="00C605BF" w:rsidRPr="00C605BF" w14:paraId="73529633" w14:textId="77777777" w:rsidTr="00AD3967">
        <w:tc>
          <w:tcPr>
            <w:tcW w:w="1500" w:type="dxa"/>
            <w:tcBorders>
              <w:top w:val="single" w:sz="1" w:space="0" w:color="5B9AA8"/>
              <w:left w:val="single" w:sz="1" w:space="0" w:color="5B9AA8"/>
              <w:bottom w:val="single" w:sz="1" w:space="0" w:color="5B9AA8"/>
              <w:right w:val="single" w:sz="1" w:space="0" w:color="5B9AA8"/>
            </w:tcBorders>
            <w:shd w:val="clear" w:color="auto" w:fill="1F497D" w:themeFill="text2"/>
            <w:tcMar>
              <w:top w:w="120" w:type="dxa"/>
              <w:left w:w="120" w:type="dxa"/>
              <w:bottom w:w="120" w:type="dxa"/>
              <w:right w:w="120" w:type="dxa"/>
            </w:tcMar>
          </w:tcPr>
          <w:p w14:paraId="3AA026CB" w14:textId="77777777" w:rsidR="00C605BF" w:rsidRPr="00C605BF" w:rsidRDefault="00C605BF" w:rsidP="00C605BF">
            <w:pPr>
              <w:rPr>
                <w:rFonts w:ascii="Arial" w:eastAsia="Arial" w:hAnsi="Arial" w:cs="Arial"/>
              </w:rPr>
            </w:pPr>
            <w:r w:rsidRPr="00C605BF">
              <w:rPr>
                <w:rFonts w:ascii="Arial" w:eastAsia="Arial" w:hAnsi="Arial" w:cs="Arial"/>
                <w:b/>
                <w:bCs/>
                <w:color w:val="FFFFFF" w:themeColor="background1"/>
                <w:sz w:val="22"/>
                <w:szCs w:val="22"/>
              </w:rPr>
              <w:t>Rule Name</w:t>
            </w:r>
          </w:p>
        </w:tc>
        <w:tc>
          <w:tcPr>
            <w:tcW w:w="3000" w:type="dxa"/>
            <w:tcBorders>
              <w:top w:val="single" w:sz="1" w:space="0" w:color="5B9AA8"/>
              <w:left w:val="single" w:sz="1" w:space="0" w:color="5B9AA8"/>
              <w:bottom w:val="single" w:sz="1" w:space="0" w:color="5B9AA8"/>
              <w:right w:val="single" w:sz="1" w:space="0" w:color="5B9AA8"/>
            </w:tcBorders>
            <w:shd w:val="clear" w:color="auto" w:fill="1F497D" w:themeFill="text2"/>
            <w:tcMar>
              <w:top w:w="120" w:type="dxa"/>
              <w:left w:w="120" w:type="dxa"/>
              <w:bottom w:w="120" w:type="dxa"/>
              <w:right w:w="120" w:type="dxa"/>
            </w:tcMar>
          </w:tcPr>
          <w:p w14:paraId="2CFD1948" w14:textId="77777777" w:rsidR="00C605BF" w:rsidRPr="00C605BF" w:rsidRDefault="00C605BF" w:rsidP="00C605BF">
            <w:pPr>
              <w:jc w:val="center"/>
              <w:rPr>
                <w:rFonts w:ascii="Arial" w:eastAsia="Arial" w:hAnsi="Arial" w:cs="Arial"/>
              </w:rPr>
            </w:pPr>
            <w:r w:rsidRPr="00C605BF">
              <w:rPr>
                <w:rFonts w:ascii="Arial" w:eastAsia="Arial" w:hAnsi="Arial" w:cs="Arial"/>
                <w:b/>
                <w:bCs/>
                <w:color w:val="FFFFFF" w:themeColor="background1"/>
                <w:sz w:val="22"/>
                <w:szCs w:val="22"/>
              </w:rPr>
              <w:t>IF Condition</w:t>
            </w:r>
          </w:p>
        </w:tc>
        <w:tc>
          <w:tcPr>
            <w:tcW w:w="1800" w:type="dxa"/>
            <w:tcBorders>
              <w:top w:val="single" w:sz="1" w:space="0" w:color="5B9AA8"/>
              <w:left w:val="single" w:sz="1" w:space="0" w:color="5B9AA8"/>
              <w:bottom w:val="single" w:sz="1" w:space="0" w:color="5B9AA8"/>
              <w:right w:val="single" w:sz="1" w:space="0" w:color="5B9AA8"/>
            </w:tcBorders>
            <w:shd w:val="clear" w:color="auto" w:fill="1F497D" w:themeFill="text2"/>
            <w:tcMar>
              <w:top w:w="120" w:type="dxa"/>
              <w:left w:w="120" w:type="dxa"/>
              <w:bottom w:w="120" w:type="dxa"/>
              <w:right w:w="120" w:type="dxa"/>
            </w:tcMar>
          </w:tcPr>
          <w:p w14:paraId="04BFA957" w14:textId="77777777" w:rsidR="00C605BF" w:rsidRPr="00C605BF" w:rsidRDefault="00C605BF" w:rsidP="00C605BF">
            <w:pPr>
              <w:jc w:val="center"/>
              <w:rPr>
                <w:rFonts w:ascii="Arial" w:eastAsia="Arial" w:hAnsi="Arial" w:cs="Arial"/>
                <w:color w:val="FFFFFF" w:themeColor="background1"/>
              </w:rPr>
            </w:pPr>
            <w:r w:rsidRPr="00C605BF">
              <w:rPr>
                <w:rFonts w:ascii="Arial" w:eastAsia="Arial" w:hAnsi="Arial" w:cs="Arial"/>
                <w:b/>
                <w:bCs/>
                <w:color w:val="FFFFFF" w:themeColor="background1"/>
                <w:sz w:val="22"/>
                <w:szCs w:val="22"/>
              </w:rPr>
              <w:t>Attribute</w:t>
            </w:r>
          </w:p>
        </w:tc>
        <w:tc>
          <w:tcPr>
            <w:tcW w:w="400" w:type="dxa"/>
            <w:tcBorders>
              <w:top w:val="single" w:sz="1" w:space="0" w:color="5B9AA8"/>
              <w:left w:val="single" w:sz="1" w:space="0" w:color="5B9AA8"/>
              <w:bottom w:val="single" w:sz="1" w:space="0" w:color="5B9AA8"/>
              <w:right w:val="single" w:sz="1" w:space="0" w:color="5B9AA8"/>
            </w:tcBorders>
            <w:shd w:val="clear" w:color="auto" w:fill="1F497D" w:themeFill="text2"/>
            <w:tcMar>
              <w:top w:w="120" w:type="dxa"/>
              <w:left w:w="120" w:type="dxa"/>
              <w:bottom w:w="120" w:type="dxa"/>
              <w:right w:w="120" w:type="dxa"/>
            </w:tcMar>
          </w:tcPr>
          <w:p w14:paraId="47D01B56" w14:textId="77777777" w:rsidR="00C605BF" w:rsidRPr="00C605BF" w:rsidRDefault="00C605BF" w:rsidP="00C605BF">
            <w:pPr>
              <w:jc w:val="center"/>
              <w:rPr>
                <w:rFonts w:ascii="Arial" w:eastAsia="Arial" w:hAnsi="Arial" w:cs="Arial"/>
                <w:color w:val="FFFFFF" w:themeColor="background1"/>
              </w:rPr>
            </w:pPr>
            <w:r w:rsidRPr="00C605BF">
              <w:rPr>
                <w:rFonts w:ascii="Arial" w:eastAsia="Arial" w:hAnsi="Arial" w:cs="Arial"/>
                <w:b/>
                <w:bCs/>
                <w:color w:val="FFFFFF" w:themeColor="background1"/>
                <w:sz w:val="22"/>
                <w:szCs w:val="22"/>
              </w:rPr>
              <w:t>=</w:t>
            </w:r>
          </w:p>
        </w:tc>
        <w:tc>
          <w:tcPr>
            <w:tcW w:w="2660" w:type="dxa"/>
            <w:tcBorders>
              <w:top w:val="single" w:sz="1" w:space="0" w:color="5B9AA8"/>
              <w:left w:val="single" w:sz="1" w:space="0" w:color="5B9AA8"/>
              <w:bottom w:val="single" w:sz="1" w:space="0" w:color="5B9AA8"/>
              <w:right w:val="single" w:sz="1" w:space="0" w:color="5B9AA8"/>
            </w:tcBorders>
            <w:shd w:val="clear" w:color="auto" w:fill="1F497D" w:themeFill="text2"/>
            <w:tcMar>
              <w:top w:w="120" w:type="dxa"/>
              <w:left w:w="120" w:type="dxa"/>
              <w:bottom w:w="120" w:type="dxa"/>
              <w:right w:w="120" w:type="dxa"/>
            </w:tcMar>
          </w:tcPr>
          <w:p w14:paraId="15B59CF1" w14:textId="77777777" w:rsidR="00C605BF" w:rsidRPr="00C605BF" w:rsidRDefault="00C605BF" w:rsidP="00C605BF">
            <w:pPr>
              <w:jc w:val="center"/>
              <w:rPr>
                <w:rFonts w:ascii="Arial" w:eastAsia="Arial" w:hAnsi="Arial" w:cs="Arial"/>
                <w:color w:val="FFFFFF" w:themeColor="background1"/>
              </w:rPr>
            </w:pPr>
            <w:r w:rsidRPr="00C605BF">
              <w:rPr>
                <w:rFonts w:ascii="Arial" w:eastAsia="Arial" w:hAnsi="Arial" w:cs="Arial"/>
                <w:b/>
                <w:bCs/>
                <w:color w:val="FFFFFF" w:themeColor="background1"/>
                <w:sz w:val="22"/>
                <w:szCs w:val="22"/>
              </w:rPr>
              <w:t>THEN Value</w:t>
            </w:r>
          </w:p>
        </w:tc>
      </w:tr>
      <w:tr w:rsidR="00C605BF" w:rsidRPr="00C605BF" w14:paraId="085621D5" w14:textId="77777777" w:rsidTr="00AD3967">
        <w:tc>
          <w:tcPr>
            <w:tcW w:w="1500" w:type="dxa"/>
            <w:tcBorders>
              <w:top w:val="single" w:sz="1" w:space="0" w:color="5B9AA8"/>
              <w:left w:val="single" w:sz="1" w:space="0" w:color="5B9AA8"/>
              <w:bottom w:val="single" w:sz="1" w:space="0" w:color="5B9AA8"/>
              <w:right w:val="single" w:sz="1" w:space="0" w:color="5B9AA8"/>
            </w:tcBorders>
            <w:shd w:val="clear" w:color="auto" w:fill="F2F2F2" w:themeFill="background1" w:themeFillShade="F2"/>
            <w:tcMar>
              <w:top w:w="100" w:type="dxa"/>
              <w:left w:w="120" w:type="dxa"/>
              <w:bottom w:w="100" w:type="dxa"/>
              <w:right w:w="120" w:type="dxa"/>
            </w:tcMar>
          </w:tcPr>
          <w:p w14:paraId="42591BC3" w14:textId="77777777" w:rsidR="00C605BF" w:rsidRPr="00C605BF" w:rsidRDefault="00C605BF" w:rsidP="00C605BF">
            <w:pPr>
              <w:rPr>
                <w:rFonts w:ascii="Arial" w:eastAsia="Arial" w:hAnsi="Arial" w:cs="Arial"/>
              </w:rPr>
            </w:pPr>
            <w:r w:rsidRPr="00C605BF">
              <w:rPr>
                <w:rFonts w:ascii="Arial" w:eastAsia="Arial" w:hAnsi="Arial" w:cs="Arial"/>
                <w:sz w:val="20"/>
                <w:szCs w:val="20"/>
              </w:rPr>
              <w:t>Request Date</w:t>
            </w:r>
          </w:p>
        </w:tc>
        <w:tc>
          <w:tcPr>
            <w:tcW w:w="3000" w:type="dxa"/>
            <w:tcBorders>
              <w:top w:val="single" w:sz="1" w:space="0" w:color="5B9AA8"/>
              <w:left w:val="single" w:sz="1" w:space="0" w:color="5B9AA8"/>
              <w:bottom w:val="single" w:sz="1" w:space="0" w:color="5B9AA8"/>
              <w:right w:val="single" w:sz="1" w:space="0" w:color="5B9AA8"/>
            </w:tcBorders>
            <w:shd w:val="clear" w:color="auto" w:fill="F2F2F2" w:themeFill="background1" w:themeFillShade="F2"/>
            <w:tcMar>
              <w:top w:w="100" w:type="dxa"/>
              <w:left w:w="120" w:type="dxa"/>
              <w:bottom w:w="100" w:type="dxa"/>
              <w:right w:w="120" w:type="dxa"/>
            </w:tcMar>
          </w:tcPr>
          <w:p w14:paraId="6F8ADDA1" w14:textId="77777777" w:rsidR="00C605BF" w:rsidRPr="00C605BF" w:rsidRDefault="00C605BF" w:rsidP="00C605BF">
            <w:pPr>
              <w:rPr>
                <w:rFonts w:ascii="Arial" w:eastAsia="Arial" w:hAnsi="Arial" w:cs="Arial"/>
              </w:rPr>
            </w:pPr>
            <w:r w:rsidRPr="00C605BF">
              <w:rPr>
                <w:rFonts w:ascii="Arial" w:eastAsia="Arial" w:hAnsi="Arial" w:cs="Arial"/>
                <w:sz w:val="20"/>
                <w:szCs w:val="20"/>
              </w:rPr>
              <w:t xml:space="preserve">Requested Ship Date, Order Header is before Ordered </w:t>
            </w:r>
            <w:proofErr w:type="spellStart"/>
            <w:r w:rsidRPr="00C605BF">
              <w:rPr>
                <w:rFonts w:ascii="Arial" w:eastAsia="Arial" w:hAnsi="Arial" w:cs="Arial"/>
                <w:sz w:val="20"/>
                <w:szCs w:val="20"/>
              </w:rPr>
              <w:t>Date.Order</w:t>
            </w:r>
            <w:proofErr w:type="spellEnd"/>
            <w:r w:rsidRPr="00C605BF">
              <w:rPr>
                <w:rFonts w:ascii="Arial" w:eastAsia="Arial" w:hAnsi="Arial" w:cs="Arial"/>
                <w:sz w:val="20"/>
                <w:szCs w:val="20"/>
              </w:rPr>
              <w:t xml:space="preserve"> Header + 1 day OR Requested Ship Date, Order Header is equal to Ordered </w:t>
            </w:r>
            <w:proofErr w:type="spellStart"/>
            <w:r w:rsidRPr="00C605BF">
              <w:rPr>
                <w:rFonts w:ascii="Arial" w:eastAsia="Arial" w:hAnsi="Arial" w:cs="Arial"/>
                <w:sz w:val="20"/>
                <w:szCs w:val="20"/>
              </w:rPr>
              <w:t>Date.Order</w:t>
            </w:r>
            <w:proofErr w:type="spellEnd"/>
            <w:r w:rsidRPr="00C605BF">
              <w:rPr>
                <w:rFonts w:ascii="Arial" w:eastAsia="Arial" w:hAnsi="Arial" w:cs="Arial"/>
                <w:sz w:val="20"/>
                <w:szCs w:val="20"/>
              </w:rPr>
              <w:t xml:space="preserve"> Header + 1 day</w:t>
            </w:r>
          </w:p>
        </w:tc>
        <w:tc>
          <w:tcPr>
            <w:tcW w:w="1800" w:type="dxa"/>
            <w:tcBorders>
              <w:top w:val="single" w:sz="1" w:space="0" w:color="5B9AA8"/>
              <w:left w:val="single" w:sz="1" w:space="0" w:color="5B9AA8"/>
              <w:bottom w:val="single" w:sz="1" w:space="0" w:color="5B9AA8"/>
              <w:right w:val="single" w:sz="1" w:space="0" w:color="5B9AA8"/>
            </w:tcBorders>
            <w:shd w:val="clear" w:color="auto" w:fill="F2F2F2" w:themeFill="background1" w:themeFillShade="F2"/>
            <w:tcMar>
              <w:top w:w="100" w:type="dxa"/>
              <w:left w:w="120" w:type="dxa"/>
              <w:bottom w:w="100" w:type="dxa"/>
              <w:right w:w="120" w:type="dxa"/>
            </w:tcMar>
          </w:tcPr>
          <w:p w14:paraId="3D6568DE" w14:textId="77777777" w:rsidR="00C605BF" w:rsidRPr="00C605BF" w:rsidRDefault="00C605BF" w:rsidP="00C605BF">
            <w:pPr>
              <w:rPr>
                <w:rFonts w:ascii="Arial" w:eastAsia="Arial" w:hAnsi="Arial" w:cs="Arial"/>
              </w:rPr>
            </w:pPr>
            <w:r w:rsidRPr="00C605BF">
              <w:rPr>
                <w:rFonts w:ascii="Arial" w:eastAsia="Arial" w:hAnsi="Arial" w:cs="Arial"/>
                <w:sz w:val="20"/>
                <w:szCs w:val="20"/>
              </w:rPr>
              <w:t>Requested Ship Date, Order Header</w:t>
            </w:r>
          </w:p>
        </w:tc>
        <w:tc>
          <w:tcPr>
            <w:tcW w:w="400" w:type="dxa"/>
            <w:tcBorders>
              <w:top w:val="single" w:sz="1" w:space="0" w:color="5B9AA8"/>
              <w:left w:val="single" w:sz="1" w:space="0" w:color="5B9AA8"/>
              <w:bottom w:val="single" w:sz="1" w:space="0" w:color="5B9AA8"/>
              <w:right w:val="single" w:sz="1" w:space="0" w:color="5B9AA8"/>
            </w:tcBorders>
            <w:shd w:val="clear" w:color="auto" w:fill="F2F2F2" w:themeFill="background1" w:themeFillShade="F2"/>
            <w:tcMar>
              <w:top w:w="100" w:type="dxa"/>
              <w:left w:w="120" w:type="dxa"/>
              <w:bottom w:w="100" w:type="dxa"/>
              <w:right w:w="120" w:type="dxa"/>
            </w:tcMar>
          </w:tcPr>
          <w:p w14:paraId="7674DE64" w14:textId="77777777" w:rsidR="00C605BF" w:rsidRPr="00C605BF" w:rsidRDefault="00C605BF" w:rsidP="00C605BF">
            <w:pPr>
              <w:jc w:val="center"/>
              <w:rPr>
                <w:rFonts w:ascii="Arial" w:eastAsia="Arial" w:hAnsi="Arial" w:cs="Arial"/>
              </w:rPr>
            </w:pPr>
            <w:r w:rsidRPr="00C605BF">
              <w:rPr>
                <w:rFonts w:ascii="Arial" w:eastAsia="Arial" w:hAnsi="Arial" w:cs="Arial"/>
                <w:sz w:val="20"/>
                <w:szCs w:val="20"/>
              </w:rPr>
              <w:t>=</w:t>
            </w:r>
          </w:p>
        </w:tc>
        <w:tc>
          <w:tcPr>
            <w:tcW w:w="2660" w:type="dxa"/>
            <w:tcBorders>
              <w:top w:val="single" w:sz="1" w:space="0" w:color="5B9AA8"/>
              <w:left w:val="single" w:sz="1" w:space="0" w:color="5B9AA8"/>
              <w:bottom w:val="single" w:sz="1" w:space="0" w:color="5B9AA8"/>
              <w:right w:val="single" w:sz="1" w:space="0" w:color="5B9AA8"/>
            </w:tcBorders>
            <w:shd w:val="clear" w:color="auto" w:fill="F2F2F2" w:themeFill="background1" w:themeFillShade="F2"/>
            <w:tcMar>
              <w:top w:w="100" w:type="dxa"/>
              <w:left w:w="120" w:type="dxa"/>
              <w:bottom w:w="100" w:type="dxa"/>
              <w:right w:w="120" w:type="dxa"/>
            </w:tcMar>
          </w:tcPr>
          <w:p w14:paraId="7C84A90C" w14:textId="77777777" w:rsidR="00C605BF" w:rsidRPr="00C605BF" w:rsidRDefault="00C605BF" w:rsidP="00C605BF">
            <w:pPr>
              <w:rPr>
                <w:rFonts w:ascii="Arial" w:eastAsia="Arial" w:hAnsi="Arial" w:cs="Arial"/>
              </w:rPr>
            </w:pPr>
            <w:r w:rsidRPr="00C605BF">
              <w:rPr>
                <w:rFonts w:ascii="Arial" w:eastAsia="Arial" w:hAnsi="Arial" w:cs="Arial"/>
                <w:sz w:val="20"/>
                <w:szCs w:val="20"/>
              </w:rPr>
              <w:t>Ordered Date + 4 days</w:t>
            </w:r>
          </w:p>
        </w:tc>
      </w:tr>
      <w:tr w:rsidR="00C605BF" w:rsidRPr="00C605BF" w14:paraId="55B381C7" w14:textId="77777777" w:rsidTr="00B14213">
        <w:tc>
          <w:tcPr>
            <w:tcW w:w="1500" w:type="dxa"/>
            <w:tcBorders>
              <w:top w:val="single" w:sz="1" w:space="0" w:color="5B9AA8"/>
              <w:left w:val="single" w:sz="1" w:space="0" w:color="5B9AA8"/>
              <w:bottom w:val="single" w:sz="1" w:space="0" w:color="5B9AA8"/>
              <w:right w:val="single" w:sz="1" w:space="0" w:color="5B9AA8"/>
            </w:tcBorders>
            <w:shd w:val="clear" w:color="auto" w:fill="FFFFFF"/>
            <w:tcMar>
              <w:top w:w="100" w:type="dxa"/>
              <w:left w:w="120" w:type="dxa"/>
              <w:bottom w:w="100" w:type="dxa"/>
              <w:right w:w="120" w:type="dxa"/>
            </w:tcMar>
          </w:tcPr>
          <w:p w14:paraId="6B5C8E37" w14:textId="77777777" w:rsidR="00C605BF" w:rsidRPr="00C605BF" w:rsidRDefault="00C605BF" w:rsidP="00C605BF">
            <w:pPr>
              <w:rPr>
                <w:rFonts w:ascii="Arial" w:eastAsia="Arial" w:hAnsi="Arial" w:cs="Arial"/>
              </w:rPr>
            </w:pPr>
            <w:r w:rsidRPr="00C605BF">
              <w:rPr>
                <w:rFonts w:ascii="Arial" w:eastAsia="Arial" w:hAnsi="Arial" w:cs="Arial"/>
                <w:sz w:val="20"/>
                <w:szCs w:val="20"/>
              </w:rPr>
              <w:t>Sample Line</w:t>
            </w:r>
          </w:p>
        </w:tc>
        <w:tc>
          <w:tcPr>
            <w:tcW w:w="3000" w:type="dxa"/>
            <w:tcBorders>
              <w:top w:val="single" w:sz="1" w:space="0" w:color="5B9AA8"/>
              <w:left w:val="single" w:sz="1" w:space="0" w:color="5B9AA8"/>
              <w:bottom w:val="single" w:sz="1" w:space="0" w:color="5B9AA8"/>
              <w:right w:val="single" w:sz="1" w:space="0" w:color="5B9AA8"/>
            </w:tcBorders>
            <w:shd w:val="clear" w:color="auto" w:fill="FFFFFF"/>
            <w:tcMar>
              <w:top w:w="100" w:type="dxa"/>
              <w:left w:w="120" w:type="dxa"/>
              <w:bottom w:w="100" w:type="dxa"/>
              <w:right w:w="120" w:type="dxa"/>
            </w:tcMar>
          </w:tcPr>
          <w:p w14:paraId="58C8C9C4" w14:textId="77777777" w:rsidR="00C605BF" w:rsidRPr="00C605BF" w:rsidRDefault="00C605BF" w:rsidP="00C605BF">
            <w:pPr>
              <w:rPr>
                <w:rFonts w:ascii="Arial" w:eastAsia="Arial" w:hAnsi="Arial" w:cs="Arial"/>
              </w:rPr>
            </w:pPr>
            <w:r w:rsidRPr="00C605BF">
              <w:rPr>
                <w:rFonts w:ascii="Arial" w:eastAsia="Arial" w:hAnsi="Arial" w:cs="Arial"/>
                <w:sz w:val="20"/>
                <w:szCs w:val="20"/>
              </w:rPr>
              <w:t>Order Type = Sample Domestic OR Order Type = Sample EU OR Order Type = Sample Export</w:t>
            </w:r>
          </w:p>
        </w:tc>
        <w:tc>
          <w:tcPr>
            <w:tcW w:w="1800" w:type="dxa"/>
            <w:tcBorders>
              <w:top w:val="single" w:sz="1" w:space="0" w:color="5B9AA8"/>
              <w:left w:val="single" w:sz="1" w:space="0" w:color="5B9AA8"/>
              <w:bottom w:val="single" w:sz="1" w:space="0" w:color="5B9AA8"/>
              <w:right w:val="single" w:sz="1" w:space="0" w:color="5B9AA8"/>
            </w:tcBorders>
            <w:shd w:val="clear" w:color="auto" w:fill="FFFFFF"/>
            <w:tcMar>
              <w:top w:w="100" w:type="dxa"/>
              <w:left w:w="120" w:type="dxa"/>
              <w:bottom w:w="100" w:type="dxa"/>
              <w:right w:w="120" w:type="dxa"/>
            </w:tcMar>
          </w:tcPr>
          <w:p w14:paraId="29F152B9" w14:textId="77777777" w:rsidR="00C605BF" w:rsidRPr="00C605BF" w:rsidRDefault="00C605BF" w:rsidP="00C605BF">
            <w:pPr>
              <w:rPr>
                <w:rFonts w:ascii="Arial" w:eastAsia="Arial" w:hAnsi="Arial" w:cs="Arial"/>
              </w:rPr>
            </w:pPr>
            <w:r w:rsidRPr="00C605BF">
              <w:rPr>
                <w:rFonts w:ascii="Arial" w:eastAsia="Arial" w:hAnsi="Arial" w:cs="Arial"/>
                <w:sz w:val="20"/>
                <w:szCs w:val="20"/>
              </w:rPr>
              <w:t>Line Type</w:t>
            </w:r>
          </w:p>
        </w:tc>
        <w:tc>
          <w:tcPr>
            <w:tcW w:w="400" w:type="dxa"/>
            <w:tcBorders>
              <w:top w:val="single" w:sz="1" w:space="0" w:color="5B9AA8"/>
              <w:left w:val="single" w:sz="1" w:space="0" w:color="5B9AA8"/>
              <w:bottom w:val="single" w:sz="1" w:space="0" w:color="5B9AA8"/>
              <w:right w:val="single" w:sz="1" w:space="0" w:color="5B9AA8"/>
            </w:tcBorders>
            <w:shd w:val="clear" w:color="auto" w:fill="FFFFFF"/>
            <w:tcMar>
              <w:top w:w="100" w:type="dxa"/>
              <w:left w:w="120" w:type="dxa"/>
              <w:bottom w:w="100" w:type="dxa"/>
              <w:right w:w="120" w:type="dxa"/>
            </w:tcMar>
          </w:tcPr>
          <w:p w14:paraId="29FF59FA" w14:textId="77777777" w:rsidR="00C605BF" w:rsidRPr="00C605BF" w:rsidRDefault="00C605BF" w:rsidP="00C605BF">
            <w:pPr>
              <w:jc w:val="center"/>
              <w:rPr>
                <w:rFonts w:ascii="Arial" w:eastAsia="Arial" w:hAnsi="Arial" w:cs="Arial"/>
              </w:rPr>
            </w:pPr>
            <w:r w:rsidRPr="00C605BF">
              <w:rPr>
                <w:rFonts w:ascii="Arial" w:eastAsia="Arial" w:hAnsi="Arial" w:cs="Arial"/>
                <w:sz w:val="20"/>
                <w:szCs w:val="20"/>
              </w:rPr>
              <w:t>=</w:t>
            </w:r>
          </w:p>
        </w:tc>
        <w:tc>
          <w:tcPr>
            <w:tcW w:w="2660" w:type="dxa"/>
            <w:tcBorders>
              <w:top w:val="single" w:sz="1" w:space="0" w:color="5B9AA8"/>
              <w:left w:val="single" w:sz="1" w:space="0" w:color="5B9AA8"/>
              <w:bottom w:val="single" w:sz="1" w:space="0" w:color="5B9AA8"/>
              <w:right w:val="single" w:sz="1" w:space="0" w:color="5B9AA8"/>
            </w:tcBorders>
            <w:shd w:val="clear" w:color="auto" w:fill="FFFFFF"/>
            <w:tcMar>
              <w:top w:w="100" w:type="dxa"/>
              <w:left w:w="120" w:type="dxa"/>
              <w:bottom w:w="100" w:type="dxa"/>
              <w:right w:w="120" w:type="dxa"/>
            </w:tcMar>
          </w:tcPr>
          <w:p w14:paraId="442B8C55" w14:textId="77777777" w:rsidR="00C605BF" w:rsidRPr="00C605BF" w:rsidRDefault="00C605BF" w:rsidP="00C605BF">
            <w:pPr>
              <w:rPr>
                <w:rFonts w:ascii="Arial" w:eastAsia="Arial" w:hAnsi="Arial" w:cs="Arial"/>
              </w:rPr>
            </w:pPr>
            <w:r w:rsidRPr="00C605BF">
              <w:rPr>
                <w:rFonts w:ascii="Arial" w:eastAsia="Arial" w:hAnsi="Arial" w:cs="Arial"/>
                <w:sz w:val="20"/>
                <w:szCs w:val="20"/>
              </w:rPr>
              <w:t>SAMPLE</w:t>
            </w:r>
          </w:p>
        </w:tc>
      </w:tr>
      <w:tr w:rsidR="00C605BF" w:rsidRPr="00C605BF" w14:paraId="34719B56" w14:textId="77777777" w:rsidTr="00AD3967">
        <w:tc>
          <w:tcPr>
            <w:tcW w:w="1500" w:type="dxa"/>
            <w:tcBorders>
              <w:top w:val="single" w:sz="1" w:space="0" w:color="5B9AA8"/>
              <w:left w:val="single" w:sz="1" w:space="0" w:color="5B9AA8"/>
              <w:bottom w:val="single" w:sz="1" w:space="0" w:color="5B9AA8"/>
              <w:right w:val="single" w:sz="1" w:space="0" w:color="5B9AA8"/>
            </w:tcBorders>
            <w:shd w:val="clear" w:color="auto" w:fill="F2F2F2" w:themeFill="background1" w:themeFillShade="F2"/>
            <w:tcMar>
              <w:top w:w="100" w:type="dxa"/>
              <w:left w:w="120" w:type="dxa"/>
              <w:bottom w:w="100" w:type="dxa"/>
              <w:right w:w="120" w:type="dxa"/>
            </w:tcMar>
          </w:tcPr>
          <w:p w14:paraId="62869485" w14:textId="77777777" w:rsidR="00C605BF" w:rsidRPr="00C605BF" w:rsidRDefault="00C605BF" w:rsidP="00C605BF">
            <w:pPr>
              <w:rPr>
                <w:rFonts w:ascii="Arial" w:eastAsia="Arial" w:hAnsi="Arial" w:cs="Arial"/>
              </w:rPr>
            </w:pPr>
            <w:r w:rsidRPr="00C605BF">
              <w:rPr>
                <w:rFonts w:ascii="Arial" w:eastAsia="Arial" w:hAnsi="Arial" w:cs="Arial"/>
                <w:sz w:val="20"/>
                <w:szCs w:val="20"/>
              </w:rPr>
              <w:t>Split Lines - Demand Class</w:t>
            </w:r>
          </w:p>
        </w:tc>
        <w:tc>
          <w:tcPr>
            <w:tcW w:w="3000" w:type="dxa"/>
            <w:tcBorders>
              <w:top w:val="single" w:sz="1" w:space="0" w:color="5B9AA8"/>
              <w:left w:val="single" w:sz="1" w:space="0" w:color="5B9AA8"/>
              <w:bottom w:val="single" w:sz="1" w:space="0" w:color="5B9AA8"/>
              <w:right w:val="single" w:sz="1" w:space="0" w:color="5B9AA8"/>
            </w:tcBorders>
            <w:shd w:val="clear" w:color="auto" w:fill="F2F2F2" w:themeFill="background1" w:themeFillShade="F2"/>
            <w:tcMar>
              <w:top w:w="100" w:type="dxa"/>
              <w:left w:w="120" w:type="dxa"/>
              <w:bottom w:w="100" w:type="dxa"/>
              <w:right w:w="120" w:type="dxa"/>
            </w:tcMar>
          </w:tcPr>
          <w:p w14:paraId="5FFC9B5D" w14:textId="77777777" w:rsidR="00C605BF" w:rsidRPr="00C605BF" w:rsidRDefault="00C605BF" w:rsidP="00C605BF">
            <w:pPr>
              <w:rPr>
                <w:rFonts w:ascii="Arial" w:eastAsia="Arial" w:hAnsi="Arial" w:cs="Arial"/>
              </w:rPr>
            </w:pPr>
            <w:r w:rsidRPr="00C605BF">
              <w:rPr>
                <w:rFonts w:ascii="Arial" w:eastAsia="Arial" w:hAnsi="Arial" w:cs="Arial"/>
                <w:sz w:val="20"/>
                <w:szCs w:val="20"/>
              </w:rPr>
              <w:t>Customer is not blank</w:t>
            </w:r>
          </w:p>
        </w:tc>
        <w:tc>
          <w:tcPr>
            <w:tcW w:w="1800" w:type="dxa"/>
            <w:tcBorders>
              <w:top w:val="single" w:sz="1" w:space="0" w:color="5B9AA8"/>
              <w:left w:val="single" w:sz="1" w:space="0" w:color="5B9AA8"/>
              <w:bottom w:val="single" w:sz="1" w:space="0" w:color="5B9AA8"/>
              <w:right w:val="single" w:sz="1" w:space="0" w:color="5B9AA8"/>
            </w:tcBorders>
            <w:shd w:val="clear" w:color="auto" w:fill="F2F2F2" w:themeFill="background1" w:themeFillShade="F2"/>
            <w:tcMar>
              <w:top w:w="100" w:type="dxa"/>
              <w:left w:w="120" w:type="dxa"/>
              <w:bottom w:w="100" w:type="dxa"/>
              <w:right w:w="120" w:type="dxa"/>
            </w:tcMar>
          </w:tcPr>
          <w:p w14:paraId="78E131F2" w14:textId="77777777" w:rsidR="00C605BF" w:rsidRPr="00C605BF" w:rsidRDefault="00C605BF" w:rsidP="00C605BF">
            <w:pPr>
              <w:rPr>
                <w:rFonts w:ascii="Arial" w:eastAsia="Arial" w:hAnsi="Arial" w:cs="Arial"/>
              </w:rPr>
            </w:pPr>
            <w:r w:rsidRPr="00C605BF">
              <w:rPr>
                <w:rFonts w:ascii="Arial" w:eastAsia="Arial" w:hAnsi="Arial" w:cs="Arial"/>
                <w:sz w:val="20"/>
                <w:szCs w:val="20"/>
              </w:rPr>
              <w:t>Allow Partial Shipments, Order Header &amp; Demand Class, Order Header</w:t>
            </w:r>
          </w:p>
        </w:tc>
        <w:tc>
          <w:tcPr>
            <w:tcW w:w="400" w:type="dxa"/>
            <w:tcBorders>
              <w:top w:val="single" w:sz="1" w:space="0" w:color="5B9AA8"/>
              <w:left w:val="single" w:sz="1" w:space="0" w:color="5B9AA8"/>
              <w:bottom w:val="single" w:sz="1" w:space="0" w:color="5B9AA8"/>
              <w:right w:val="single" w:sz="1" w:space="0" w:color="5B9AA8"/>
            </w:tcBorders>
            <w:shd w:val="clear" w:color="auto" w:fill="F2F2F2" w:themeFill="background1" w:themeFillShade="F2"/>
            <w:tcMar>
              <w:top w:w="100" w:type="dxa"/>
              <w:left w:w="120" w:type="dxa"/>
              <w:bottom w:w="100" w:type="dxa"/>
              <w:right w:w="120" w:type="dxa"/>
            </w:tcMar>
          </w:tcPr>
          <w:p w14:paraId="72461815" w14:textId="77777777" w:rsidR="00C605BF" w:rsidRPr="00C605BF" w:rsidRDefault="00C605BF" w:rsidP="00C605BF">
            <w:pPr>
              <w:jc w:val="center"/>
              <w:rPr>
                <w:rFonts w:ascii="Arial" w:eastAsia="Arial" w:hAnsi="Arial" w:cs="Arial"/>
              </w:rPr>
            </w:pPr>
            <w:r w:rsidRPr="00C605BF">
              <w:rPr>
                <w:rFonts w:ascii="Arial" w:eastAsia="Arial" w:hAnsi="Arial" w:cs="Arial"/>
                <w:sz w:val="20"/>
                <w:szCs w:val="20"/>
              </w:rPr>
              <w:t>=</w:t>
            </w:r>
          </w:p>
        </w:tc>
        <w:tc>
          <w:tcPr>
            <w:tcW w:w="2660" w:type="dxa"/>
            <w:tcBorders>
              <w:top w:val="single" w:sz="1" w:space="0" w:color="5B9AA8"/>
              <w:left w:val="single" w:sz="1" w:space="0" w:color="5B9AA8"/>
              <w:bottom w:val="single" w:sz="1" w:space="0" w:color="5B9AA8"/>
              <w:right w:val="single" w:sz="1" w:space="0" w:color="5B9AA8"/>
            </w:tcBorders>
            <w:shd w:val="clear" w:color="auto" w:fill="F2F2F2" w:themeFill="background1" w:themeFillShade="F2"/>
            <w:tcMar>
              <w:top w:w="100" w:type="dxa"/>
              <w:left w:w="120" w:type="dxa"/>
              <w:bottom w:w="100" w:type="dxa"/>
              <w:right w:w="120" w:type="dxa"/>
            </w:tcMar>
          </w:tcPr>
          <w:p w14:paraId="0616D18C" w14:textId="77777777" w:rsidR="00C605BF" w:rsidRPr="00C605BF" w:rsidRDefault="00C605BF" w:rsidP="00C605BF">
            <w:pPr>
              <w:rPr>
                <w:rFonts w:ascii="Arial" w:eastAsia="Arial" w:hAnsi="Arial" w:cs="Arial"/>
              </w:rPr>
            </w:pPr>
            <w:r w:rsidRPr="00C605BF">
              <w:rPr>
                <w:rFonts w:ascii="Arial" w:eastAsia="Arial" w:hAnsi="Arial" w:cs="Arial"/>
                <w:sz w:val="20"/>
                <w:szCs w:val="20"/>
              </w:rPr>
              <w:t>No &amp; Demand Class = -1</w:t>
            </w:r>
          </w:p>
        </w:tc>
      </w:tr>
    </w:tbl>
    <w:p w14:paraId="056103EB" w14:textId="77777777" w:rsidR="00C605BF" w:rsidRPr="00C605BF" w:rsidRDefault="00C605BF" w:rsidP="00C605BF">
      <w:pPr>
        <w:spacing w:after="480"/>
        <w:rPr>
          <w:rFonts w:ascii="Arial" w:eastAsia="Arial" w:hAnsi="Arial" w:cs="Arial"/>
        </w:rPr>
      </w:pPr>
    </w:p>
    <w:p w14:paraId="0AA86011" w14:textId="77777777" w:rsidR="002565F5" w:rsidRPr="002565F5" w:rsidRDefault="002565F5" w:rsidP="002565F5">
      <w:pPr>
        <w:spacing w:before="180" w:after="100"/>
        <w:outlineLvl w:val="1"/>
        <w:rPr>
          <w:rFonts w:ascii="Arial" w:eastAsia="Arial" w:hAnsi="Arial" w:cs="Arial"/>
          <w:b/>
          <w:bCs/>
          <w:color w:val="2E5C8A"/>
          <w:sz w:val="28"/>
          <w:szCs w:val="28"/>
        </w:rPr>
      </w:pPr>
      <w:bookmarkStart w:id="26" w:name="_Toc221533860"/>
      <w:r w:rsidRPr="002565F5">
        <w:rPr>
          <w:rFonts w:ascii="Arial" w:eastAsia="Arial" w:hAnsi="Arial" w:cs="Arial"/>
          <w:b/>
          <w:bCs/>
          <w:color w:val="2E5C8A"/>
          <w:sz w:val="28"/>
          <w:szCs w:val="28"/>
        </w:rPr>
        <w:t>Service Mappings and Algorithms</w:t>
      </w:r>
      <w:bookmarkEnd w:id="26"/>
    </w:p>
    <w:p w14:paraId="787A27E4" w14:textId="77777777" w:rsidR="002565F5" w:rsidRPr="002565F5" w:rsidRDefault="002565F5" w:rsidP="002565F5">
      <w:pPr>
        <w:spacing w:after="120"/>
        <w:rPr>
          <w:rFonts w:ascii="Arial" w:eastAsia="Arial" w:hAnsi="Arial" w:cs="Arial"/>
        </w:rPr>
      </w:pPr>
      <w:r w:rsidRPr="002565F5">
        <w:rPr>
          <w:rFonts w:ascii="Arial" w:eastAsia="Arial" w:hAnsi="Arial" w:cs="Arial"/>
        </w:rPr>
        <w:lastRenderedPageBreak/>
        <w:t>Service mappings and algorithms have been configured to enable data flow between Order Management, Pricing, and Accounts Receivable: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565F5" w:rsidRPr="002565F5" w14:paraId="6840ED17"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01594D1E" w14:textId="77777777" w:rsidR="002565F5" w:rsidRPr="002565F5" w:rsidRDefault="002565F5" w:rsidP="002565F5">
            <w:pPr>
              <w:rPr>
                <w:rFonts w:ascii="Arial" w:eastAsia="Arial" w:hAnsi="Arial" w:cs="Arial"/>
              </w:rPr>
            </w:pPr>
            <w:r w:rsidRPr="002565F5">
              <w:rPr>
                <w:rFonts w:ascii="Arial" w:eastAsia="Arial" w:hAnsi="Arial" w:cs="Arial"/>
                <w:b/>
                <w:bCs/>
                <w:color w:val="FFFFFF"/>
                <w:sz w:val="22"/>
                <w:szCs w:val="22"/>
              </w:rPr>
              <w:t>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59F031F7" w14:textId="77777777" w:rsidR="002565F5" w:rsidRPr="002565F5" w:rsidRDefault="002565F5" w:rsidP="002565F5">
            <w:pPr>
              <w:rPr>
                <w:rFonts w:ascii="Arial" w:eastAsia="Arial" w:hAnsi="Arial" w:cs="Arial"/>
              </w:rPr>
            </w:pPr>
            <w:r w:rsidRPr="002565F5">
              <w:rPr>
                <w:rFonts w:ascii="Arial" w:eastAsia="Arial" w:hAnsi="Arial" w:cs="Arial"/>
                <w:b/>
                <w:bCs/>
                <w:color w:val="FFFFFF"/>
                <w:sz w:val="22"/>
                <w:szCs w:val="22"/>
              </w:rPr>
              <w:t>Service Mapping</w:t>
            </w:r>
          </w:p>
        </w:tc>
        <w:tc>
          <w:tcPr>
            <w:tcW w:w="312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6EB9C82A" w14:textId="77777777" w:rsidR="002565F5" w:rsidRPr="002565F5" w:rsidRDefault="002565F5" w:rsidP="002565F5">
            <w:pPr>
              <w:rPr>
                <w:rFonts w:ascii="Arial" w:eastAsia="Arial" w:hAnsi="Arial" w:cs="Arial"/>
              </w:rPr>
            </w:pPr>
            <w:r w:rsidRPr="002565F5">
              <w:rPr>
                <w:rFonts w:ascii="Arial" w:eastAsia="Arial" w:hAnsi="Arial" w:cs="Arial"/>
                <w:b/>
                <w:bCs/>
                <w:color w:val="FFFFFF"/>
                <w:sz w:val="22"/>
                <w:szCs w:val="22"/>
              </w:rPr>
              <w:t>Algorithm</w:t>
            </w:r>
          </w:p>
        </w:tc>
      </w:tr>
      <w:tr w:rsidR="002565F5" w:rsidRPr="002565F5" w14:paraId="65A809BE"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DD47289" w14:textId="77777777" w:rsidR="002565F5" w:rsidRPr="002565F5" w:rsidRDefault="002565F5" w:rsidP="002565F5">
            <w:pPr>
              <w:rPr>
                <w:rFonts w:ascii="Arial" w:eastAsia="Arial" w:hAnsi="Arial" w:cs="Arial"/>
              </w:rPr>
            </w:pPr>
            <w:r w:rsidRPr="002565F5">
              <w:rPr>
                <w:rFonts w:ascii="Arial" w:eastAsia="Arial" w:hAnsi="Arial" w:cs="Arial"/>
                <w:color w:val="000000"/>
                <w:sz w:val="20"/>
                <w:szCs w:val="20"/>
              </w:rPr>
              <w:t>Sales Commission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A3AA9D0" w14:textId="77777777" w:rsidR="002565F5" w:rsidRPr="002565F5" w:rsidRDefault="002565F5" w:rsidP="002565F5">
            <w:pPr>
              <w:rPr>
                <w:rFonts w:ascii="Arial" w:eastAsia="Arial" w:hAnsi="Arial" w:cs="Arial"/>
              </w:rPr>
            </w:pPr>
            <w:r w:rsidRPr="002565F5">
              <w:rPr>
                <w:rFonts w:ascii="Arial" w:eastAsia="Arial" w:hAnsi="Arial" w:cs="Arial"/>
                <w:color w:val="000000"/>
                <w:sz w:val="20"/>
                <w:szCs w:val="20"/>
              </w:rPr>
              <w:t>OM Line EFF → AR Line DFF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7918BAC" w14:textId="77777777" w:rsidR="002565F5" w:rsidRPr="002565F5" w:rsidRDefault="002565F5" w:rsidP="002565F5">
            <w:pPr>
              <w:rPr>
                <w:rFonts w:ascii="Arial" w:eastAsia="Arial" w:hAnsi="Arial" w:cs="Arial"/>
              </w:rPr>
            </w:pPr>
            <w:r w:rsidRPr="002565F5">
              <w:rPr>
                <w:rFonts w:ascii="Arial" w:eastAsia="Arial" w:hAnsi="Arial" w:cs="Arial"/>
                <w:color w:val="000000"/>
                <w:sz w:val="20"/>
                <w:szCs w:val="20"/>
              </w:rPr>
              <w:t>Yes</w:t>
            </w:r>
          </w:p>
        </w:tc>
      </w:tr>
      <w:tr w:rsidR="002565F5" w:rsidRPr="002565F5" w14:paraId="2A20DC10"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A8AAA11" w14:textId="77777777" w:rsidR="002565F5" w:rsidRPr="002565F5" w:rsidRDefault="002565F5" w:rsidP="002565F5">
            <w:pPr>
              <w:rPr>
                <w:rFonts w:ascii="Arial" w:eastAsia="Arial" w:hAnsi="Arial" w:cs="Arial"/>
              </w:rPr>
            </w:pPr>
            <w:r w:rsidRPr="002565F5">
              <w:rPr>
                <w:rFonts w:ascii="Arial" w:eastAsia="Arial" w:hAnsi="Arial" w:cs="Arial"/>
                <w:color w:val="000000"/>
                <w:sz w:val="20"/>
                <w:szCs w:val="20"/>
              </w:rPr>
              <w:t>Receipt Method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4AB4B88" w14:textId="77777777" w:rsidR="002565F5" w:rsidRPr="002565F5" w:rsidRDefault="002565F5" w:rsidP="002565F5">
            <w:pPr>
              <w:rPr>
                <w:rFonts w:ascii="Arial" w:eastAsia="Arial" w:hAnsi="Arial" w:cs="Arial"/>
              </w:rPr>
            </w:pPr>
            <w:r w:rsidRPr="002565F5">
              <w:rPr>
                <w:rFonts w:ascii="Arial" w:eastAsia="Arial" w:hAnsi="Arial" w:cs="Arial"/>
                <w:color w:val="000000"/>
                <w:sz w:val="20"/>
                <w:szCs w:val="20"/>
              </w:rPr>
              <w:t>Header EFF → AR Header Attribute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A7D75E7" w14:textId="77777777" w:rsidR="002565F5" w:rsidRPr="002565F5" w:rsidRDefault="002565F5" w:rsidP="002565F5">
            <w:pPr>
              <w:rPr>
                <w:rFonts w:ascii="Arial" w:eastAsia="Arial" w:hAnsi="Arial" w:cs="Arial"/>
              </w:rPr>
            </w:pPr>
            <w:r w:rsidRPr="002565F5">
              <w:rPr>
                <w:rFonts w:ascii="Arial" w:eastAsia="Arial" w:hAnsi="Arial" w:cs="Arial"/>
                <w:color w:val="000000"/>
                <w:sz w:val="20"/>
                <w:szCs w:val="20"/>
              </w:rPr>
              <w:t>Yes</w:t>
            </w:r>
          </w:p>
        </w:tc>
      </w:tr>
      <w:tr w:rsidR="002565F5" w:rsidRPr="002565F5" w14:paraId="07F33CC2"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9A70DAE" w14:textId="77777777" w:rsidR="002565F5" w:rsidRPr="002565F5" w:rsidRDefault="002565F5" w:rsidP="002565F5">
            <w:pPr>
              <w:rPr>
                <w:rFonts w:ascii="Arial" w:eastAsia="Arial" w:hAnsi="Arial" w:cs="Arial"/>
              </w:rPr>
            </w:pPr>
            <w:r w:rsidRPr="002565F5">
              <w:rPr>
                <w:rFonts w:ascii="Arial" w:eastAsia="Arial" w:hAnsi="Arial" w:cs="Arial"/>
                <w:color w:val="000000"/>
                <w:sz w:val="20"/>
                <w:szCs w:val="20"/>
              </w:rPr>
              <w:t>Pricing Date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8C4AB12" w14:textId="77777777" w:rsidR="002565F5" w:rsidRPr="002565F5" w:rsidRDefault="002565F5" w:rsidP="002565F5">
            <w:pPr>
              <w:rPr>
                <w:rFonts w:ascii="Arial" w:eastAsia="Arial" w:hAnsi="Arial" w:cs="Arial"/>
              </w:rPr>
            </w:pPr>
            <w:r w:rsidRPr="002565F5">
              <w:rPr>
                <w:rFonts w:ascii="Arial" w:eastAsia="Arial" w:hAnsi="Arial" w:cs="Arial"/>
                <w:color w:val="000000"/>
                <w:sz w:val="20"/>
                <w:szCs w:val="20"/>
              </w:rPr>
              <w:t>OM → Pricing Engine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BE3A9BB" w14:textId="77777777" w:rsidR="002565F5" w:rsidRPr="002565F5" w:rsidRDefault="002565F5" w:rsidP="002565F5">
            <w:pPr>
              <w:rPr>
                <w:rFonts w:ascii="Arial" w:eastAsia="Arial" w:hAnsi="Arial" w:cs="Arial"/>
              </w:rPr>
            </w:pPr>
            <w:r w:rsidRPr="002565F5">
              <w:rPr>
                <w:rFonts w:ascii="Arial" w:eastAsia="Arial" w:hAnsi="Arial" w:cs="Arial"/>
                <w:color w:val="000000"/>
                <w:sz w:val="20"/>
                <w:szCs w:val="20"/>
              </w:rPr>
              <w:t>No</w:t>
            </w:r>
          </w:p>
        </w:tc>
      </w:tr>
      <w:tr w:rsidR="002565F5" w:rsidRPr="002565F5" w14:paraId="452119DD"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96E9F71" w14:textId="77777777" w:rsidR="002565F5" w:rsidRPr="002565F5" w:rsidRDefault="002565F5" w:rsidP="002565F5">
            <w:pPr>
              <w:rPr>
                <w:rFonts w:ascii="Arial" w:eastAsia="Arial" w:hAnsi="Arial" w:cs="Arial"/>
              </w:rPr>
            </w:pPr>
            <w:r w:rsidRPr="002565F5">
              <w:rPr>
                <w:rFonts w:ascii="Arial" w:eastAsia="Arial" w:hAnsi="Arial" w:cs="Arial"/>
                <w:color w:val="000000"/>
                <w:sz w:val="20"/>
                <w:szCs w:val="20"/>
              </w:rPr>
              <w:t>Ship-to-Site/Order Type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3E77809" w14:textId="77777777" w:rsidR="002565F5" w:rsidRPr="002565F5" w:rsidRDefault="002565F5" w:rsidP="002565F5">
            <w:pPr>
              <w:rPr>
                <w:rFonts w:ascii="Arial" w:eastAsia="Arial" w:hAnsi="Arial" w:cs="Arial"/>
              </w:rPr>
            </w:pPr>
            <w:r w:rsidRPr="002565F5">
              <w:rPr>
                <w:rFonts w:ascii="Arial" w:eastAsia="Arial" w:hAnsi="Arial" w:cs="Arial"/>
                <w:color w:val="000000"/>
                <w:sz w:val="20"/>
                <w:szCs w:val="20"/>
              </w:rPr>
              <w:t>OM → Pricing Strategy Assignments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1F4BDC6" w14:textId="77777777" w:rsidR="002565F5" w:rsidRPr="002565F5" w:rsidRDefault="002565F5" w:rsidP="002565F5">
            <w:pPr>
              <w:rPr>
                <w:rFonts w:ascii="Arial" w:eastAsia="Arial" w:hAnsi="Arial" w:cs="Arial"/>
              </w:rPr>
            </w:pPr>
            <w:r w:rsidRPr="002565F5">
              <w:rPr>
                <w:rFonts w:ascii="Arial" w:eastAsia="Arial" w:hAnsi="Arial" w:cs="Arial"/>
                <w:color w:val="000000"/>
                <w:sz w:val="20"/>
                <w:szCs w:val="20"/>
              </w:rPr>
              <w:t>Yes</w:t>
            </w:r>
          </w:p>
        </w:tc>
      </w:tr>
      <w:tr w:rsidR="002565F5" w:rsidRPr="002565F5" w14:paraId="64120894" w14:textId="77777777" w:rsidTr="00B14213">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1EA1153" w14:textId="77777777" w:rsidR="002565F5" w:rsidRPr="002565F5" w:rsidRDefault="002565F5" w:rsidP="002565F5">
            <w:pPr>
              <w:rPr>
                <w:rFonts w:ascii="Arial" w:eastAsia="Arial" w:hAnsi="Arial" w:cs="Arial"/>
              </w:rPr>
            </w:pPr>
            <w:r w:rsidRPr="002565F5">
              <w:rPr>
                <w:rFonts w:ascii="Arial" w:eastAsia="Arial" w:hAnsi="Arial" w:cs="Arial"/>
                <w:color w:val="000000"/>
                <w:sz w:val="20"/>
                <w:szCs w:val="20"/>
              </w:rPr>
              <w:t>FOB-based Discount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BA74F0E" w14:textId="77777777" w:rsidR="002565F5" w:rsidRPr="002565F5" w:rsidRDefault="002565F5" w:rsidP="002565F5">
            <w:pPr>
              <w:rPr>
                <w:rFonts w:ascii="Arial" w:eastAsia="Arial" w:hAnsi="Arial" w:cs="Arial"/>
              </w:rPr>
            </w:pPr>
            <w:r w:rsidRPr="002565F5">
              <w:rPr>
                <w:rFonts w:ascii="Arial" w:eastAsia="Arial" w:hAnsi="Arial" w:cs="Arial"/>
                <w:color w:val="000000"/>
                <w:sz w:val="20"/>
                <w:szCs w:val="20"/>
              </w:rPr>
              <w:t>OM → Pricing Engine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C90A4E0" w14:textId="77777777" w:rsidR="002565F5" w:rsidRPr="002565F5" w:rsidRDefault="002565F5" w:rsidP="002565F5">
            <w:pPr>
              <w:rPr>
                <w:rFonts w:ascii="Arial" w:eastAsia="Arial" w:hAnsi="Arial" w:cs="Arial"/>
              </w:rPr>
            </w:pPr>
            <w:r w:rsidRPr="002565F5">
              <w:rPr>
                <w:rFonts w:ascii="Arial" w:eastAsia="Arial" w:hAnsi="Arial" w:cs="Arial"/>
                <w:color w:val="000000"/>
                <w:sz w:val="20"/>
                <w:szCs w:val="20"/>
              </w:rPr>
              <w:t>No</w:t>
            </w:r>
          </w:p>
        </w:tc>
      </w:tr>
    </w:tbl>
    <w:p w14:paraId="22E0027D" w14:textId="77777777" w:rsidR="002565F5" w:rsidRPr="002565F5" w:rsidRDefault="002565F5" w:rsidP="002565F5">
      <w:pPr>
        <w:spacing w:after="240"/>
        <w:rPr>
          <w:rFonts w:ascii="Arial" w:eastAsia="Arial" w:hAnsi="Arial" w:cs="Arial"/>
        </w:rPr>
      </w:pPr>
    </w:p>
    <w:p w14:paraId="7DF26262" w14:textId="77777777" w:rsidR="006D5EC9" w:rsidRDefault="006D5EC9" w:rsidP="001245E7">
      <w:pPr>
        <w:spacing w:before="140" w:after="80"/>
        <w:outlineLvl w:val="2"/>
        <w:rPr>
          <w:rFonts w:ascii="Arial" w:eastAsia="Arial" w:hAnsi="Arial" w:cs="Arial"/>
          <w:b/>
          <w:bCs/>
          <w:color w:val="4472C4"/>
          <w:sz w:val="26"/>
          <w:szCs w:val="26"/>
        </w:rPr>
      </w:pPr>
    </w:p>
    <w:p w14:paraId="5804619D" w14:textId="0C002E06" w:rsidR="001245E7" w:rsidRPr="001245E7" w:rsidRDefault="001245E7" w:rsidP="001245E7">
      <w:pPr>
        <w:spacing w:before="140" w:after="80"/>
        <w:outlineLvl w:val="2"/>
        <w:rPr>
          <w:rFonts w:ascii="Arial" w:eastAsia="Arial" w:hAnsi="Arial" w:cs="Arial"/>
          <w:b/>
          <w:bCs/>
          <w:color w:val="4472C4"/>
          <w:sz w:val="26"/>
          <w:szCs w:val="26"/>
        </w:rPr>
      </w:pPr>
      <w:bookmarkStart w:id="27" w:name="_Toc221533861"/>
      <w:r w:rsidRPr="001245E7">
        <w:rPr>
          <w:rFonts w:ascii="Arial" w:eastAsia="Arial" w:hAnsi="Arial" w:cs="Arial"/>
          <w:b/>
          <w:bCs/>
          <w:color w:val="4472C4"/>
          <w:sz w:val="26"/>
          <w:szCs w:val="26"/>
        </w:rPr>
        <w:t>Algorithm Descriptions</w:t>
      </w:r>
      <w:bookmarkEnd w:id="27"/>
    </w:p>
    <w:p w14:paraId="4D3DD050" w14:textId="77777777" w:rsidR="006424FF" w:rsidRPr="006424FF" w:rsidRDefault="006424FF" w:rsidP="006424FF">
      <w:pPr>
        <w:numPr>
          <w:ilvl w:val="0"/>
          <w:numId w:val="36"/>
        </w:numPr>
        <w:rPr>
          <w:rFonts w:ascii="Arial" w:eastAsia="Arial" w:hAnsi="Arial" w:cs="Arial"/>
        </w:rPr>
      </w:pPr>
      <w:r w:rsidRPr="006424FF">
        <w:rPr>
          <w:rFonts w:ascii="Arial" w:eastAsia="Arial" w:hAnsi="Arial" w:cs="Arial"/>
          <w:b/>
          <w:bCs/>
        </w:rPr>
        <w:t xml:space="preserve">Sales Commission % Mapping: </w:t>
      </w:r>
      <w:r w:rsidRPr="006424FF">
        <w:rPr>
          <w:rFonts w:ascii="Arial" w:eastAsia="Arial" w:hAnsi="Arial" w:cs="Arial"/>
        </w:rPr>
        <w:t>When a sales commission percentage exists on the order line, the algorithm automatically copies it to the corresponding field on the AR invoice line.</w:t>
      </w:r>
    </w:p>
    <w:p w14:paraId="576D7343" w14:textId="77777777" w:rsidR="006424FF" w:rsidRPr="006424FF" w:rsidRDefault="006424FF" w:rsidP="006424FF">
      <w:pPr>
        <w:numPr>
          <w:ilvl w:val="0"/>
          <w:numId w:val="36"/>
        </w:numPr>
        <w:rPr>
          <w:rFonts w:ascii="Arial" w:eastAsia="Arial" w:hAnsi="Arial" w:cs="Arial"/>
        </w:rPr>
      </w:pPr>
      <w:r w:rsidRPr="006424FF">
        <w:rPr>
          <w:rFonts w:ascii="Arial" w:eastAsia="Arial" w:hAnsi="Arial" w:cs="Arial"/>
          <w:b/>
          <w:bCs/>
        </w:rPr>
        <w:t xml:space="preserve">Receipt Method Mapping: </w:t>
      </w:r>
      <w:r w:rsidRPr="006424FF">
        <w:rPr>
          <w:rFonts w:ascii="Arial" w:eastAsia="Arial" w:hAnsi="Arial" w:cs="Arial"/>
        </w:rPr>
        <w:t>The receipt method from the order header EFF is automatically mapped to the AR invoice header for payment processing.</w:t>
      </w:r>
    </w:p>
    <w:p w14:paraId="1CEBC841" w14:textId="77777777" w:rsidR="006424FF" w:rsidRPr="006424FF" w:rsidRDefault="006424FF" w:rsidP="006424FF">
      <w:pPr>
        <w:numPr>
          <w:ilvl w:val="0"/>
          <w:numId w:val="36"/>
        </w:numPr>
        <w:rPr>
          <w:rFonts w:ascii="Arial" w:eastAsia="Arial" w:hAnsi="Arial" w:cs="Arial"/>
        </w:rPr>
      </w:pPr>
      <w:r w:rsidRPr="006424FF">
        <w:rPr>
          <w:rFonts w:ascii="Arial" w:eastAsia="Arial" w:hAnsi="Arial" w:cs="Arial"/>
          <w:b/>
          <w:bCs/>
        </w:rPr>
        <w:t xml:space="preserve">Ship-to-Site Based Pricing: </w:t>
      </w:r>
      <w:r w:rsidRPr="006424FF">
        <w:rPr>
          <w:rFonts w:ascii="Arial" w:eastAsia="Arial" w:hAnsi="Arial" w:cs="Arial"/>
        </w:rPr>
        <w:t>Pricing strategies are assigned based on ship-to site and order type combinations to ensure correct pricing application.</w:t>
      </w:r>
    </w:p>
    <w:p w14:paraId="1982EA7F" w14:textId="77777777" w:rsidR="00A741DD" w:rsidRDefault="00A741DD" w:rsidP="006424FF">
      <w:pPr>
        <w:rPr>
          <w:rFonts w:ascii="Arial" w:eastAsia="Arial" w:hAnsi="Arial" w:cs="Arial"/>
        </w:rPr>
      </w:pPr>
    </w:p>
    <w:p w14:paraId="747C8DB7" w14:textId="77777777" w:rsidR="00A741DD" w:rsidRDefault="00A741DD" w:rsidP="006424FF">
      <w:pPr>
        <w:rPr>
          <w:rFonts w:ascii="Arial" w:eastAsia="Arial" w:hAnsi="Arial" w:cs="Arial"/>
        </w:rPr>
      </w:pPr>
    </w:p>
    <w:p w14:paraId="20BCAC38" w14:textId="77777777" w:rsidR="005120E9" w:rsidRPr="005120E9" w:rsidRDefault="005120E9" w:rsidP="005120E9">
      <w:pPr>
        <w:spacing w:before="180" w:after="100"/>
        <w:outlineLvl w:val="1"/>
        <w:rPr>
          <w:rFonts w:ascii="Arial" w:eastAsia="Arial" w:hAnsi="Arial" w:cs="Arial"/>
          <w:b/>
          <w:bCs/>
          <w:color w:val="2E5C8A"/>
          <w:sz w:val="28"/>
          <w:szCs w:val="28"/>
        </w:rPr>
      </w:pPr>
      <w:bookmarkStart w:id="28" w:name="_Toc221533862"/>
      <w:r w:rsidRPr="005120E9">
        <w:rPr>
          <w:rFonts w:ascii="Arial" w:eastAsia="Arial" w:hAnsi="Arial" w:cs="Arial"/>
          <w:b/>
          <w:bCs/>
          <w:color w:val="2E5C8A"/>
          <w:sz w:val="28"/>
          <w:szCs w:val="28"/>
        </w:rPr>
        <w:t>Order Management Extensions</w:t>
      </w:r>
      <w:bookmarkEnd w:id="28"/>
    </w:p>
    <w:p w14:paraId="0127A20F" w14:textId="77777777" w:rsidR="005120E9" w:rsidRDefault="005120E9" w:rsidP="005120E9">
      <w:pPr>
        <w:spacing w:after="240"/>
        <w:rPr>
          <w:rFonts w:ascii="Arial" w:eastAsia="Arial" w:hAnsi="Arial" w:cs="Arial"/>
        </w:rPr>
      </w:pPr>
      <w:r w:rsidRPr="005120E9">
        <w:rPr>
          <w:rFonts w:ascii="Arial" w:eastAsia="Arial" w:hAnsi="Arial" w:cs="Arial"/>
        </w:rPr>
        <w:t>Custom extensions have been implemented to automate business processes and validations:</w:t>
      </w:r>
    </w:p>
    <w:p w14:paraId="6C86C1EF" w14:textId="69CFEEAC" w:rsidR="007E2BB7" w:rsidRPr="005120E9" w:rsidRDefault="007E2BB7" w:rsidP="005120E9">
      <w:pPr>
        <w:spacing w:after="240"/>
        <w:rPr>
          <w:rFonts w:ascii="Arial" w:eastAsia="Arial" w:hAnsi="Arial" w:cs="Arial"/>
        </w:rPr>
      </w:pPr>
      <w:r w:rsidRPr="007E2BB7">
        <w:rPr>
          <w:rFonts w:ascii="Arial" w:eastAsia="Arial" w:hAnsi="Arial" w:cs="Arial"/>
        </w:rPr>
        <w:t>Navigation: FSM &gt; Order Management &gt; Orders &gt; Manage Order Management Extensions</w:t>
      </w:r>
    </w:p>
    <w:p w14:paraId="6880D863" w14:textId="77777777" w:rsidR="005120E9" w:rsidRPr="005120E9" w:rsidRDefault="005120E9" w:rsidP="005120E9">
      <w:pPr>
        <w:spacing w:before="140" w:after="80"/>
        <w:outlineLvl w:val="2"/>
        <w:rPr>
          <w:rFonts w:ascii="Arial" w:eastAsia="Arial" w:hAnsi="Arial" w:cs="Arial"/>
          <w:b/>
          <w:bCs/>
          <w:color w:val="4472C4"/>
          <w:sz w:val="26"/>
          <w:szCs w:val="26"/>
        </w:rPr>
      </w:pPr>
      <w:bookmarkStart w:id="29" w:name="_Toc221533863"/>
      <w:r w:rsidRPr="005120E9">
        <w:rPr>
          <w:rFonts w:ascii="Arial" w:eastAsia="Arial" w:hAnsi="Arial" w:cs="Arial"/>
          <w:b/>
          <w:bCs/>
          <w:color w:val="4472C4"/>
          <w:sz w:val="26"/>
          <w:szCs w:val="26"/>
        </w:rPr>
        <w:t>ON SAVE Extensions</w:t>
      </w:r>
      <w:bookmarkEnd w:id="29"/>
    </w:p>
    <w:p w14:paraId="31FA3DFC" w14:textId="77777777" w:rsidR="005120E9" w:rsidRPr="005120E9" w:rsidRDefault="005120E9" w:rsidP="005120E9">
      <w:pPr>
        <w:spacing w:after="120"/>
        <w:rPr>
          <w:rFonts w:ascii="Arial" w:eastAsia="Arial" w:hAnsi="Arial" w:cs="Arial"/>
        </w:rPr>
      </w:pPr>
      <w:r w:rsidRPr="005120E9">
        <w:rPr>
          <w:rFonts w:ascii="Arial" w:eastAsia="Arial" w:hAnsi="Arial" w:cs="Arial"/>
          <w:b/>
          <w:bCs/>
        </w:rPr>
        <w:t>Validation &amp; Error Handling</w:t>
      </w:r>
    </w:p>
    <w:p w14:paraId="6828C0B0" w14:textId="77777777" w:rsidR="005120E9" w:rsidRPr="005120E9" w:rsidRDefault="005120E9" w:rsidP="005120E9">
      <w:pPr>
        <w:numPr>
          <w:ilvl w:val="0"/>
          <w:numId w:val="36"/>
        </w:numPr>
        <w:rPr>
          <w:rFonts w:ascii="Arial" w:eastAsia="Arial" w:hAnsi="Arial" w:cs="Arial"/>
        </w:rPr>
      </w:pPr>
      <w:r w:rsidRPr="005120E9">
        <w:rPr>
          <w:rFonts w:ascii="Arial" w:eastAsia="Arial" w:hAnsi="Arial" w:cs="Arial"/>
          <w:b/>
          <w:bCs/>
        </w:rPr>
        <w:t xml:space="preserve">Ship-To Country &amp; Order Type Validation: </w:t>
      </w:r>
      <w:r w:rsidRPr="005120E9">
        <w:rPr>
          <w:rFonts w:ascii="Arial" w:eastAsia="Arial" w:hAnsi="Arial" w:cs="Arial"/>
        </w:rPr>
        <w:t>Validates allowed order type and customer ship-to country combinations (Domestic, EU, Export). Users receive error messages for invalid combinations.</w:t>
      </w:r>
    </w:p>
    <w:p w14:paraId="7E751F76" w14:textId="77777777" w:rsidR="005120E9" w:rsidRPr="005120E9" w:rsidRDefault="005120E9" w:rsidP="005120E9">
      <w:pPr>
        <w:numPr>
          <w:ilvl w:val="0"/>
          <w:numId w:val="36"/>
        </w:numPr>
        <w:rPr>
          <w:rFonts w:ascii="Arial" w:eastAsia="Arial" w:hAnsi="Arial" w:cs="Arial"/>
        </w:rPr>
      </w:pPr>
      <w:r w:rsidRPr="005120E9">
        <w:rPr>
          <w:rFonts w:ascii="Arial" w:eastAsia="Arial" w:hAnsi="Arial" w:cs="Arial"/>
          <w:b/>
          <w:bCs/>
        </w:rPr>
        <w:t xml:space="preserve">Business Unit Validation: </w:t>
      </w:r>
      <w:r w:rsidRPr="005120E9">
        <w:rPr>
          <w:rFonts w:ascii="Arial" w:eastAsia="Arial" w:hAnsi="Arial" w:cs="Arial"/>
        </w:rPr>
        <w:t>Validation logic applied specifically for Biolchim Italy BU (IT_BLCM_EUR_BU).</w:t>
      </w:r>
    </w:p>
    <w:p w14:paraId="6E44F7E9" w14:textId="77777777" w:rsidR="005120E9" w:rsidRPr="005120E9" w:rsidRDefault="005120E9" w:rsidP="005120E9">
      <w:pPr>
        <w:spacing w:after="120"/>
        <w:rPr>
          <w:rFonts w:ascii="Arial" w:eastAsia="Arial" w:hAnsi="Arial" w:cs="Arial"/>
        </w:rPr>
      </w:pPr>
    </w:p>
    <w:p w14:paraId="66E7A432" w14:textId="77777777" w:rsidR="005120E9" w:rsidRPr="005120E9" w:rsidRDefault="005120E9" w:rsidP="005120E9">
      <w:pPr>
        <w:spacing w:after="120"/>
        <w:rPr>
          <w:rFonts w:ascii="Arial" w:eastAsia="Arial" w:hAnsi="Arial" w:cs="Arial"/>
        </w:rPr>
      </w:pPr>
      <w:r w:rsidRPr="005120E9">
        <w:rPr>
          <w:rFonts w:ascii="Arial" w:eastAsia="Arial" w:hAnsi="Arial" w:cs="Arial"/>
          <w:b/>
          <w:bCs/>
        </w:rPr>
        <w:t>Automated Field Defaulting</w:t>
      </w:r>
    </w:p>
    <w:p w14:paraId="5F930A6C" w14:textId="77777777" w:rsidR="005120E9" w:rsidRPr="005120E9" w:rsidRDefault="005120E9" w:rsidP="005120E9">
      <w:pPr>
        <w:numPr>
          <w:ilvl w:val="0"/>
          <w:numId w:val="36"/>
        </w:numPr>
        <w:rPr>
          <w:rFonts w:ascii="Arial" w:eastAsia="Arial" w:hAnsi="Arial" w:cs="Arial"/>
        </w:rPr>
      </w:pPr>
      <w:r w:rsidRPr="005120E9">
        <w:rPr>
          <w:rFonts w:ascii="Arial" w:eastAsia="Arial" w:hAnsi="Arial" w:cs="Arial"/>
          <w:b/>
          <w:bCs/>
        </w:rPr>
        <w:lastRenderedPageBreak/>
        <w:t xml:space="preserve">AR Transaction Types: </w:t>
      </w:r>
      <w:r w:rsidRPr="005120E9">
        <w:rPr>
          <w:rFonts w:ascii="Arial" w:eastAsia="Arial" w:hAnsi="Arial" w:cs="Arial"/>
        </w:rPr>
        <w:t xml:space="preserve">Defaults based on Order Type and Billing Cycle EFF (e.g., Dom Standard/Consolidated/Monthly Inv, </w:t>
      </w:r>
      <w:proofErr w:type="spellStart"/>
      <w:r w:rsidRPr="005120E9">
        <w:rPr>
          <w:rFonts w:ascii="Arial" w:eastAsia="Arial" w:hAnsi="Arial" w:cs="Arial"/>
        </w:rPr>
        <w:t>IntraEU</w:t>
      </w:r>
      <w:proofErr w:type="spellEnd"/>
      <w:r w:rsidRPr="005120E9">
        <w:rPr>
          <w:rFonts w:ascii="Arial" w:eastAsia="Arial" w:hAnsi="Arial" w:cs="Arial"/>
        </w:rPr>
        <w:t xml:space="preserve"> Standard/Consolidated/Monthly Inv, </w:t>
      </w:r>
      <w:proofErr w:type="spellStart"/>
      <w:r w:rsidRPr="005120E9">
        <w:rPr>
          <w:rFonts w:ascii="Arial" w:eastAsia="Arial" w:hAnsi="Arial" w:cs="Arial"/>
        </w:rPr>
        <w:t>ExtraEU</w:t>
      </w:r>
      <w:proofErr w:type="spellEnd"/>
      <w:r w:rsidRPr="005120E9">
        <w:rPr>
          <w:rFonts w:ascii="Arial" w:eastAsia="Arial" w:hAnsi="Arial" w:cs="Arial"/>
        </w:rPr>
        <w:t xml:space="preserve"> Standard Inv).</w:t>
      </w:r>
    </w:p>
    <w:p w14:paraId="2703BF88" w14:textId="77777777" w:rsidR="005120E9" w:rsidRPr="005120E9" w:rsidRDefault="005120E9" w:rsidP="005120E9">
      <w:pPr>
        <w:numPr>
          <w:ilvl w:val="0"/>
          <w:numId w:val="36"/>
        </w:numPr>
        <w:rPr>
          <w:rFonts w:ascii="Arial" w:eastAsia="Arial" w:hAnsi="Arial" w:cs="Arial"/>
        </w:rPr>
      </w:pPr>
      <w:r w:rsidRPr="005120E9">
        <w:rPr>
          <w:rFonts w:ascii="Arial" w:eastAsia="Arial" w:hAnsi="Arial" w:cs="Arial"/>
          <w:b/>
          <w:bCs/>
        </w:rPr>
        <w:t xml:space="preserve">Sales Order Header Attributes: </w:t>
      </w:r>
      <w:r w:rsidRPr="005120E9">
        <w:rPr>
          <w:rFonts w:ascii="Arial" w:eastAsia="Arial" w:hAnsi="Arial" w:cs="Arial"/>
        </w:rPr>
        <w:t>Header EFFs auto-defaulted from Customer Master including Ship-to Site Number, Freight Terms, Incoterms, Port of Discharge from ship-to site, and Billing Cycle from bill-to site.</w:t>
      </w:r>
    </w:p>
    <w:p w14:paraId="55D78644" w14:textId="77777777" w:rsidR="005120E9" w:rsidRPr="005120E9" w:rsidRDefault="005120E9" w:rsidP="005120E9">
      <w:pPr>
        <w:numPr>
          <w:ilvl w:val="0"/>
          <w:numId w:val="36"/>
        </w:numPr>
        <w:rPr>
          <w:rFonts w:ascii="Arial" w:eastAsia="Arial" w:hAnsi="Arial" w:cs="Arial"/>
        </w:rPr>
      </w:pPr>
      <w:r w:rsidRPr="005120E9">
        <w:rPr>
          <w:rFonts w:ascii="Arial" w:eastAsia="Arial" w:hAnsi="Arial" w:cs="Arial"/>
          <w:b/>
          <w:bCs/>
        </w:rPr>
        <w:t xml:space="preserve">Sales Order Line Attributes: </w:t>
      </w:r>
      <w:r w:rsidRPr="005120E9">
        <w:rPr>
          <w:rFonts w:ascii="Arial" w:eastAsia="Arial" w:hAnsi="Arial" w:cs="Arial"/>
        </w:rPr>
        <w:t>Line-level EFFs defaulted from Item Master (Sales Commission %) and Customer Ship-to Site (Salesperson/Sales Credit).</w:t>
      </w:r>
    </w:p>
    <w:p w14:paraId="4846D1F1" w14:textId="77777777" w:rsidR="005120E9" w:rsidRPr="005120E9" w:rsidRDefault="005120E9" w:rsidP="005120E9">
      <w:pPr>
        <w:spacing w:after="120"/>
        <w:rPr>
          <w:rFonts w:ascii="Arial" w:eastAsia="Arial" w:hAnsi="Arial" w:cs="Arial"/>
        </w:rPr>
      </w:pPr>
    </w:p>
    <w:p w14:paraId="5FF0F253" w14:textId="77777777" w:rsidR="005120E9" w:rsidRPr="005120E9" w:rsidRDefault="005120E9" w:rsidP="005120E9">
      <w:pPr>
        <w:spacing w:after="120"/>
        <w:rPr>
          <w:rFonts w:ascii="Arial" w:eastAsia="Arial" w:hAnsi="Arial" w:cs="Arial"/>
        </w:rPr>
      </w:pPr>
      <w:r w:rsidRPr="005120E9">
        <w:rPr>
          <w:rFonts w:ascii="Arial" w:eastAsia="Arial" w:hAnsi="Arial" w:cs="Arial"/>
          <w:b/>
          <w:bCs/>
        </w:rPr>
        <w:t>Automatic Holds</w:t>
      </w:r>
    </w:p>
    <w:p w14:paraId="398D49F2" w14:textId="77777777" w:rsidR="005120E9" w:rsidRPr="005120E9" w:rsidRDefault="005120E9" w:rsidP="005120E9">
      <w:pPr>
        <w:numPr>
          <w:ilvl w:val="0"/>
          <w:numId w:val="36"/>
        </w:numPr>
        <w:rPr>
          <w:rFonts w:ascii="Arial" w:eastAsia="Arial" w:hAnsi="Arial" w:cs="Arial"/>
        </w:rPr>
      </w:pPr>
      <w:r w:rsidRPr="005120E9">
        <w:rPr>
          <w:rFonts w:ascii="Arial" w:eastAsia="Arial" w:hAnsi="Arial" w:cs="Arial"/>
          <w:b/>
          <w:bCs/>
        </w:rPr>
        <w:t xml:space="preserve">Invoicing Hold: </w:t>
      </w:r>
      <w:r w:rsidRPr="005120E9">
        <w:rPr>
          <w:rFonts w:ascii="Arial" w:eastAsia="Arial" w:hAnsi="Arial" w:cs="Arial"/>
        </w:rPr>
        <w:t>Auto-applied at SO line level when Order Type = Standard Export or Sample Export.</w:t>
      </w:r>
    </w:p>
    <w:p w14:paraId="7C5AA30D" w14:textId="77777777" w:rsidR="005120E9" w:rsidRPr="005120E9" w:rsidRDefault="005120E9" w:rsidP="005120E9">
      <w:pPr>
        <w:numPr>
          <w:ilvl w:val="0"/>
          <w:numId w:val="36"/>
        </w:numPr>
        <w:rPr>
          <w:rFonts w:ascii="Arial" w:eastAsia="Arial" w:hAnsi="Arial" w:cs="Arial"/>
        </w:rPr>
      </w:pPr>
      <w:r w:rsidRPr="005120E9">
        <w:rPr>
          <w:rFonts w:ascii="Arial" w:eastAsia="Arial" w:hAnsi="Arial" w:cs="Arial"/>
          <w:b/>
          <w:bCs/>
        </w:rPr>
        <w:t xml:space="preserve">Prepayment Hold: </w:t>
      </w:r>
      <w:r w:rsidRPr="005120E9">
        <w:rPr>
          <w:rFonts w:ascii="Arial" w:eastAsia="Arial" w:hAnsi="Arial" w:cs="Arial"/>
        </w:rPr>
        <w:t>Auto-applied at SO header for Payment Terms 'CIA', 'CASH ON DELIVERY', or 'IMMEDIATE'.</w:t>
      </w:r>
    </w:p>
    <w:p w14:paraId="220110FF" w14:textId="77777777" w:rsidR="0099557D" w:rsidRDefault="0099557D" w:rsidP="006424FF">
      <w:pPr>
        <w:rPr>
          <w:rFonts w:ascii="Arial" w:eastAsia="Arial" w:hAnsi="Arial" w:cs="Arial"/>
        </w:rPr>
      </w:pPr>
    </w:p>
    <w:p w14:paraId="7736B91A" w14:textId="77777777" w:rsidR="0099557D" w:rsidRDefault="0099557D" w:rsidP="006424FF">
      <w:pPr>
        <w:rPr>
          <w:rFonts w:ascii="Arial" w:eastAsia="Arial" w:hAnsi="Arial" w:cs="Arial"/>
        </w:rPr>
      </w:pPr>
    </w:p>
    <w:p w14:paraId="766F0B1B" w14:textId="77777777" w:rsidR="0099557D" w:rsidRDefault="0099557D" w:rsidP="006424FF">
      <w:pPr>
        <w:rPr>
          <w:rFonts w:ascii="Arial" w:eastAsia="Arial" w:hAnsi="Arial" w:cs="Arial"/>
        </w:rPr>
      </w:pPr>
    </w:p>
    <w:p w14:paraId="2B2D7CFB" w14:textId="77777777" w:rsidR="001E7264" w:rsidRPr="001E7264" w:rsidRDefault="001E7264" w:rsidP="001E7264">
      <w:pPr>
        <w:spacing w:before="140" w:after="80"/>
        <w:outlineLvl w:val="2"/>
        <w:rPr>
          <w:rFonts w:ascii="Arial" w:eastAsia="Arial" w:hAnsi="Arial" w:cs="Arial"/>
          <w:b/>
          <w:bCs/>
          <w:color w:val="4472C4"/>
          <w:sz w:val="26"/>
          <w:szCs w:val="26"/>
        </w:rPr>
      </w:pPr>
      <w:bookmarkStart w:id="30" w:name="_Toc221533864"/>
      <w:r w:rsidRPr="001E7264">
        <w:rPr>
          <w:rFonts w:ascii="Arial" w:eastAsia="Arial" w:hAnsi="Arial" w:cs="Arial"/>
          <w:b/>
          <w:bCs/>
          <w:color w:val="4472C4"/>
          <w:sz w:val="26"/>
          <w:szCs w:val="26"/>
        </w:rPr>
        <w:t>Customer Notes Solution (Extension)</w:t>
      </w:r>
      <w:bookmarkEnd w:id="30"/>
    </w:p>
    <w:p w14:paraId="0B2076F6" w14:textId="77777777" w:rsidR="001E7264" w:rsidRPr="001E7264" w:rsidRDefault="001E7264" w:rsidP="001E7264">
      <w:pPr>
        <w:spacing w:after="120"/>
        <w:rPr>
          <w:rFonts w:ascii="Arial" w:eastAsia="Arial" w:hAnsi="Arial" w:cs="Arial"/>
        </w:rPr>
      </w:pPr>
      <w:r w:rsidRPr="001E7264">
        <w:rPr>
          <w:rFonts w:ascii="Arial" w:eastAsia="Arial" w:hAnsi="Arial" w:cs="Arial"/>
        </w:rPr>
        <w:t>Custom extension to automatically default customer notes to sales orders for CSR information and downstream document printing:</w:t>
      </w:r>
    </w:p>
    <w:p w14:paraId="778083AC" w14:textId="77777777" w:rsidR="001E7264" w:rsidRPr="001E7264" w:rsidRDefault="001E7264" w:rsidP="001E7264">
      <w:pPr>
        <w:numPr>
          <w:ilvl w:val="0"/>
          <w:numId w:val="36"/>
        </w:numPr>
        <w:rPr>
          <w:rFonts w:ascii="Arial" w:eastAsia="Arial" w:hAnsi="Arial" w:cs="Arial"/>
        </w:rPr>
      </w:pPr>
      <w:r w:rsidRPr="001E7264">
        <w:rPr>
          <w:rFonts w:ascii="Arial" w:eastAsia="Arial" w:hAnsi="Arial" w:cs="Arial"/>
          <w:b/>
          <w:bCs/>
        </w:rPr>
        <w:t xml:space="preserve">Purpose: </w:t>
      </w:r>
      <w:r w:rsidRPr="001E7264">
        <w:rPr>
          <w:rFonts w:ascii="Arial" w:eastAsia="Arial" w:hAnsi="Arial" w:cs="Arial"/>
        </w:rPr>
        <w:t>Synchronizes customer notes from customer master to sales orders based on bill-to site.</w:t>
      </w:r>
    </w:p>
    <w:p w14:paraId="18484231" w14:textId="77777777" w:rsidR="001E7264" w:rsidRPr="001E7264" w:rsidRDefault="001E7264" w:rsidP="001E7264">
      <w:pPr>
        <w:numPr>
          <w:ilvl w:val="0"/>
          <w:numId w:val="36"/>
        </w:numPr>
        <w:rPr>
          <w:rFonts w:ascii="Arial" w:eastAsia="Arial" w:hAnsi="Arial" w:cs="Arial"/>
        </w:rPr>
      </w:pPr>
      <w:r w:rsidRPr="001E7264">
        <w:rPr>
          <w:rFonts w:ascii="Arial" w:eastAsia="Arial" w:hAnsi="Arial" w:cs="Arial"/>
          <w:b/>
          <w:bCs/>
        </w:rPr>
        <w:t xml:space="preserve">Category Options: </w:t>
      </w:r>
      <w:r w:rsidRPr="001E7264">
        <w:rPr>
          <w:rFonts w:ascii="Arial" w:eastAsia="Arial" w:hAnsi="Arial" w:cs="Arial"/>
        </w:rPr>
        <w:t>Delivery Document, Order Acknowledgement, Packing List, Picking List, Proforma Invoice, Quote Acknowledgement.</w:t>
      </w:r>
    </w:p>
    <w:p w14:paraId="27200A13" w14:textId="77777777" w:rsidR="001E7264" w:rsidRPr="001E7264" w:rsidRDefault="001E7264" w:rsidP="001E7264">
      <w:pPr>
        <w:numPr>
          <w:ilvl w:val="0"/>
          <w:numId w:val="36"/>
        </w:numPr>
        <w:rPr>
          <w:rFonts w:ascii="Arial" w:eastAsia="Arial" w:hAnsi="Arial" w:cs="Arial"/>
        </w:rPr>
      </w:pPr>
      <w:r w:rsidRPr="001E7264">
        <w:rPr>
          <w:rFonts w:ascii="Arial" w:eastAsia="Arial" w:hAnsi="Arial" w:cs="Arial"/>
          <w:b/>
          <w:bCs/>
        </w:rPr>
        <w:t xml:space="preserve">Character Limit: </w:t>
      </w:r>
      <w:r w:rsidRPr="001E7264">
        <w:rPr>
          <w:rFonts w:ascii="Arial" w:eastAsia="Arial" w:hAnsi="Arial" w:cs="Arial"/>
        </w:rPr>
        <w:t>250 characters per record. Notes exceeding this limit are automatically split into multiple attachments.</w:t>
      </w:r>
    </w:p>
    <w:p w14:paraId="132F3E31" w14:textId="77777777" w:rsidR="001E7264" w:rsidRPr="001E7264" w:rsidRDefault="001E7264" w:rsidP="001E7264">
      <w:pPr>
        <w:numPr>
          <w:ilvl w:val="0"/>
          <w:numId w:val="36"/>
        </w:numPr>
        <w:rPr>
          <w:rFonts w:ascii="Arial" w:eastAsia="Arial" w:hAnsi="Arial" w:cs="Arial"/>
        </w:rPr>
      </w:pPr>
      <w:r w:rsidRPr="001E7264">
        <w:rPr>
          <w:rFonts w:ascii="Arial" w:eastAsia="Arial" w:hAnsi="Arial" w:cs="Arial"/>
          <w:b/>
          <w:bCs/>
        </w:rPr>
        <w:t xml:space="preserve">Functionality: </w:t>
      </w:r>
      <w:r w:rsidRPr="001E7264">
        <w:rPr>
          <w:rFonts w:ascii="Arial" w:eastAsia="Arial" w:hAnsi="Arial" w:cs="Arial"/>
        </w:rPr>
        <w:t>Upon save, the extension reads the bill-to site, finds associated note categories, and attaches them to the sales order.</w:t>
      </w:r>
    </w:p>
    <w:p w14:paraId="167195A0" w14:textId="77777777" w:rsidR="001E7264" w:rsidRPr="001E7264" w:rsidRDefault="001E7264" w:rsidP="001E7264">
      <w:pPr>
        <w:spacing w:after="240"/>
        <w:rPr>
          <w:rFonts w:ascii="Arial" w:eastAsia="Arial" w:hAnsi="Arial" w:cs="Arial"/>
        </w:rPr>
      </w:pPr>
    </w:p>
    <w:p w14:paraId="1E85DAF7" w14:textId="77777777" w:rsidR="001E7264" w:rsidRPr="001E7264" w:rsidRDefault="001E7264" w:rsidP="001E7264">
      <w:pPr>
        <w:spacing w:before="140" w:after="80"/>
        <w:outlineLvl w:val="2"/>
        <w:rPr>
          <w:rFonts w:ascii="Arial" w:eastAsia="Arial" w:hAnsi="Arial" w:cs="Arial"/>
          <w:b/>
          <w:bCs/>
          <w:color w:val="4472C4"/>
          <w:sz w:val="26"/>
          <w:szCs w:val="26"/>
        </w:rPr>
      </w:pPr>
      <w:bookmarkStart w:id="31" w:name="_Toc221533865"/>
      <w:r w:rsidRPr="001E7264">
        <w:rPr>
          <w:rFonts w:ascii="Arial" w:eastAsia="Arial" w:hAnsi="Arial" w:cs="Arial"/>
          <w:b/>
          <w:bCs/>
          <w:color w:val="4472C4"/>
          <w:sz w:val="26"/>
          <w:szCs w:val="26"/>
        </w:rPr>
        <w:t>ON START OF SUBMISSION REQUEST Extensions</w:t>
      </w:r>
      <w:bookmarkEnd w:id="31"/>
    </w:p>
    <w:p w14:paraId="102E0648" w14:textId="77777777" w:rsidR="001E7264" w:rsidRPr="001E7264" w:rsidRDefault="001E7264" w:rsidP="001E7264">
      <w:pPr>
        <w:numPr>
          <w:ilvl w:val="0"/>
          <w:numId w:val="36"/>
        </w:numPr>
        <w:rPr>
          <w:rFonts w:ascii="Arial" w:eastAsia="Arial" w:hAnsi="Arial" w:cs="Arial"/>
        </w:rPr>
      </w:pPr>
      <w:r w:rsidRPr="001E7264">
        <w:rPr>
          <w:rFonts w:ascii="Arial" w:eastAsia="Arial" w:hAnsi="Arial" w:cs="Arial"/>
          <w:b/>
          <w:bCs/>
        </w:rPr>
        <w:t xml:space="preserve">Skip Credit Check for Order Type: </w:t>
      </w:r>
      <w:r w:rsidRPr="001E7264">
        <w:rPr>
          <w:rFonts w:ascii="Arial" w:eastAsia="Arial" w:hAnsi="Arial" w:cs="Arial"/>
        </w:rPr>
        <w:t>Quotation orders skip credit check. Order revisions that don't increase amount or decrease by less than 1000€ skip credit check.</w:t>
      </w:r>
    </w:p>
    <w:p w14:paraId="50B3B5BF" w14:textId="77777777" w:rsidR="001E7264" w:rsidRPr="001E7264" w:rsidRDefault="001E7264" w:rsidP="001E7264">
      <w:pPr>
        <w:numPr>
          <w:ilvl w:val="0"/>
          <w:numId w:val="36"/>
        </w:numPr>
        <w:rPr>
          <w:rFonts w:ascii="Arial" w:eastAsia="Arial" w:hAnsi="Arial" w:cs="Arial"/>
        </w:rPr>
      </w:pPr>
      <w:r w:rsidRPr="001E7264">
        <w:rPr>
          <w:rFonts w:ascii="Arial" w:eastAsia="Arial" w:hAnsi="Arial" w:cs="Arial"/>
          <w:b/>
          <w:bCs/>
        </w:rPr>
        <w:t xml:space="preserve">Check Lines Box UOM Entire Quantity: </w:t>
      </w:r>
      <w:r w:rsidRPr="001E7264">
        <w:rPr>
          <w:rFonts w:ascii="Arial" w:eastAsia="Arial" w:hAnsi="Arial" w:cs="Arial"/>
        </w:rPr>
        <w:t>Validates that finished goods are ordered in full box quantities for Buy lines. Sample lines must be in full unit quantities.</w:t>
      </w:r>
    </w:p>
    <w:p w14:paraId="19504611" w14:textId="77777777" w:rsidR="001E7264" w:rsidRPr="001E7264" w:rsidRDefault="001E7264" w:rsidP="001E7264">
      <w:pPr>
        <w:numPr>
          <w:ilvl w:val="0"/>
          <w:numId w:val="36"/>
        </w:numPr>
        <w:rPr>
          <w:rFonts w:ascii="Arial" w:eastAsia="Arial" w:hAnsi="Arial" w:cs="Arial"/>
        </w:rPr>
      </w:pPr>
      <w:r w:rsidRPr="001E7264">
        <w:rPr>
          <w:rFonts w:ascii="Arial" w:eastAsia="Arial" w:hAnsi="Arial" w:cs="Arial"/>
          <w:b/>
          <w:bCs/>
        </w:rPr>
        <w:t xml:space="preserve">Check Salesperson vs Customer Master: </w:t>
      </w:r>
      <w:r w:rsidRPr="001E7264">
        <w:rPr>
          <w:rFonts w:ascii="Arial" w:eastAsia="Arial" w:hAnsi="Arial" w:cs="Arial"/>
        </w:rPr>
        <w:t>Validates that the salesperson on the order line matches the salesperson in the ship-to customer master.</w:t>
      </w:r>
    </w:p>
    <w:p w14:paraId="379CC04F" w14:textId="77777777" w:rsidR="001E7264" w:rsidRPr="001E7264" w:rsidRDefault="001E7264" w:rsidP="001E7264">
      <w:pPr>
        <w:numPr>
          <w:ilvl w:val="0"/>
          <w:numId w:val="36"/>
        </w:numPr>
        <w:rPr>
          <w:rFonts w:ascii="Arial" w:eastAsia="Arial" w:hAnsi="Arial" w:cs="Arial"/>
        </w:rPr>
      </w:pPr>
      <w:r w:rsidRPr="001E7264">
        <w:rPr>
          <w:rFonts w:ascii="Arial" w:eastAsia="Arial" w:hAnsi="Arial" w:cs="Arial"/>
          <w:b/>
          <w:bCs/>
        </w:rPr>
        <w:t xml:space="preserve">Check Supplier Drop Ship - Purchasable Item: </w:t>
      </w:r>
      <w:r w:rsidRPr="001E7264">
        <w:rPr>
          <w:rFonts w:ascii="Arial" w:eastAsia="Arial" w:hAnsi="Arial" w:cs="Arial"/>
        </w:rPr>
        <w:t>When source supplier is entered, validates that the item is purchasable for drop ship processing.</w:t>
      </w:r>
    </w:p>
    <w:p w14:paraId="138A7124" w14:textId="77777777" w:rsidR="001E7264" w:rsidRPr="001E7264" w:rsidRDefault="001E7264" w:rsidP="001E7264">
      <w:pPr>
        <w:numPr>
          <w:ilvl w:val="0"/>
          <w:numId w:val="36"/>
        </w:numPr>
        <w:rPr>
          <w:rFonts w:ascii="Arial" w:eastAsia="Arial" w:hAnsi="Arial" w:cs="Arial"/>
        </w:rPr>
      </w:pPr>
      <w:r w:rsidRPr="001E7264">
        <w:rPr>
          <w:rFonts w:ascii="Arial" w:eastAsia="Arial" w:hAnsi="Arial" w:cs="Arial"/>
          <w:b/>
          <w:bCs/>
        </w:rPr>
        <w:t xml:space="preserve">Check Hold for Overdue Invoices: </w:t>
      </w:r>
      <w:r w:rsidRPr="001E7264">
        <w:rPr>
          <w:rFonts w:ascii="Arial" w:eastAsia="Arial" w:hAnsi="Arial" w:cs="Arial"/>
        </w:rPr>
        <w:t>Checks for past-due invoices or bills receivable. If found, applies hold on sales order header (for Biolchim BU and Standard order types, excluding intercompany customers as of Jan 14, 2026).</w:t>
      </w:r>
    </w:p>
    <w:p w14:paraId="23193D80" w14:textId="77777777" w:rsidR="0099557D" w:rsidRDefault="0099557D" w:rsidP="006424FF">
      <w:pPr>
        <w:rPr>
          <w:rFonts w:ascii="Arial" w:eastAsia="Arial" w:hAnsi="Arial" w:cs="Arial"/>
        </w:rPr>
      </w:pPr>
    </w:p>
    <w:p w14:paraId="47497586" w14:textId="77777777" w:rsidR="00ED7C47" w:rsidRPr="00ED7C47" w:rsidRDefault="00ED7C47" w:rsidP="00ED7C47">
      <w:pPr>
        <w:spacing w:before="180" w:after="100"/>
        <w:outlineLvl w:val="1"/>
        <w:rPr>
          <w:rFonts w:ascii="Arial" w:eastAsia="Arial" w:hAnsi="Arial" w:cs="Arial"/>
          <w:b/>
          <w:bCs/>
          <w:color w:val="2E5C8A"/>
          <w:sz w:val="28"/>
          <w:szCs w:val="28"/>
        </w:rPr>
      </w:pPr>
      <w:bookmarkStart w:id="32" w:name="_Toc221533866"/>
      <w:r w:rsidRPr="00ED7C47">
        <w:rPr>
          <w:rFonts w:ascii="Arial" w:eastAsia="Arial" w:hAnsi="Arial" w:cs="Arial"/>
          <w:b/>
          <w:bCs/>
          <w:color w:val="2E5C8A"/>
          <w:sz w:val="28"/>
          <w:szCs w:val="28"/>
        </w:rPr>
        <w:t>UI Personalization</w:t>
      </w:r>
      <w:bookmarkEnd w:id="32"/>
    </w:p>
    <w:p w14:paraId="682E67A6" w14:textId="77777777" w:rsidR="00ED7C47" w:rsidRPr="00ED7C47" w:rsidRDefault="00ED7C47" w:rsidP="00ED7C47">
      <w:pPr>
        <w:spacing w:after="120"/>
        <w:rPr>
          <w:rFonts w:ascii="Arial" w:eastAsia="Arial" w:hAnsi="Arial" w:cs="Arial"/>
        </w:rPr>
      </w:pPr>
      <w:r w:rsidRPr="00ED7C47">
        <w:rPr>
          <w:rFonts w:ascii="Arial" w:eastAsia="Arial" w:hAnsi="Arial" w:cs="Arial"/>
        </w:rPr>
        <w:t>User interface personalizations have been implemented through sandbox to improve user experience:</w:t>
      </w:r>
    </w:p>
    <w:p w14:paraId="574B4091" w14:textId="77777777" w:rsidR="00ED7C47" w:rsidRPr="00ED7C47" w:rsidRDefault="00ED7C47" w:rsidP="00ED7C47">
      <w:pPr>
        <w:spacing w:before="140" w:after="80"/>
        <w:outlineLvl w:val="2"/>
        <w:rPr>
          <w:rFonts w:ascii="Arial" w:eastAsia="Arial" w:hAnsi="Arial" w:cs="Arial"/>
          <w:b/>
          <w:bCs/>
          <w:color w:val="4472C4"/>
          <w:sz w:val="26"/>
          <w:szCs w:val="26"/>
        </w:rPr>
      </w:pPr>
      <w:bookmarkStart w:id="33" w:name="_Toc221533867"/>
      <w:r w:rsidRPr="00ED7C47">
        <w:rPr>
          <w:rFonts w:ascii="Arial" w:eastAsia="Arial" w:hAnsi="Arial" w:cs="Arial"/>
          <w:b/>
          <w:bCs/>
          <w:color w:val="4472C4"/>
          <w:sz w:val="26"/>
          <w:szCs w:val="26"/>
        </w:rPr>
        <w:t>Field Visibility Adjustments</w:t>
      </w:r>
      <w:bookmarkEnd w:id="33"/>
    </w:p>
    <w:p w14:paraId="7CF8DEC7" w14:textId="77777777" w:rsidR="00ED7C47" w:rsidRPr="00ED7C47" w:rsidRDefault="00ED7C47" w:rsidP="00ED7C47">
      <w:pPr>
        <w:numPr>
          <w:ilvl w:val="0"/>
          <w:numId w:val="36"/>
        </w:numPr>
        <w:rPr>
          <w:rFonts w:ascii="Arial" w:eastAsia="Arial" w:hAnsi="Arial" w:cs="Arial"/>
        </w:rPr>
      </w:pPr>
      <w:r w:rsidRPr="00ED7C47">
        <w:rPr>
          <w:rFonts w:ascii="Arial" w:eastAsia="Arial" w:hAnsi="Arial" w:cs="Arial"/>
        </w:rPr>
        <w:t>Hidden fields: Duration, Period, Amount for Total Duration, Sales Agreement, Sales Agreement Line, Sales Agreement Version, Billing Frequency, Number of Billing Periods, Amount for Each Period, Contract Start/End Date, Project Details</w:t>
      </w:r>
    </w:p>
    <w:p w14:paraId="72876BE8" w14:textId="77777777" w:rsidR="00ED7C47" w:rsidRPr="00ED7C47" w:rsidRDefault="00ED7C47" w:rsidP="00ED7C47">
      <w:pPr>
        <w:spacing w:before="140" w:after="80"/>
        <w:outlineLvl w:val="2"/>
        <w:rPr>
          <w:rFonts w:ascii="Arial" w:eastAsia="Arial" w:hAnsi="Arial" w:cs="Arial"/>
          <w:b/>
          <w:bCs/>
          <w:color w:val="4472C4"/>
          <w:sz w:val="26"/>
          <w:szCs w:val="26"/>
        </w:rPr>
      </w:pPr>
      <w:bookmarkStart w:id="34" w:name="_Toc221533868"/>
      <w:r w:rsidRPr="00ED7C47">
        <w:rPr>
          <w:rFonts w:ascii="Arial" w:eastAsia="Arial" w:hAnsi="Arial" w:cs="Arial"/>
          <w:b/>
          <w:bCs/>
          <w:color w:val="4472C4"/>
          <w:sz w:val="26"/>
          <w:szCs w:val="26"/>
        </w:rPr>
        <w:t>Field Requirements</w:t>
      </w:r>
      <w:bookmarkEnd w:id="34"/>
    </w:p>
    <w:p w14:paraId="5043879C" w14:textId="77777777" w:rsidR="00ED7C47" w:rsidRPr="00ED7C47" w:rsidRDefault="00ED7C47" w:rsidP="00ED7C47">
      <w:pPr>
        <w:numPr>
          <w:ilvl w:val="0"/>
          <w:numId w:val="36"/>
        </w:numPr>
        <w:rPr>
          <w:rFonts w:ascii="Arial" w:eastAsia="Arial" w:hAnsi="Arial" w:cs="Arial"/>
        </w:rPr>
      </w:pPr>
      <w:r w:rsidRPr="00ED7C47">
        <w:rPr>
          <w:rFonts w:ascii="Arial" w:eastAsia="Arial" w:hAnsi="Arial" w:cs="Arial"/>
        </w:rPr>
        <w:t>Order Type: Set as Mandatory</w:t>
      </w:r>
    </w:p>
    <w:p w14:paraId="49B64DE7" w14:textId="77777777" w:rsidR="00ED7C47" w:rsidRPr="00ED7C47" w:rsidRDefault="00ED7C47" w:rsidP="00ED7C47">
      <w:pPr>
        <w:numPr>
          <w:ilvl w:val="0"/>
          <w:numId w:val="36"/>
        </w:numPr>
        <w:rPr>
          <w:rFonts w:ascii="Arial" w:eastAsia="Arial" w:hAnsi="Arial" w:cs="Arial"/>
        </w:rPr>
      </w:pPr>
      <w:r w:rsidRPr="00ED7C47">
        <w:rPr>
          <w:rFonts w:ascii="Arial" w:eastAsia="Arial" w:hAnsi="Arial" w:cs="Arial"/>
        </w:rPr>
        <w:t>Pricing Date: Made visible and enabled</w:t>
      </w:r>
    </w:p>
    <w:p w14:paraId="71D775C6" w14:textId="77777777" w:rsidR="00ED7C47" w:rsidRPr="00ED7C47" w:rsidRDefault="00ED7C47" w:rsidP="00ED7C47">
      <w:pPr>
        <w:spacing w:before="140" w:after="80"/>
        <w:outlineLvl w:val="2"/>
        <w:rPr>
          <w:rFonts w:ascii="Arial" w:eastAsia="Arial" w:hAnsi="Arial" w:cs="Arial"/>
          <w:b/>
          <w:bCs/>
          <w:color w:val="4472C4"/>
          <w:sz w:val="26"/>
          <w:szCs w:val="26"/>
        </w:rPr>
      </w:pPr>
      <w:bookmarkStart w:id="35" w:name="_Toc221533869"/>
      <w:r w:rsidRPr="00ED7C47">
        <w:rPr>
          <w:rFonts w:ascii="Arial" w:eastAsia="Arial" w:hAnsi="Arial" w:cs="Arial"/>
          <w:b/>
          <w:bCs/>
          <w:color w:val="4472C4"/>
          <w:sz w:val="26"/>
          <w:szCs w:val="26"/>
        </w:rPr>
        <w:t>Field Label Updates</w:t>
      </w:r>
      <w:bookmarkEnd w:id="35"/>
    </w:p>
    <w:p w14:paraId="71CE2B7B" w14:textId="77777777" w:rsidR="00ED7C47" w:rsidRPr="00ED7C47" w:rsidRDefault="00ED7C47" w:rsidP="00ED7C47">
      <w:pPr>
        <w:numPr>
          <w:ilvl w:val="0"/>
          <w:numId w:val="36"/>
        </w:numPr>
        <w:rPr>
          <w:rFonts w:ascii="Arial" w:eastAsia="Arial" w:hAnsi="Arial" w:cs="Arial"/>
        </w:rPr>
      </w:pPr>
      <w:r w:rsidRPr="00ED7C47">
        <w:rPr>
          <w:rFonts w:ascii="Arial" w:eastAsia="Arial" w:hAnsi="Arial" w:cs="Arial"/>
        </w:rPr>
        <w:t>Renamed 'FOB Term' to 'INCO' using UI Text Tool</w:t>
      </w:r>
    </w:p>
    <w:p w14:paraId="0D6705F2" w14:textId="77777777" w:rsidR="00ED7C47" w:rsidRPr="00ED7C47" w:rsidRDefault="00ED7C47" w:rsidP="00ED7C47">
      <w:pPr>
        <w:spacing w:before="140" w:after="80"/>
        <w:outlineLvl w:val="2"/>
        <w:rPr>
          <w:rFonts w:ascii="Arial" w:eastAsia="Arial" w:hAnsi="Arial" w:cs="Arial"/>
          <w:b/>
          <w:bCs/>
          <w:color w:val="4472C4"/>
          <w:sz w:val="26"/>
          <w:szCs w:val="26"/>
        </w:rPr>
      </w:pPr>
      <w:bookmarkStart w:id="36" w:name="_Toc221533870"/>
      <w:r w:rsidRPr="00ED7C47">
        <w:rPr>
          <w:rFonts w:ascii="Arial" w:eastAsia="Arial" w:hAnsi="Arial" w:cs="Arial"/>
          <w:b/>
          <w:bCs/>
          <w:color w:val="4472C4"/>
          <w:sz w:val="26"/>
          <w:szCs w:val="26"/>
        </w:rPr>
        <w:t>Navigation Enhancements</w:t>
      </w:r>
      <w:bookmarkEnd w:id="36"/>
    </w:p>
    <w:p w14:paraId="445BDCEC" w14:textId="77777777" w:rsidR="00ED7C47" w:rsidRPr="00ED7C47" w:rsidRDefault="00ED7C47" w:rsidP="00ED7C47">
      <w:pPr>
        <w:numPr>
          <w:ilvl w:val="0"/>
          <w:numId w:val="36"/>
        </w:numPr>
        <w:rPr>
          <w:rFonts w:ascii="Arial" w:eastAsia="Arial" w:hAnsi="Arial" w:cs="Arial"/>
        </w:rPr>
      </w:pPr>
      <w:r w:rsidRPr="00ED7C47">
        <w:rPr>
          <w:rFonts w:ascii="Arial" w:eastAsia="Arial" w:hAnsi="Arial" w:cs="Arial"/>
        </w:rPr>
        <w:t>Added SO Report and Quote Report as tiles on the OM landing page (Springboard)</w:t>
      </w:r>
    </w:p>
    <w:p w14:paraId="155F045D" w14:textId="77777777" w:rsidR="00ED7C47" w:rsidRDefault="00ED7C47" w:rsidP="006424FF">
      <w:pPr>
        <w:rPr>
          <w:rFonts w:ascii="Arial" w:eastAsia="Arial" w:hAnsi="Arial" w:cs="Arial"/>
        </w:rPr>
      </w:pPr>
    </w:p>
    <w:p w14:paraId="6720724E" w14:textId="77777777" w:rsidR="0099557D" w:rsidRDefault="0099557D" w:rsidP="006424FF">
      <w:pPr>
        <w:rPr>
          <w:rFonts w:ascii="Arial" w:eastAsia="Arial" w:hAnsi="Arial" w:cs="Arial"/>
        </w:rPr>
      </w:pPr>
    </w:p>
    <w:p w14:paraId="1133A3DF" w14:textId="77777777" w:rsidR="009F4EF4" w:rsidRPr="009F4EF4" w:rsidRDefault="009F4EF4" w:rsidP="009F4EF4">
      <w:pPr>
        <w:spacing w:before="180" w:after="100"/>
        <w:outlineLvl w:val="1"/>
        <w:rPr>
          <w:rFonts w:ascii="Arial" w:eastAsia="Arial" w:hAnsi="Arial" w:cs="Arial"/>
          <w:b/>
          <w:bCs/>
          <w:color w:val="2E5C8A"/>
          <w:sz w:val="28"/>
          <w:szCs w:val="28"/>
        </w:rPr>
      </w:pPr>
      <w:bookmarkStart w:id="37" w:name="_Toc221533871"/>
      <w:r w:rsidRPr="009F4EF4">
        <w:rPr>
          <w:rFonts w:ascii="Arial" w:eastAsia="Arial" w:hAnsi="Arial" w:cs="Arial"/>
          <w:b/>
          <w:bCs/>
          <w:color w:val="2E5C8A"/>
          <w:sz w:val="28"/>
          <w:szCs w:val="28"/>
        </w:rPr>
        <w:t>Pricing Assignments</w:t>
      </w:r>
      <w:bookmarkEnd w:id="37"/>
    </w:p>
    <w:p w14:paraId="052269CC" w14:textId="77777777" w:rsidR="009F4EF4" w:rsidRDefault="009F4EF4" w:rsidP="009F4EF4">
      <w:pPr>
        <w:spacing w:after="120"/>
        <w:rPr>
          <w:rFonts w:ascii="Arial" w:eastAsia="Arial" w:hAnsi="Arial" w:cs="Arial"/>
        </w:rPr>
      </w:pPr>
      <w:r w:rsidRPr="009F4EF4">
        <w:rPr>
          <w:rFonts w:ascii="Arial" w:eastAsia="Arial" w:hAnsi="Arial" w:cs="Arial"/>
        </w:rPr>
        <w:t>Pricing strategy assignments are configured with the following precedence:</w:t>
      </w:r>
    </w:p>
    <w:p w14:paraId="3908615C" w14:textId="15D7794D" w:rsidR="008B227A" w:rsidRDefault="008B227A" w:rsidP="009F4EF4">
      <w:pPr>
        <w:spacing w:after="120"/>
        <w:rPr>
          <w:rFonts w:ascii="Arial" w:eastAsia="Arial" w:hAnsi="Arial" w:cs="Arial"/>
        </w:rPr>
      </w:pPr>
      <w:r>
        <w:rPr>
          <w:rFonts w:ascii="Arial" w:eastAsia="Arial" w:hAnsi="Arial" w:cs="Arial"/>
          <w:noProof/>
        </w:rPr>
        <w:drawing>
          <wp:inline distT="0" distB="0" distL="0" distR="0" wp14:anchorId="06553513" wp14:editId="3FD943D6">
            <wp:extent cx="5943600" cy="1242060"/>
            <wp:effectExtent l="0" t="0" r="0" b="2540"/>
            <wp:docPr id="15261058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05837" name="Picture 1526105837"/>
                    <pic:cNvPicPr/>
                  </pic:nvPicPr>
                  <pic:blipFill>
                    <a:blip r:embed="rId19" cstate="print">
                      <a:extLst>
                        <a:ext uri="{BEBA8EAE-BF5A-486C-A8C5-ECC9F3942E4B}">
                          <a14:imgProps xmlns:a14="http://schemas.microsoft.com/office/drawing/2010/main">
                            <a14:imgLayer r:embed="rId20">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5943600" cy="1242060"/>
                    </a:xfrm>
                    <a:prstGeom prst="rect">
                      <a:avLst/>
                    </a:prstGeom>
                  </pic:spPr>
                </pic:pic>
              </a:graphicData>
            </a:graphic>
          </wp:inline>
        </w:drawing>
      </w:r>
    </w:p>
    <w:p w14:paraId="77805AA6" w14:textId="77777777" w:rsidR="008B227A" w:rsidRDefault="008B227A" w:rsidP="009F4EF4">
      <w:pPr>
        <w:spacing w:after="120"/>
        <w:rPr>
          <w:rFonts w:ascii="Arial" w:eastAsia="Arial" w:hAnsi="Arial" w:cs="Arial"/>
        </w:rPr>
      </w:pPr>
    </w:p>
    <w:p w14:paraId="04304CCE" w14:textId="59414BC3" w:rsidR="008B227A" w:rsidRPr="009F4EF4" w:rsidRDefault="00C31D93" w:rsidP="009F4EF4">
      <w:pPr>
        <w:spacing w:after="120"/>
        <w:rPr>
          <w:rFonts w:ascii="Arial" w:eastAsia="Arial" w:hAnsi="Arial" w:cs="Arial"/>
        </w:rPr>
      </w:pPr>
      <w:r w:rsidRPr="00C31D93">
        <w:rPr>
          <w:rFonts w:ascii="Arial" w:eastAsia="Arial" w:hAnsi="Arial" w:cs="Arial"/>
        </w:rPr>
        <w:t>Assignment Matrix</w:t>
      </w:r>
    </w:p>
    <w:p w14:paraId="7EF35A15" w14:textId="77777777" w:rsidR="00BB4B48" w:rsidRDefault="00ED1366" w:rsidP="006424FF">
      <w:pPr>
        <w:rPr>
          <w:rFonts w:ascii="Arial" w:eastAsia="Arial" w:hAnsi="Arial" w:cs="Arial"/>
        </w:rPr>
      </w:pPr>
      <w:r w:rsidRPr="00ED1366">
        <w:rPr>
          <w:rFonts w:ascii="Arial" w:eastAsia="Arial" w:hAnsi="Arial" w:cs="Arial"/>
          <w:noProof/>
        </w:rPr>
        <w:drawing>
          <wp:inline distT="0" distB="0" distL="0" distR="0" wp14:anchorId="16C439D1" wp14:editId="4BCB5E4F">
            <wp:extent cx="5943600" cy="755015"/>
            <wp:effectExtent l="12700" t="12700" r="12700" b="6985"/>
            <wp:docPr id="8" name="Picture 7">
              <a:extLst xmlns:a="http://schemas.openxmlformats.org/drawingml/2006/main">
                <a:ext uri="{FF2B5EF4-FFF2-40B4-BE49-F238E27FC236}">
                  <a16:creationId xmlns:a16="http://schemas.microsoft.com/office/drawing/2014/main" id="{F729E244-C567-1D18-3ABE-E6BBDF7513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729E244-C567-1D18-3ABE-E6BBDF7513EC}"/>
                        </a:ext>
                      </a:extLst>
                    </pic:cNvPr>
                    <pic:cNvPicPr>
                      <a:picLocks noChangeAspect="1"/>
                    </pic:cNvPicPr>
                  </pic:nvPicPr>
                  <pic:blipFill rotWithShape="1">
                    <a:blip r:embed="rId21"/>
                    <a:srcRect b="39535"/>
                    <a:stretch/>
                  </pic:blipFill>
                  <pic:spPr>
                    <a:xfrm>
                      <a:off x="0" y="0"/>
                      <a:ext cx="5943600" cy="755015"/>
                    </a:xfrm>
                    <a:prstGeom prst="rect">
                      <a:avLst/>
                    </a:prstGeom>
                    <a:ln>
                      <a:solidFill>
                        <a:schemeClr val="accent1"/>
                      </a:solidFill>
                    </a:ln>
                  </pic:spPr>
                </pic:pic>
              </a:graphicData>
            </a:graphic>
          </wp:inline>
        </w:drawing>
      </w:r>
    </w:p>
    <w:p w14:paraId="4EA7BF2E" w14:textId="77777777" w:rsidR="00BB4B48" w:rsidRDefault="00BB4B48" w:rsidP="006424FF">
      <w:pPr>
        <w:rPr>
          <w:rFonts w:ascii="Arial" w:eastAsia="Arial" w:hAnsi="Arial" w:cs="Arial"/>
        </w:rPr>
      </w:pPr>
    </w:p>
    <w:p w14:paraId="43311AAB" w14:textId="77777777" w:rsidR="00A150F6" w:rsidRDefault="00A150F6" w:rsidP="00BB4B48">
      <w:pPr>
        <w:spacing w:before="140" w:after="80"/>
        <w:outlineLvl w:val="2"/>
        <w:rPr>
          <w:rFonts w:ascii="Arial" w:eastAsia="Arial" w:hAnsi="Arial" w:cs="Arial"/>
          <w:b/>
          <w:bCs/>
          <w:color w:val="4472C4"/>
          <w:sz w:val="26"/>
          <w:szCs w:val="26"/>
        </w:rPr>
      </w:pPr>
      <w:bookmarkStart w:id="38" w:name="_Toc221533872"/>
    </w:p>
    <w:p w14:paraId="293D71C8" w14:textId="34949551" w:rsidR="00BB4B48" w:rsidRPr="00BB4B48" w:rsidRDefault="00BB4B48" w:rsidP="00BB4B48">
      <w:pPr>
        <w:spacing w:before="140" w:after="80"/>
        <w:outlineLvl w:val="2"/>
        <w:rPr>
          <w:rFonts w:ascii="Arial" w:eastAsia="Arial" w:hAnsi="Arial" w:cs="Arial"/>
          <w:b/>
          <w:bCs/>
          <w:color w:val="4472C4"/>
          <w:sz w:val="26"/>
          <w:szCs w:val="26"/>
        </w:rPr>
      </w:pPr>
      <w:r w:rsidRPr="00BB4B48">
        <w:rPr>
          <w:rFonts w:ascii="Arial" w:eastAsia="Arial" w:hAnsi="Arial" w:cs="Arial"/>
          <w:b/>
          <w:bCs/>
          <w:color w:val="4472C4"/>
          <w:sz w:val="26"/>
          <w:szCs w:val="26"/>
        </w:rPr>
        <w:t>Customer Price Profiles and Segments</w:t>
      </w:r>
      <w:bookmarkEnd w:id="38"/>
    </w:p>
    <w:p w14:paraId="3542C413" w14:textId="77777777" w:rsidR="00BB4B48" w:rsidRPr="00BB4B48" w:rsidRDefault="00BB4B48" w:rsidP="00BB4B48">
      <w:pPr>
        <w:numPr>
          <w:ilvl w:val="0"/>
          <w:numId w:val="36"/>
        </w:numPr>
        <w:rPr>
          <w:rFonts w:ascii="Arial" w:eastAsia="Arial" w:hAnsi="Arial" w:cs="Arial"/>
        </w:rPr>
      </w:pPr>
      <w:r w:rsidRPr="00BB4B48">
        <w:rPr>
          <w:rFonts w:ascii="Arial" w:eastAsia="Arial" w:hAnsi="Arial" w:cs="Arial"/>
          <w:b/>
          <w:bCs/>
        </w:rPr>
        <w:lastRenderedPageBreak/>
        <w:t xml:space="preserve">Default Segment: </w:t>
      </w:r>
      <w:r w:rsidRPr="00BB4B48">
        <w:rPr>
          <w:rFonts w:ascii="Arial" w:eastAsia="Arial" w:hAnsi="Arial" w:cs="Arial"/>
        </w:rPr>
        <w:t>NULL for all customer profile values or when customer pricing profile is not created</w:t>
      </w:r>
    </w:p>
    <w:p w14:paraId="5D68CC24" w14:textId="77777777" w:rsidR="00BB4B48" w:rsidRDefault="00BB4B48" w:rsidP="00BB4B48">
      <w:pPr>
        <w:numPr>
          <w:ilvl w:val="0"/>
          <w:numId w:val="36"/>
        </w:numPr>
        <w:rPr>
          <w:rFonts w:ascii="Arial" w:eastAsia="Arial" w:hAnsi="Arial" w:cs="Arial"/>
        </w:rPr>
      </w:pPr>
      <w:r w:rsidRPr="00BB4B48">
        <w:rPr>
          <w:rFonts w:ascii="Arial" w:eastAsia="Arial" w:hAnsi="Arial" w:cs="Arial"/>
          <w:b/>
          <w:bCs/>
        </w:rPr>
        <w:t xml:space="preserve">Intercompany Segment: </w:t>
      </w:r>
      <w:r w:rsidRPr="00BB4B48">
        <w:rPr>
          <w:rFonts w:ascii="Arial" w:eastAsia="Arial" w:hAnsi="Arial" w:cs="Arial"/>
        </w:rPr>
        <w:t>Customer Rating = Low. Internal customers without their own pricing strategy are assigned to the intercompany profile.</w:t>
      </w:r>
    </w:p>
    <w:p w14:paraId="65C1A718" w14:textId="77777777" w:rsidR="006A2239" w:rsidRPr="00BB4B48" w:rsidRDefault="006A2239" w:rsidP="006A2239">
      <w:pPr>
        <w:ind w:left="720"/>
        <w:rPr>
          <w:rFonts w:ascii="Arial" w:eastAsia="Arial" w:hAnsi="Arial" w:cs="Arial"/>
        </w:rPr>
      </w:pPr>
    </w:p>
    <w:p w14:paraId="1645A984" w14:textId="77777777" w:rsidR="00A150F6" w:rsidRDefault="006A2239" w:rsidP="006424FF">
      <w:pPr>
        <w:rPr>
          <w:rFonts w:ascii="Arial" w:eastAsia="Arial" w:hAnsi="Arial" w:cs="Arial"/>
        </w:rPr>
      </w:pPr>
      <w:r w:rsidRPr="006A2239">
        <w:rPr>
          <w:rFonts w:ascii="Arial" w:eastAsia="Arial" w:hAnsi="Arial" w:cs="Arial"/>
          <w:noProof/>
        </w:rPr>
        <w:drawing>
          <wp:inline distT="0" distB="0" distL="0" distR="0" wp14:anchorId="2BCDD957" wp14:editId="1317A4D1">
            <wp:extent cx="5927693" cy="1951317"/>
            <wp:effectExtent l="12700" t="12700" r="16510" b="17780"/>
            <wp:docPr id="650956570" name="Picture 7">
              <a:extLst xmlns:a="http://schemas.openxmlformats.org/drawingml/2006/main">
                <a:ext uri="{FF2B5EF4-FFF2-40B4-BE49-F238E27FC236}">
                  <a16:creationId xmlns:a16="http://schemas.microsoft.com/office/drawing/2014/main" id="{F92D3380-F922-7B69-E896-D5539562B8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92D3380-F922-7B69-E896-D5539562B81C}"/>
                        </a:ext>
                      </a:extLst>
                    </pic:cNvPr>
                    <pic:cNvPicPr>
                      <a:picLocks noChangeAspect="1"/>
                    </pic:cNvPicPr>
                  </pic:nvPicPr>
                  <pic:blipFill>
                    <a:blip r:embed="rId22"/>
                    <a:stretch>
                      <a:fillRect/>
                    </a:stretch>
                  </pic:blipFill>
                  <pic:spPr>
                    <a:xfrm>
                      <a:off x="0" y="0"/>
                      <a:ext cx="5927693" cy="1951317"/>
                    </a:xfrm>
                    <a:prstGeom prst="rect">
                      <a:avLst/>
                    </a:prstGeom>
                    <a:solidFill>
                      <a:schemeClr val="accent6">
                        <a:lumMod val="20000"/>
                        <a:lumOff val="80000"/>
                      </a:schemeClr>
                    </a:solidFill>
                    <a:ln>
                      <a:solidFill>
                        <a:schemeClr val="accent1"/>
                      </a:solidFill>
                    </a:ln>
                  </pic:spPr>
                </pic:pic>
              </a:graphicData>
            </a:graphic>
          </wp:inline>
        </w:drawing>
      </w:r>
    </w:p>
    <w:p w14:paraId="671A5E72" w14:textId="77777777" w:rsidR="00A150F6" w:rsidRDefault="00A150F6" w:rsidP="001A65D8">
      <w:pPr>
        <w:spacing w:before="140" w:after="80"/>
        <w:outlineLvl w:val="2"/>
        <w:rPr>
          <w:rFonts w:ascii="Arial" w:eastAsia="Arial" w:hAnsi="Arial" w:cs="Arial"/>
          <w:b/>
          <w:bCs/>
          <w:color w:val="4472C4"/>
          <w:sz w:val="26"/>
          <w:szCs w:val="26"/>
        </w:rPr>
      </w:pPr>
      <w:bookmarkStart w:id="39" w:name="_Toc221533873"/>
    </w:p>
    <w:p w14:paraId="1E661CCC" w14:textId="4AF2FE80" w:rsidR="001A65D8" w:rsidRPr="001A65D8" w:rsidRDefault="001A65D8" w:rsidP="001A65D8">
      <w:pPr>
        <w:spacing w:before="140" w:after="80"/>
        <w:outlineLvl w:val="2"/>
        <w:rPr>
          <w:rFonts w:ascii="Arial" w:eastAsia="Arial" w:hAnsi="Arial" w:cs="Arial"/>
          <w:b/>
          <w:bCs/>
          <w:color w:val="4472C4"/>
          <w:sz w:val="26"/>
          <w:szCs w:val="26"/>
        </w:rPr>
      </w:pPr>
      <w:r w:rsidRPr="001A65D8">
        <w:rPr>
          <w:rFonts w:ascii="Arial" w:eastAsia="Arial" w:hAnsi="Arial" w:cs="Arial"/>
          <w:b/>
          <w:bCs/>
          <w:color w:val="4472C4"/>
          <w:sz w:val="26"/>
          <w:szCs w:val="26"/>
        </w:rPr>
        <w:t>Pricing Additional Notes</w:t>
      </w:r>
      <w:bookmarkEnd w:id="39"/>
    </w:p>
    <w:p w14:paraId="4E6B7BA0" w14:textId="77777777" w:rsidR="001A65D8" w:rsidRPr="001A65D8" w:rsidRDefault="001A65D8" w:rsidP="001A65D8">
      <w:pPr>
        <w:numPr>
          <w:ilvl w:val="0"/>
          <w:numId w:val="36"/>
        </w:numPr>
        <w:rPr>
          <w:rFonts w:ascii="Arial" w:eastAsia="Arial" w:hAnsi="Arial" w:cs="Arial"/>
        </w:rPr>
      </w:pPr>
      <w:r w:rsidRPr="001A65D8">
        <w:rPr>
          <w:rFonts w:ascii="Arial" w:eastAsia="Arial" w:hAnsi="Arial" w:cs="Arial"/>
        </w:rPr>
        <w:t>Price adjustments based on Incoterm are defined for specific price lists</w:t>
      </w:r>
    </w:p>
    <w:p w14:paraId="0C7287D6" w14:textId="77777777" w:rsidR="001A65D8" w:rsidRPr="001A65D8" w:rsidRDefault="001A65D8" w:rsidP="001A65D8">
      <w:pPr>
        <w:numPr>
          <w:ilvl w:val="0"/>
          <w:numId w:val="36"/>
        </w:numPr>
        <w:rPr>
          <w:rFonts w:ascii="Arial" w:eastAsia="Arial" w:hAnsi="Arial" w:cs="Arial"/>
        </w:rPr>
      </w:pPr>
      <w:r w:rsidRPr="001A65D8">
        <w:rPr>
          <w:rFonts w:ascii="Arial" w:eastAsia="Arial" w:hAnsi="Arial" w:cs="Arial"/>
        </w:rPr>
        <w:t>Tier-based price adjustments are configured for specific price lists</w:t>
      </w:r>
    </w:p>
    <w:p w14:paraId="20D1E700" w14:textId="77777777" w:rsidR="001A65D8" w:rsidRPr="001A65D8" w:rsidRDefault="001A65D8" w:rsidP="001A65D8">
      <w:pPr>
        <w:numPr>
          <w:ilvl w:val="0"/>
          <w:numId w:val="36"/>
        </w:numPr>
        <w:rPr>
          <w:rFonts w:ascii="Arial" w:eastAsia="Arial" w:hAnsi="Arial" w:cs="Arial"/>
        </w:rPr>
      </w:pPr>
      <w:r w:rsidRPr="001A65D8">
        <w:rPr>
          <w:rFonts w:ascii="Arial" w:eastAsia="Arial" w:hAnsi="Arial" w:cs="Arial"/>
        </w:rPr>
        <w:t>BLCM-DEM PLAN DFLT PL: Contains all items in primary UOM pricing for revenue forecasting in planning (not used for customer transactions)</w:t>
      </w:r>
    </w:p>
    <w:p w14:paraId="2F979EB4" w14:textId="77777777" w:rsidR="001A65D8" w:rsidRPr="001A65D8" w:rsidRDefault="001A65D8" w:rsidP="001A65D8">
      <w:pPr>
        <w:numPr>
          <w:ilvl w:val="0"/>
          <w:numId w:val="36"/>
        </w:numPr>
        <w:rPr>
          <w:rFonts w:ascii="Arial" w:eastAsia="Arial" w:hAnsi="Arial" w:cs="Arial"/>
        </w:rPr>
      </w:pPr>
      <w:r w:rsidRPr="001A65D8">
        <w:rPr>
          <w:rFonts w:ascii="Arial" w:eastAsia="Arial" w:hAnsi="Arial" w:cs="Arial"/>
        </w:rPr>
        <w:t>BLCM-SAMPLE Price List: Contains lowest selling price for items used for self-invoicing</w:t>
      </w:r>
    </w:p>
    <w:p w14:paraId="66B01F9A" w14:textId="77777777" w:rsidR="001A65D8" w:rsidRPr="001A65D8" w:rsidRDefault="001A65D8" w:rsidP="001A65D8">
      <w:pPr>
        <w:numPr>
          <w:ilvl w:val="0"/>
          <w:numId w:val="36"/>
        </w:numPr>
        <w:rPr>
          <w:rFonts w:ascii="Arial" w:eastAsia="Arial" w:hAnsi="Arial" w:cs="Arial"/>
        </w:rPr>
      </w:pPr>
      <w:r w:rsidRPr="001A65D8">
        <w:rPr>
          <w:rFonts w:ascii="Arial" w:eastAsia="Arial" w:hAnsi="Arial" w:cs="Arial"/>
        </w:rPr>
        <w:t>Customer care can override prices on sales order lines for all items</w:t>
      </w:r>
    </w:p>
    <w:p w14:paraId="0DB94A57" w14:textId="77777777" w:rsidR="001A65D8" w:rsidRPr="001A65D8" w:rsidRDefault="001A65D8" w:rsidP="001A65D8">
      <w:pPr>
        <w:numPr>
          <w:ilvl w:val="0"/>
          <w:numId w:val="36"/>
        </w:numPr>
        <w:rPr>
          <w:rFonts w:ascii="Arial" w:eastAsia="Arial" w:hAnsi="Arial" w:cs="Arial"/>
        </w:rPr>
      </w:pPr>
      <w:r w:rsidRPr="001A65D8">
        <w:rPr>
          <w:rFonts w:ascii="Arial" w:eastAsia="Arial" w:hAnsi="Arial" w:cs="Arial"/>
        </w:rPr>
        <w:t>Reconciliation reports in Reports and Analytics review all pricing levels</w:t>
      </w:r>
    </w:p>
    <w:p w14:paraId="205EB1F0" w14:textId="77777777" w:rsidR="00A741DD" w:rsidRDefault="00A741DD" w:rsidP="006424FF">
      <w:pPr>
        <w:rPr>
          <w:rFonts w:ascii="Arial" w:eastAsia="Arial" w:hAnsi="Arial" w:cs="Arial"/>
        </w:rPr>
      </w:pPr>
    </w:p>
    <w:p w14:paraId="16AF7BF6" w14:textId="66A86135" w:rsidR="003C1891" w:rsidRDefault="003C1891" w:rsidP="006424FF">
      <w:pPr>
        <w:rPr>
          <w:rFonts w:ascii="Arial" w:eastAsia="Arial" w:hAnsi="Arial" w:cs="Arial"/>
        </w:rPr>
      </w:pPr>
      <w:r w:rsidRPr="003C1891">
        <w:rPr>
          <w:rFonts w:ascii="Arial" w:eastAsia="Arial" w:hAnsi="Arial" w:cs="Arial"/>
          <w:noProof/>
        </w:rPr>
        <w:drawing>
          <wp:inline distT="0" distB="0" distL="0" distR="0" wp14:anchorId="64A61128" wp14:editId="52EF4FB0">
            <wp:extent cx="5111672" cy="2355850"/>
            <wp:effectExtent l="0" t="0" r="0" b="6350"/>
            <wp:docPr id="1620052487" name="Picture 7">
              <a:extLst xmlns:a="http://schemas.openxmlformats.org/drawingml/2006/main">
                <a:ext uri="{FF2B5EF4-FFF2-40B4-BE49-F238E27FC236}">
                  <a16:creationId xmlns:a16="http://schemas.microsoft.com/office/drawing/2014/main" id="{25237AEA-9D9E-EF16-B46E-6BE0170689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5237AEA-9D9E-EF16-B46E-6BE0170689DB}"/>
                        </a:ext>
                      </a:extLst>
                    </pic:cNvPr>
                    <pic:cNvPicPr>
                      <a:picLocks noChangeAspect="1"/>
                    </pic:cNvPicPr>
                  </pic:nvPicPr>
                  <pic:blipFill>
                    <a:blip r:embed="rId23"/>
                    <a:stretch>
                      <a:fillRect/>
                    </a:stretch>
                  </pic:blipFill>
                  <pic:spPr>
                    <a:xfrm>
                      <a:off x="0" y="0"/>
                      <a:ext cx="5138935" cy="2368415"/>
                    </a:xfrm>
                    <a:prstGeom prst="rect">
                      <a:avLst/>
                    </a:prstGeom>
                  </pic:spPr>
                </pic:pic>
              </a:graphicData>
            </a:graphic>
          </wp:inline>
        </w:drawing>
      </w:r>
    </w:p>
    <w:p w14:paraId="44726B7D" w14:textId="77777777" w:rsidR="008D023B" w:rsidRDefault="008D023B" w:rsidP="006424FF">
      <w:pPr>
        <w:rPr>
          <w:rFonts w:ascii="Arial" w:eastAsia="Arial" w:hAnsi="Arial" w:cs="Arial"/>
        </w:rPr>
      </w:pPr>
    </w:p>
    <w:p w14:paraId="086B90B5" w14:textId="77777777" w:rsidR="00A150F6" w:rsidRDefault="00A150F6" w:rsidP="00DA6A38">
      <w:pPr>
        <w:spacing w:before="180" w:after="100"/>
        <w:outlineLvl w:val="1"/>
        <w:rPr>
          <w:rFonts w:ascii="Arial" w:eastAsia="Arial" w:hAnsi="Arial" w:cs="Arial"/>
          <w:b/>
          <w:bCs/>
          <w:color w:val="2E5C8A"/>
          <w:sz w:val="28"/>
          <w:szCs w:val="28"/>
        </w:rPr>
      </w:pPr>
      <w:bookmarkStart w:id="40" w:name="_Toc221533874"/>
    </w:p>
    <w:p w14:paraId="0A2A220E" w14:textId="41D0F59E" w:rsidR="00DA6A38" w:rsidRPr="00DA6A38" w:rsidRDefault="00DA6A38" w:rsidP="00DA6A38">
      <w:pPr>
        <w:spacing w:before="180" w:after="100"/>
        <w:outlineLvl w:val="1"/>
        <w:rPr>
          <w:rFonts w:ascii="Arial" w:eastAsia="Arial" w:hAnsi="Arial" w:cs="Arial"/>
          <w:b/>
          <w:bCs/>
          <w:color w:val="2E5C8A"/>
          <w:sz w:val="28"/>
          <w:szCs w:val="28"/>
        </w:rPr>
      </w:pPr>
      <w:r w:rsidRPr="00DA6A38">
        <w:rPr>
          <w:rFonts w:ascii="Arial" w:eastAsia="Arial" w:hAnsi="Arial" w:cs="Arial"/>
          <w:b/>
          <w:bCs/>
          <w:color w:val="2E5C8A"/>
          <w:sz w:val="28"/>
          <w:szCs w:val="28"/>
        </w:rPr>
        <w:t>Global Order Promising (GOP) and ATP</w:t>
      </w:r>
      <w:bookmarkEnd w:id="40"/>
    </w:p>
    <w:p w14:paraId="0D692C1C" w14:textId="77777777" w:rsidR="00DA6A38" w:rsidRPr="00DA6A38" w:rsidRDefault="00DA6A38" w:rsidP="00DA6A38">
      <w:pPr>
        <w:spacing w:after="120"/>
        <w:rPr>
          <w:rFonts w:ascii="Arial" w:eastAsia="Arial" w:hAnsi="Arial" w:cs="Arial"/>
        </w:rPr>
      </w:pPr>
      <w:r w:rsidRPr="00DA6A38">
        <w:rPr>
          <w:rFonts w:ascii="Arial" w:eastAsia="Arial" w:hAnsi="Arial" w:cs="Arial"/>
        </w:rPr>
        <w:lastRenderedPageBreak/>
        <w:t>Global Order Promising has been configured to provide accurate promise dates:</w:t>
      </w:r>
    </w:p>
    <w:p w14:paraId="16CDEA6B" w14:textId="77777777" w:rsidR="00DA6A38" w:rsidRPr="00DA6A38" w:rsidRDefault="00DA6A38" w:rsidP="00DA6A38">
      <w:pPr>
        <w:spacing w:before="140" w:after="80"/>
        <w:outlineLvl w:val="2"/>
        <w:rPr>
          <w:rFonts w:ascii="Arial" w:eastAsia="Arial" w:hAnsi="Arial" w:cs="Arial"/>
          <w:b/>
          <w:bCs/>
          <w:color w:val="4472C4"/>
          <w:sz w:val="26"/>
          <w:szCs w:val="26"/>
        </w:rPr>
      </w:pPr>
      <w:bookmarkStart w:id="41" w:name="_Toc221533875"/>
      <w:r w:rsidRPr="00DA6A38">
        <w:rPr>
          <w:rFonts w:ascii="Arial" w:eastAsia="Arial" w:hAnsi="Arial" w:cs="Arial"/>
          <w:b/>
          <w:bCs/>
          <w:color w:val="4472C4"/>
          <w:sz w:val="26"/>
          <w:szCs w:val="26"/>
        </w:rPr>
        <w:t>Assignment Set</w:t>
      </w:r>
      <w:bookmarkEnd w:id="41"/>
    </w:p>
    <w:p w14:paraId="74A6BFD8" w14:textId="77777777" w:rsidR="00DA6A38" w:rsidRPr="00DA6A38" w:rsidRDefault="00DA6A38" w:rsidP="00DA6A38">
      <w:pPr>
        <w:numPr>
          <w:ilvl w:val="0"/>
          <w:numId w:val="36"/>
        </w:numPr>
        <w:rPr>
          <w:rFonts w:ascii="Arial" w:eastAsia="Arial" w:hAnsi="Arial" w:cs="Arial"/>
        </w:rPr>
      </w:pPr>
      <w:r w:rsidRPr="00DA6A38">
        <w:rPr>
          <w:rFonts w:ascii="Arial" w:eastAsia="Arial" w:hAnsi="Arial" w:cs="Arial"/>
        </w:rPr>
        <w:t>HAS Biolchim Assignment Set</w:t>
      </w:r>
    </w:p>
    <w:p w14:paraId="3C1AAB6B" w14:textId="77777777" w:rsidR="00DA6A38" w:rsidRPr="00DA6A38" w:rsidRDefault="00DA6A38" w:rsidP="00DA6A38">
      <w:pPr>
        <w:spacing w:before="140" w:after="80"/>
        <w:outlineLvl w:val="2"/>
        <w:rPr>
          <w:rFonts w:ascii="Arial" w:eastAsia="Arial" w:hAnsi="Arial" w:cs="Arial"/>
          <w:b/>
          <w:bCs/>
          <w:color w:val="4472C4"/>
          <w:sz w:val="26"/>
          <w:szCs w:val="26"/>
        </w:rPr>
      </w:pPr>
      <w:bookmarkStart w:id="42" w:name="_Toc221533876"/>
      <w:r w:rsidRPr="00DA6A38">
        <w:rPr>
          <w:rFonts w:ascii="Arial" w:eastAsia="Arial" w:hAnsi="Arial" w:cs="Arial"/>
          <w:b/>
          <w:bCs/>
          <w:color w:val="4472C4"/>
          <w:sz w:val="26"/>
          <w:szCs w:val="26"/>
        </w:rPr>
        <w:t>Promising Catalog</w:t>
      </w:r>
      <w:bookmarkEnd w:id="42"/>
    </w:p>
    <w:p w14:paraId="662EFB90" w14:textId="77777777" w:rsidR="00DA6A38" w:rsidRPr="00DA6A38" w:rsidRDefault="00DA6A38" w:rsidP="00DA6A38">
      <w:pPr>
        <w:numPr>
          <w:ilvl w:val="0"/>
          <w:numId w:val="36"/>
        </w:numPr>
        <w:rPr>
          <w:rFonts w:ascii="Arial" w:eastAsia="Arial" w:hAnsi="Arial" w:cs="Arial"/>
        </w:rPr>
      </w:pPr>
      <w:r w:rsidRPr="00DA6A38">
        <w:rPr>
          <w:rFonts w:ascii="Arial" w:eastAsia="Arial" w:hAnsi="Arial" w:cs="Arial"/>
        </w:rPr>
        <w:t>INVENTORY STRATEGY (includes MTS, MTO, DEFAULT categories)</w:t>
      </w:r>
    </w:p>
    <w:p w14:paraId="3375BF65" w14:textId="77777777" w:rsidR="00DA6A38" w:rsidRPr="00DA6A38" w:rsidRDefault="00DA6A38" w:rsidP="00DA6A38">
      <w:pPr>
        <w:spacing w:before="140" w:after="80"/>
        <w:outlineLvl w:val="2"/>
        <w:rPr>
          <w:rFonts w:ascii="Arial" w:eastAsia="Arial" w:hAnsi="Arial" w:cs="Arial"/>
          <w:b/>
          <w:bCs/>
          <w:color w:val="4472C4"/>
          <w:sz w:val="26"/>
          <w:szCs w:val="26"/>
        </w:rPr>
      </w:pPr>
      <w:bookmarkStart w:id="43" w:name="_Toc221533877"/>
      <w:r w:rsidRPr="00DA6A38">
        <w:rPr>
          <w:rFonts w:ascii="Arial" w:eastAsia="Arial" w:hAnsi="Arial" w:cs="Arial"/>
          <w:b/>
          <w:bCs/>
          <w:color w:val="4472C4"/>
          <w:sz w:val="26"/>
          <w:szCs w:val="26"/>
        </w:rPr>
        <w:t>ATP Rules</w:t>
      </w:r>
      <w:bookmarkEnd w:id="43"/>
    </w:p>
    <w:p w14:paraId="473C57BD" w14:textId="77777777" w:rsidR="00DA6A38" w:rsidRPr="00DA6A38" w:rsidRDefault="00DA6A38" w:rsidP="00DA6A38">
      <w:pPr>
        <w:numPr>
          <w:ilvl w:val="0"/>
          <w:numId w:val="36"/>
        </w:numPr>
        <w:rPr>
          <w:rFonts w:ascii="Arial" w:eastAsia="Arial" w:hAnsi="Arial" w:cs="Arial"/>
        </w:rPr>
      </w:pPr>
      <w:r w:rsidRPr="00DA6A38">
        <w:rPr>
          <w:rFonts w:ascii="Arial" w:eastAsia="Arial" w:hAnsi="Arial" w:cs="Arial"/>
          <w:b/>
          <w:bCs/>
        </w:rPr>
        <w:t xml:space="preserve">HAS Biolchim MTS ATP Rule: </w:t>
      </w:r>
      <w:r w:rsidRPr="00DA6A38">
        <w:rPr>
          <w:rFonts w:ascii="Arial" w:eastAsia="Arial" w:hAnsi="Arial" w:cs="Arial"/>
        </w:rPr>
        <w:t>Applies to MTS and DEFAULT categories with +10 working days blanket lead time</w:t>
      </w:r>
    </w:p>
    <w:p w14:paraId="70FEC386" w14:textId="77777777" w:rsidR="00DA6A38" w:rsidRPr="00DA6A38" w:rsidRDefault="00DA6A38" w:rsidP="00DA6A38">
      <w:pPr>
        <w:numPr>
          <w:ilvl w:val="0"/>
          <w:numId w:val="36"/>
        </w:numPr>
        <w:rPr>
          <w:rFonts w:ascii="Arial" w:eastAsia="Arial" w:hAnsi="Arial" w:cs="Arial"/>
        </w:rPr>
      </w:pPr>
      <w:r w:rsidRPr="00DA6A38">
        <w:rPr>
          <w:rFonts w:ascii="Arial" w:eastAsia="Arial" w:hAnsi="Arial" w:cs="Arial"/>
          <w:b/>
          <w:bCs/>
        </w:rPr>
        <w:t xml:space="preserve">HAS Biolchim MTO ATP Rule: </w:t>
      </w:r>
      <w:r w:rsidRPr="00DA6A38">
        <w:rPr>
          <w:rFonts w:ascii="Arial" w:eastAsia="Arial" w:hAnsi="Arial" w:cs="Arial"/>
        </w:rPr>
        <w:t>Applies to MTO category with +20 working days blanket lead time</w:t>
      </w:r>
    </w:p>
    <w:p w14:paraId="789FF206" w14:textId="77777777" w:rsidR="00DA6A38" w:rsidRPr="00DA6A38" w:rsidRDefault="00DA6A38" w:rsidP="00DA6A38">
      <w:pPr>
        <w:spacing w:before="140" w:after="80"/>
        <w:outlineLvl w:val="2"/>
        <w:rPr>
          <w:rFonts w:ascii="Arial" w:eastAsia="Arial" w:hAnsi="Arial" w:cs="Arial"/>
          <w:b/>
          <w:bCs/>
          <w:color w:val="4472C4"/>
          <w:sz w:val="26"/>
          <w:szCs w:val="26"/>
        </w:rPr>
      </w:pPr>
      <w:bookmarkStart w:id="44" w:name="_Toc221533878"/>
      <w:r w:rsidRPr="00DA6A38">
        <w:rPr>
          <w:rFonts w:ascii="Arial" w:eastAsia="Arial" w:hAnsi="Arial" w:cs="Arial"/>
          <w:b/>
          <w:bCs/>
          <w:color w:val="4472C4"/>
          <w:sz w:val="26"/>
          <w:szCs w:val="26"/>
        </w:rPr>
        <w:t>Sourcing Rules</w:t>
      </w:r>
      <w:bookmarkEnd w:id="44"/>
    </w:p>
    <w:p w14:paraId="2B14C43F" w14:textId="77777777" w:rsidR="00DA6A38" w:rsidRPr="00DA6A38" w:rsidRDefault="00DA6A38" w:rsidP="00DA6A38">
      <w:pPr>
        <w:numPr>
          <w:ilvl w:val="0"/>
          <w:numId w:val="36"/>
        </w:numPr>
        <w:rPr>
          <w:rFonts w:ascii="Arial" w:eastAsia="Arial" w:hAnsi="Arial" w:cs="Arial"/>
        </w:rPr>
      </w:pPr>
      <w:r w:rsidRPr="00DA6A38">
        <w:rPr>
          <w:rFonts w:ascii="Arial" w:eastAsia="Arial" w:hAnsi="Arial" w:cs="Arial"/>
        </w:rPr>
        <w:t>Assigned at three levels: Category, Category and Region, Item</w:t>
      </w:r>
    </w:p>
    <w:p w14:paraId="56B9664C" w14:textId="77777777" w:rsidR="00DA6A38" w:rsidRPr="00DA6A38" w:rsidRDefault="00DA6A38" w:rsidP="00DA6A38">
      <w:pPr>
        <w:numPr>
          <w:ilvl w:val="0"/>
          <w:numId w:val="36"/>
        </w:numPr>
        <w:rPr>
          <w:rFonts w:ascii="Arial" w:eastAsia="Arial" w:hAnsi="Arial" w:cs="Arial"/>
        </w:rPr>
      </w:pPr>
      <w:r w:rsidRPr="00DA6A38">
        <w:rPr>
          <w:rFonts w:ascii="Arial" w:eastAsia="Arial" w:hAnsi="Arial" w:cs="Arial"/>
        </w:rPr>
        <w:t>111 item-specific assignments, including 3 sourced from supplier</w:t>
      </w:r>
    </w:p>
    <w:p w14:paraId="21966168" w14:textId="77777777" w:rsidR="00DA6A38" w:rsidRPr="00DA6A38" w:rsidRDefault="00DA6A38" w:rsidP="00DA6A38">
      <w:pPr>
        <w:numPr>
          <w:ilvl w:val="0"/>
          <w:numId w:val="36"/>
        </w:numPr>
        <w:rPr>
          <w:rFonts w:ascii="Arial" w:eastAsia="Arial" w:hAnsi="Arial" w:cs="Arial"/>
        </w:rPr>
      </w:pPr>
      <w:r w:rsidRPr="00DA6A38">
        <w:rPr>
          <w:rFonts w:ascii="Arial" w:eastAsia="Arial" w:hAnsi="Arial" w:cs="Arial"/>
        </w:rPr>
        <w:t>For Standard-Export orders, customer care manually selects the source warehouse during order creation</w:t>
      </w:r>
    </w:p>
    <w:p w14:paraId="2123868F" w14:textId="77777777" w:rsidR="00DA6A38" w:rsidRPr="00DA6A38" w:rsidRDefault="00DA6A38" w:rsidP="00DA6A38">
      <w:pPr>
        <w:spacing w:after="120"/>
        <w:rPr>
          <w:rFonts w:ascii="Arial" w:eastAsia="Arial" w:hAnsi="Arial" w:cs="Arial"/>
        </w:rPr>
      </w:pPr>
    </w:p>
    <w:p w14:paraId="6AEDE321" w14:textId="77777777" w:rsidR="00DA6A38" w:rsidRPr="00DA6A38" w:rsidRDefault="00DA6A38" w:rsidP="00DA6A38">
      <w:pPr>
        <w:spacing w:after="240"/>
        <w:rPr>
          <w:rFonts w:ascii="Arial" w:eastAsia="Arial" w:hAnsi="Arial" w:cs="Arial"/>
        </w:rPr>
      </w:pPr>
      <w:r w:rsidRPr="00DA6A38">
        <w:rPr>
          <w:rFonts w:ascii="Arial" w:eastAsia="Arial" w:hAnsi="Arial" w:cs="Arial"/>
          <w:b/>
          <w:bCs/>
          <w:i/>
          <w:iCs/>
        </w:rPr>
        <w:t xml:space="preserve">Note: </w:t>
      </w:r>
      <w:r w:rsidRPr="00DA6A38">
        <w:rPr>
          <w:rFonts w:ascii="Arial" w:eastAsia="Arial" w:hAnsi="Arial" w:cs="Arial"/>
          <w:i/>
          <w:iCs/>
        </w:rPr>
        <w:t>GOP implementation is limited in scope. Future enhancements can include additional supply considerations in ATP rules and more accurate lead times at item/category level. Raw materials can occasionally be sold on customer orders, which is why the Default category is assigned to the MTS rule.</w:t>
      </w:r>
    </w:p>
    <w:p w14:paraId="0BE949F4" w14:textId="77777777" w:rsidR="001743BA" w:rsidRPr="001743BA" w:rsidRDefault="001743BA" w:rsidP="00A63FEA">
      <w:pPr>
        <w:pStyle w:val="Heading1"/>
        <w:rPr>
          <w:rFonts w:eastAsia="Arial"/>
        </w:rPr>
      </w:pPr>
      <w:bookmarkStart w:id="45" w:name="_Toc221533879"/>
      <w:r w:rsidRPr="001743BA">
        <w:rPr>
          <w:rFonts w:eastAsia="Arial"/>
        </w:rPr>
        <w:t>Process – Export Order Process (Customer Care)</w:t>
      </w:r>
      <w:bookmarkEnd w:id="45"/>
    </w:p>
    <w:p w14:paraId="0FC6D70E" w14:textId="77777777" w:rsidR="001743BA" w:rsidRPr="001743BA" w:rsidRDefault="001743BA" w:rsidP="001743BA">
      <w:pPr>
        <w:spacing w:before="180" w:after="100"/>
        <w:outlineLvl w:val="1"/>
        <w:rPr>
          <w:rFonts w:ascii="Arial" w:eastAsia="Arial" w:hAnsi="Arial" w:cs="Arial"/>
          <w:b/>
          <w:bCs/>
          <w:color w:val="2E5C8A"/>
          <w:sz w:val="28"/>
          <w:szCs w:val="28"/>
        </w:rPr>
      </w:pPr>
      <w:bookmarkStart w:id="46" w:name="_Toc221533880"/>
      <w:r w:rsidRPr="001743BA">
        <w:rPr>
          <w:rFonts w:ascii="Arial" w:eastAsia="Arial" w:hAnsi="Arial" w:cs="Arial"/>
          <w:b/>
          <w:bCs/>
          <w:color w:val="2E5C8A"/>
          <w:sz w:val="28"/>
          <w:szCs w:val="28"/>
        </w:rPr>
        <w:t>Process Flow</w:t>
      </w:r>
      <w:bookmarkEnd w:id="46"/>
    </w:p>
    <w:p w14:paraId="5A34FD84" w14:textId="77777777" w:rsidR="001743BA" w:rsidRPr="001743BA" w:rsidRDefault="001743BA" w:rsidP="001743BA">
      <w:pPr>
        <w:spacing w:after="120"/>
        <w:rPr>
          <w:rFonts w:ascii="Arial" w:eastAsia="Arial" w:hAnsi="Arial" w:cs="Arial"/>
        </w:rPr>
      </w:pPr>
      <w:r w:rsidRPr="001743BA">
        <w:rPr>
          <w:rFonts w:ascii="Arial" w:eastAsia="Arial" w:hAnsi="Arial" w:cs="Arial"/>
        </w:rPr>
        <w:t>The Export Order Process for Customer Care follows these sequential steps:</w:t>
      </w:r>
    </w:p>
    <w:p w14:paraId="3DEE8B18" w14:textId="77777777" w:rsidR="001743BA" w:rsidRPr="001743BA" w:rsidRDefault="001743BA" w:rsidP="001743BA">
      <w:pPr>
        <w:spacing w:before="140" w:after="80"/>
        <w:outlineLvl w:val="2"/>
        <w:rPr>
          <w:rFonts w:ascii="Arial" w:eastAsia="Arial" w:hAnsi="Arial" w:cs="Arial"/>
          <w:b/>
          <w:bCs/>
          <w:color w:val="4472C4"/>
          <w:sz w:val="26"/>
          <w:szCs w:val="26"/>
        </w:rPr>
      </w:pPr>
      <w:bookmarkStart w:id="47" w:name="_Toc221533881"/>
      <w:r w:rsidRPr="001743BA">
        <w:rPr>
          <w:rFonts w:ascii="Arial" w:eastAsia="Arial" w:hAnsi="Arial" w:cs="Arial"/>
          <w:b/>
          <w:bCs/>
          <w:color w:val="4472C4"/>
          <w:sz w:val="26"/>
          <w:szCs w:val="26"/>
        </w:rPr>
        <w:t>Step 1: Create Quotation</w:t>
      </w:r>
      <w:bookmarkEnd w:id="47"/>
    </w:p>
    <w:p w14:paraId="035ADEE8" w14:textId="77777777" w:rsidR="001743BA" w:rsidRPr="001743BA" w:rsidRDefault="001743BA" w:rsidP="001743BA">
      <w:pPr>
        <w:numPr>
          <w:ilvl w:val="0"/>
          <w:numId w:val="36"/>
        </w:numPr>
        <w:rPr>
          <w:rFonts w:ascii="Arial" w:eastAsia="Arial" w:hAnsi="Arial" w:cs="Arial"/>
        </w:rPr>
      </w:pPr>
      <w:r w:rsidRPr="001743BA">
        <w:rPr>
          <w:rFonts w:ascii="Arial" w:eastAsia="Arial" w:hAnsi="Arial" w:cs="Arial"/>
        </w:rPr>
        <w:t>Create a Sales Order with Order Type = Quotation</w:t>
      </w:r>
    </w:p>
    <w:p w14:paraId="50260CD3" w14:textId="77777777" w:rsidR="001743BA" w:rsidRPr="001743BA" w:rsidRDefault="001743BA" w:rsidP="001743BA">
      <w:pPr>
        <w:numPr>
          <w:ilvl w:val="0"/>
          <w:numId w:val="36"/>
        </w:numPr>
        <w:rPr>
          <w:rFonts w:ascii="Arial" w:eastAsia="Arial" w:hAnsi="Arial" w:cs="Arial"/>
        </w:rPr>
      </w:pPr>
      <w:r w:rsidRPr="001743BA">
        <w:rPr>
          <w:rFonts w:ascii="Arial" w:eastAsia="Arial" w:hAnsi="Arial" w:cs="Arial"/>
        </w:rPr>
        <w:t>Add items, freight charges, and additional information</w:t>
      </w:r>
    </w:p>
    <w:p w14:paraId="5EC6CA60" w14:textId="77777777" w:rsidR="001743BA" w:rsidRPr="001743BA" w:rsidRDefault="001743BA" w:rsidP="001743BA">
      <w:pPr>
        <w:numPr>
          <w:ilvl w:val="0"/>
          <w:numId w:val="36"/>
        </w:numPr>
        <w:rPr>
          <w:rFonts w:ascii="Arial" w:eastAsia="Arial" w:hAnsi="Arial" w:cs="Arial"/>
        </w:rPr>
      </w:pPr>
      <w:r w:rsidRPr="001743BA">
        <w:rPr>
          <w:rFonts w:ascii="Arial" w:eastAsia="Arial" w:hAnsi="Arial" w:cs="Arial"/>
        </w:rPr>
        <w:t>Generate the Quote document to share with the customer</w:t>
      </w:r>
    </w:p>
    <w:p w14:paraId="0B4EA8E8" w14:textId="77777777" w:rsidR="001743BA" w:rsidRPr="001743BA" w:rsidRDefault="001743BA" w:rsidP="001743BA">
      <w:pPr>
        <w:numPr>
          <w:ilvl w:val="0"/>
          <w:numId w:val="36"/>
        </w:numPr>
        <w:rPr>
          <w:rFonts w:ascii="Arial" w:eastAsia="Arial" w:hAnsi="Arial" w:cs="Arial"/>
        </w:rPr>
      </w:pPr>
      <w:r w:rsidRPr="001743BA">
        <w:rPr>
          <w:rFonts w:ascii="Arial" w:eastAsia="Arial" w:hAnsi="Arial" w:cs="Arial"/>
        </w:rPr>
        <w:t>Upon customer acceptance, submit the Quote</w:t>
      </w:r>
    </w:p>
    <w:p w14:paraId="63B29290" w14:textId="77777777" w:rsidR="001743BA" w:rsidRPr="001743BA" w:rsidRDefault="001743BA" w:rsidP="001743BA">
      <w:pPr>
        <w:numPr>
          <w:ilvl w:val="0"/>
          <w:numId w:val="36"/>
        </w:numPr>
        <w:rPr>
          <w:rFonts w:ascii="Arial" w:eastAsia="Arial" w:hAnsi="Arial" w:cs="Arial"/>
        </w:rPr>
      </w:pPr>
      <w:r w:rsidRPr="001743BA">
        <w:rPr>
          <w:rFonts w:ascii="Arial" w:eastAsia="Arial" w:hAnsi="Arial" w:cs="Arial"/>
        </w:rPr>
        <w:t>The Quotation Order automatically moves to close after 30 days and becomes non-editable</w:t>
      </w:r>
    </w:p>
    <w:p w14:paraId="2014E8C1" w14:textId="77777777" w:rsidR="001743BA" w:rsidRPr="001743BA" w:rsidRDefault="001743BA" w:rsidP="001743BA">
      <w:pPr>
        <w:spacing w:before="140" w:after="80"/>
        <w:outlineLvl w:val="2"/>
        <w:rPr>
          <w:rFonts w:ascii="Arial" w:eastAsia="Arial" w:hAnsi="Arial" w:cs="Arial"/>
          <w:b/>
          <w:bCs/>
          <w:color w:val="4472C4"/>
          <w:sz w:val="26"/>
          <w:szCs w:val="26"/>
        </w:rPr>
      </w:pPr>
      <w:bookmarkStart w:id="48" w:name="_Toc221533882"/>
      <w:r w:rsidRPr="001743BA">
        <w:rPr>
          <w:rFonts w:ascii="Arial" w:eastAsia="Arial" w:hAnsi="Arial" w:cs="Arial"/>
          <w:b/>
          <w:bCs/>
          <w:color w:val="4472C4"/>
          <w:sz w:val="26"/>
          <w:szCs w:val="26"/>
        </w:rPr>
        <w:t>Step 2: Create Standard Export Order</w:t>
      </w:r>
      <w:bookmarkEnd w:id="48"/>
    </w:p>
    <w:p w14:paraId="5D31ED48" w14:textId="77777777" w:rsidR="001743BA" w:rsidRPr="001743BA" w:rsidRDefault="001743BA" w:rsidP="001743BA">
      <w:pPr>
        <w:numPr>
          <w:ilvl w:val="0"/>
          <w:numId w:val="36"/>
        </w:numPr>
        <w:rPr>
          <w:rFonts w:ascii="Arial" w:eastAsia="Arial" w:hAnsi="Arial" w:cs="Arial"/>
        </w:rPr>
      </w:pPr>
      <w:r w:rsidRPr="001743BA">
        <w:rPr>
          <w:rFonts w:ascii="Arial" w:eastAsia="Arial" w:hAnsi="Arial" w:cs="Arial"/>
        </w:rPr>
        <w:t>Create a Standard Export order by copying from the Quote order</w:t>
      </w:r>
    </w:p>
    <w:p w14:paraId="5F68D3B2" w14:textId="77777777" w:rsidR="001743BA" w:rsidRPr="001743BA" w:rsidRDefault="001743BA" w:rsidP="001743BA">
      <w:pPr>
        <w:numPr>
          <w:ilvl w:val="0"/>
          <w:numId w:val="36"/>
        </w:numPr>
        <w:rPr>
          <w:rFonts w:ascii="Arial" w:eastAsia="Arial" w:hAnsi="Arial" w:cs="Arial"/>
        </w:rPr>
      </w:pPr>
      <w:r w:rsidRPr="001743BA">
        <w:rPr>
          <w:rFonts w:ascii="Arial" w:eastAsia="Arial" w:hAnsi="Arial" w:cs="Arial"/>
        </w:rPr>
        <w:t>Add the quote reference number in header additional information</w:t>
      </w:r>
    </w:p>
    <w:p w14:paraId="538E4D1F" w14:textId="77777777" w:rsidR="001743BA" w:rsidRPr="001743BA" w:rsidRDefault="001743BA" w:rsidP="001743BA">
      <w:pPr>
        <w:numPr>
          <w:ilvl w:val="0"/>
          <w:numId w:val="36"/>
        </w:numPr>
        <w:rPr>
          <w:rFonts w:ascii="Arial" w:eastAsia="Arial" w:hAnsi="Arial" w:cs="Arial"/>
        </w:rPr>
      </w:pPr>
      <w:r w:rsidRPr="001743BA">
        <w:rPr>
          <w:rFonts w:ascii="Arial" w:eastAsia="Arial" w:hAnsi="Arial" w:cs="Arial"/>
        </w:rPr>
        <w:t>Confirm order details and select the source warehouse</w:t>
      </w:r>
    </w:p>
    <w:p w14:paraId="153188F6" w14:textId="77777777" w:rsidR="001743BA" w:rsidRPr="001743BA" w:rsidRDefault="001743BA" w:rsidP="001743BA">
      <w:pPr>
        <w:numPr>
          <w:ilvl w:val="0"/>
          <w:numId w:val="36"/>
        </w:numPr>
        <w:rPr>
          <w:rFonts w:ascii="Arial" w:eastAsia="Arial" w:hAnsi="Arial" w:cs="Arial"/>
        </w:rPr>
      </w:pPr>
      <w:r w:rsidRPr="001743BA">
        <w:rPr>
          <w:rFonts w:ascii="Arial" w:eastAsia="Arial" w:hAnsi="Arial" w:cs="Arial"/>
        </w:rPr>
        <w:t>Review header additional information</w:t>
      </w:r>
    </w:p>
    <w:p w14:paraId="28601205" w14:textId="77777777" w:rsidR="001743BA" w:rsidRPr="001743BA" w:rsidRDefault="001743BA" w:rsidP="001743BA">
      <w:pPr>
        <w:numPr>
          <w:ilvl w:val="0"/>
          <w:numId w:val="36"/>
        </w:numPr>
        <w:rPr>
          <w:rFonts w:ascii="Arial" w:eastAsia="Arial" w:hAnsi="Arial" w:cs="Arial"/>
        </w:rPr>
      </w:pPr>
      <w:r w:rsidRPr="001743BA">
        <w:rPr>
          <w:rFonts w:ascii="Arial" w:eastAsia="Arial" w:hAnsi="Arial" w:cs="Arial"/>
        </w:rPr>
        <w:t>Submit the order</w:t>
      </w:r>
    </w:p>
    <w:p w14:paraId="08A01CB1" w14:textId="77777777" w:rsidR="001743BA" w:rsidRPr="001743BA" w:rsidRDefault="001743BA" w:rsidP="001743BA">
      <w:pPr>
        <w:numPr>
          <w:ilvl w:val="0"/>
          <w:numId w:val="36"/>
        </w:numPr>
        <w:rPr>
          <w:rFonts w:ascii="Arial" w:eastAsia="Arial" w:hAnsi="Arial" w:cs="Arial"/>
        </w:rPr>
      </w:pPr>
      <w:r w:rsidRPr="001743BA">
        <w:rPr>
          <w:rFonts w:ascii="Arial" w:eastAsia="Arial" w:hAnsi="Arial" w:cs="Arial"/>
        </w:rPr>
        <w:t>Generate the sales order confirmation report</w:t>
      </w:r>
    </w:p>
    <w:p w14:paraId="28A71BF3" w14:textId="77777777" w:rsidR="001743BA" w:rsidRPr="001743BA" w:rsidRDefault="001743BA" w:rsidP="001743BA">
      <w:pPr>
        <w:spacing w:before="140" w:after="80"/>
        <w:outlineLvl w:val="2"/>
        <w:rPr>
          <w:rFonts w:ascii="Arial" w:eastAsia="Arial" w:hAnsi="Arial" w:cs="Arial"/>
          <w:b/>
          <w:bCs/>
          <w:color w:val="4472C4"/>
          <w:sz w:val="26"/>
          <w:szCs w:val="26"/>
        </w:rPr>
      </w:pPr>
      <w:bookmarkStart w:id="49" w:name="_Toc221533883"/>
      <w:r w:rsidRPr="001743BA">
        <w:rPr>
          <w:rFonts w:ascii="Arial" w:eastAsia="Arial" w:hAnsi="Arial" w:cs="Arial"/>
          <w:b/>
          <w:bCs/>
          <w:color w:val="4472C4"/>
          <w:sz w:val="26"/>
          <w:szCs w:val="26"/>
        </w:rPr>
        <w:t>Step 3: Build Shipment in Advance</w:t>
      </w:r>
      <w:bookmarkEnd w:id="49"/>
    </w:p>
    <w:p w14:paraId="2DE80B07" w14:textId="77777777" w:rsidR="001743BA" w:rsidRPr="001743BA" w:rsidRDefault="001743BA" w:rsidP="001743BA">
      <w:pPr>
        <w:numPr>
          <w:ilvl w:val="0"/>
          <w:numId w:val="36"/>
        </w:numPr>
        <w:rPr>
          <w:rFonts w:ascii="Arial" w:eastAsia="Arial" w:hAnsi="Arial" w:cs="Arial"/>
        </w:rPr>
      </w:pPr>
      <w:r w:rsidRPr="001743BA">
        <w:rPr>
          <w:rFonts w:ascii="Arial" w:eastAsia="Arial" w:hAnsi="Arial" w:cs="Arial"/>
        </w:rPr>
        <w:lastRenderedPageBreak/>
        <w:t>Build the shipment in advance in Inventory</w:t>
      </w:r>
    </w:p>
    <w:p w14:paraId="39FBD10A" w14:textId="77777777" w:rsidR="001743BA" w:rsidRPr="001743BA" w:rsidRDefault="001743BA" w:rsidP="001743BA">
      <w:pPr>
        <w:numPr>
          <w:ilvl w:val="0"/>
          <w:numId w:val="36"/>
        </w:numPr>
        <w:rPr>
          <w:rFonts w:ascii="Arial" w:eastAsia="Arial" w:hAnsi="Arial" w:cs="Arial"/>
        </w:rPr>
      </w:pPr>
      <w:r w:rsidRPr="001743BA">
        <w:rPr>
          <w:rFonts w:ascii="Arial" w:eastAsia="Arial" w:hAnsi="Arial" w:cs="Arial"/>
        </w:rPr>
        <w:t>Create a shipment and add associated sales order lines</w:t>
      </w:r>
    </w:p>
    <w:p w14:paraId="0C8F4564" w14:textId="77777777" w:rsidR="001743BA" w:rsidRPr="001743BA" w:rsidRDefault="001743BA" w:rsidP="001743BA">
      <w:pPr>
        <w:numPr>
          <w:ilvl w:val="0"/>
          <w:numId w:val="36"/>
        </w:numPr>
        <w:rPr>
          <w:rFonts w:ascii="Arial" w:eastAsia="Arial" w:hAnsi="Arial" w:cs="Arial"/>
        </w:rPr>
      </w:pPr>
      <w:r w:rsidRPr="001743BA">
        <w:rPr>
          <w:rFonts w:ascii="Arial" w:eastAsia="Arial" w:hAnsi="Arial" w:cs="Arial"/>
        </w:rPr>
        <w:t>Print Packing List 1 (used for booking request to freight forwarder for ocean shipment)</w:t>
      </w:r>
    </w:p>
    <w:p w14:paraId="6F65B38A" w14:textId="77777777" w:rsidR="001743BA" w:rsidRPr="001743BA" w:rsidRDefault="001743BA" w:rsidP="001743BA">
      <w:pPr>
        <w:spacing w:after="120"/>
        <w:rPr>
          <w:rFonts w:ascii="Arial" w:eastAsia="Arial" w:hAnsi="Arial" w:cs="Arial"/>
        </w:rPr>
      </w:pPr>
    </w:p>
    <w:p w14:paraId="2BA5A766" w14:textId="77777777" w:rsidR="001743BA" w:rsidRPr="001743BA" w:rsidRDefault="001743BA" w:rsidP="001743BA">
      <w:pPr>
        <w:spacing w:before="140" w:after="80"/>
        <w:outlineLvl w:val="2"/>
        <w:rPr>
          <w:rFonts w:ascii="Arial" w:eastAsia="Arial" w:hAnsi="Arial" w:cs="Arial"/>
          <w:b/>
          <w:bCs/>
          <w:color w:val="4472C4"/>
          <w:sz w:val="26"/>
          <w:szCs w:val="26"/>
        </w:rPr>
      </w:pPr>
      <w:bookmarkStart w:id="50" w:name="_Toc221533884"/>
      <w:r w:rsidRPr="001743BA">
        <w:rPr>
          <w:rFonts w:ascii="Arial" w:eastAsia="Arial" w:hAnsi="Arial" w:cs="Arial"/>
          <w:b/>
          <w:bCs/>
          <w:color w:val="4472C4"/>
          <w:sz w:val="26"/>
          <w:szCs w:val="26"/>
        </w:rPr>
        <w:t>Step 4: Invoice Processing</w:t>
      </w:r>
      <w:bookmarkEnd w:id="50"/>
    </w:p>
    <w:p w14:paraId="0D13CE0C" w14:textId="77777777" w:rsidR="001743BA" w:rsidRPr="001743BA" w:rsidRDefault="001743BA" w:rsidP="001743BA">
      <w:pPr>
        <w:numPr>
          <w:ilvl w:val="0"/>
          <w:numId w:val="36"/>
        </w:numPr>
        <w:rPr>
          <w:rFonts w:ascii="Arial" w:eastAsia="Arial" w:hAnsi="Arial" w:cs="Arial"/>
        </w:rPr>
      </w:pPr>
      <w:r w:rsidRPr="001743BA">
        <w:rPr>
          <w:rFonts w:ascii="Arial" w:eastAsia="Arial" w:hAnsi="Arial" w:cs="Arial"/>
        </w:rPr>
        <w:t>Once shipped, Export sales order lines are placed on invoice hold</w:t>
      </w:r>
    </w:p>
    <w:p w14:paraId="4BD45B9B" w14:textId="77777777" w:rsidR="001743BA" w:rsidRPr="001743BA" w:rsidRDefault="001743BA" w:rsidP="001743BA">
      <w:pPr>
        <w:numPr>
          <w:ilvl w:val="0"/>
          <w:numId w:val="36"/>
        </w:numPr>
        <w:rPr>
          <w:rFonts w:ascii="Arial" w:eastAsia="Arial" w:hAnsi="Arial" w:cs="Arial"/>
        </w:rPr>
      </w:pPr>
      <w:r w:rsidRPr="001743BA">
        <w:rPr>
          <w:rFonts w:ascii="Arial" w:eastAsia="Arial" w:hAnsi="Arial" w:cs="Arial"/>
        </w:rPr>
        <w:t>CSR selects which lines to release to invoicing (to be invoiced together)</w:t>
      </w:r>
    </w:p>
    <w:p w14:paraId="2CCB1A75" w14:textId="77777777" w:rsidR="001743BA" w:rsidRPr="001743BA" w:rsidRDefault="001743BA" w:rsidP="001743BA">
      <w:pPr>
        <w:numPr>
          <w:ilvl w:val="0"/>
          <w:numId w:val="36"/>
        </w:numPr>
        <w:rPr>
          <w:rFonts w:ascii="Arial" w:eastAsia="Arial" w:hAnsi="Arial" w:cs="Arial"/>
        </w:rPr>
      </w:pPr>
      <w:r w:rsidRPr="001743BA">
        <w:rPr>
          <w:rFonts w:ascii="Arial" w:eastAsia="Arial" w:hAnsi="Arial" w:cs="Arial"/>
        </w:rPr>
        <w:t>CSR releases the hold on selected lines</w:t>
      </w:r>
    </w:p>
    <w:p w14:paraId="06C2C97B" w14:textId="77777777" w:rsidR="001743BA" w:rsidRPr="001743BA" w:rsidRDefault="001743BA" w:rsidP="001743BA">
      <w:pPr>
        <w:numPr>
          <w:ilvl w:val="0"/>
          <w:numId w:val="36"/>
        </w:numPr>
        <w:rPr>
          <w:rFonts w:ascii="Arial" w:eastAsia="Arial" w:hAnsi="Arial" w:cs="Arial"/>
        </w:rPr>
      </w:pPr>
      <w:r w:rsidRPr="001743BA">
        <w:rPr>
          <w:rFonts w:ascii="Arial" w:eastAsia="Arial" w:hAnsi="Arial" w:cs="Arial"/>
        </w:rPr>
        <w:t>Lines progress to 'Awaiting Billing' status</w:t>
      </w:r>
    </w:p>
    <w:p w14:paraId="79B83864" w14:textId="77777777" w:rsidR="001743BA" w:rsidRPr="001743BA" w:rsidRDefault="001743BA" w:rsidP="001743BA">
      <w:pPr>
        <w:numPr>
          <w:ilvl w:val="0"/>
          <w:numId w:val="36"/>
        </w:numPr>
        <w:rPr>
          <w:rFonts w:ascii="Arial" w:eastAsia="Arial" w:hAnsi="Arial" w:cs="Arial"/>
        </w:rPr>
      </w:pPr>
      <w:r w:rsidRPr="001743BA">
        <w:rPr>
          <w:rFonts w:ascii="Arial" w:eastAsia="Arial" w:hAnsi="Arial" w:cs="Arial"/>
        </w:rPr>
        <w:t>Run the invoicing process for the sales order</w:t>
      </w:r>
    </w:p>
    <w:p w14:paraId="2B5843D3" w14:textId="76C90E94" w:rsidR="001743BA" w:rsidRPr="001743BA" w:rsidRDefault="001743BA" w:rsidP="001743BA">
      <w:pPr>
        <w:rPr>
          <w:rFonts w:ascii="Arial" w:eastAsia="Arial" w:hAnsi="Arial" w:cs="Arial"/>
        </w:rPr>
      </w:pPr>
    </w:p>
    <w:p w14:paraId="34BE169F" w14:textId="77777777" w:rsidR="0039172A" w:rsidRPr="0039172A" w:rsidRDefault="0039172A" w:rsidP="00A63FEA">
      <w:pPr>
        <w:pStyle w:val="Heading1"/>
        <w:rPr>
          <w:rFonts w:eastAsia="Arial"/>
        </w:rPr>
      </w:pPr>
      <w:bookmarkStart w:id="51" w:name="_Toc221533885"/>
      <w:r w:rsidRPr="0039172A">
        <w:rPr>
          <w:rFonts w:eastAsia="Arial"/>
        </w:rPr>
        <w:t>Order and Quote Confirmation Reports</w:t>
      </w:r>
      <w:bookmarkEnd w:id="51"/>
    </w:p>
    <w:p w14:paraId="7B7699EA" w14:textId="77777777" w:rsidR="0039172A" w:rsidRPr="0039172A" w:rsidRDefault="0039172A" w:rsidP="0039172A">
      <w:pPr>
        <w:spacing w:after="240"/>
        <w:rPr>
          <w:rFonts w:ascii="Arial" w:eastAsia="Arial" w:hAnsi="Arial" w:cs="Arial"/>
        </w:rPr>
      </w:pPr>
      <w:r w:rsidRPr="0039172A">
        <w:rPr>
          <w:rFonts w:ascii="Arial" w:eastAsia="Arial" w:hAnsi="Arial" w:cs="Arial"/>
        </w:rPr>
        <w:t>Custom reports have been developed for order and quote confirmations with specific business requirements:</w:t>
      </w:r>
    </w:p>
    <w:p w14:paraId="0FFBA324" w14:textId="77777777" w:rsidR="0039172A" w:rsidRPr="0039172A" w:rsidRDefault="0039172A" w:rsidP="0039172A">
      <w:pPr>
        <w:spacing w:before="180" w:after="100"/>
        <w:outlineLvl w:val="1"/>
        <w:rPr>
          <w:rFonts w:ascii="Arial" w:eastAsia="Arial" w:hAnsi="Arial" w:cs="Arial"/>
          <w:b/>
          <w:bCs/>
          <w:color w:val="2E5C8A"/>
          <w:sz w:val="28"/>
          <w:szCs w:val="28"/>
        </w:rPr>
      </w:pPr>
      <w:bookmarkStart w:id="52" w:name="_Toc221533886"/>
      <w:r w:rsidRPr="0039172A">
        <w:rPr>
          <w:rFonts w:ascii="Arial" w:eastAsia="Arial" w:hAnsi="Arial" w:cs="Arial"/>
          <w:b/>
          <w:bCs/>
          <w:color w:val="2E5C8A"/>
          <w:sz w:val="28"/>
          <w:szCs w:val="28"/>
        </w:rPr>
        <w:t>Weight Calculations</w:t>
      </w:r>
      <w:bookmarkEnd w:id="52"/>
    </w:p>
    <w:p w14:paraId="43AE5C97" w14:textId="77777777" w:rsidR="0039172A" w:rsidRPr="0039172A" w:rsidRDefault="0039172A" w:rsidP="0039172A">
      <w:pPr>
        <w:numPr>
          <w:ilvl w:val="0"/>
          <w:numId w:val="36"/>
        </w:numPr>
        <w:rPr>
          <w:rFonts w:ascii="Arial" w:eastAsia="Arial" w:hAnsi="Arial" w:cs="Arial"/>
        </w:rPr>
      </w:pPr>
      <w:r w:rsidRPr="0039172A">
        <w:rPr>
          <w:rFonts w:ascii="Arial" w:eastAsia="Arial" w:hAnsi="Arial" w:cs="Arial"/>
          <w:b/>
          <w:bCs/>
        </w:rPr>
        <w:t xml:space="preserve">Net Weight = </w:t>
      </w:r>
      <w:r w:rsidRPr="0039172A">
        <w:rPr>
          <w:rFonts w:ascii="Arial" w:eastAsia="Arial" w:hAnsi="Arial" w:cs="Arial"/>
        </w:rPr>
        <w:t>Number of EAs × Gross Shipping Weight (from Item Master)</w:t>
      </w:r>
    </w:p>
    <w:p w14:paraId="1322F5C2" w14:textId="77777777" w:rsidR="0039172A" w:rsidRDefault="0039172A" w:rsidP="0039172A">
      <w:pPr>
        <w:numPr>
          <w:ilvl w:val="0"/>
          <w:numId w:val="36"/>
        </w:numPr>
        <w:rPr>
          <w:rFonts w:ascii="Arial" w:eastAsia="Arial" w:hAnsi="Arial" w:cs="Arial"/>
        </w:rPr>
      </w:pPr>
      <w:r w:rsidRPr="0039172A">
        <w:rPr>
          <w:rFonts w:ascii="Arial" w:eastAsia="Arial" w:hAnsi="Arial" w:cs="Arial"/>
          <w:b/>
          <w:bCs/>
        </w:rPr>
        <w:t xml:space="preserve">Gross Weight = </w:t>
      </w:r>
      <w:r w:rsidRPr="0039172A">
        <w:rPr>
          <w:rFonts w:ascii="Arial" w:eastAsia="Arial" w:hAnsi="Arial" w:cs="Arial"/>
        </w:rPr>
        <w:t>Number of EAs × Physical Attributes: Unit Weight (from Item Master)</w:t>
      </w:r>
    </w:p>
    <w:p w14:paraId="539D2111" w14:textId="77777777" w:rsidR="00A150F6" w:rsidRPr="0039172A" w:rsidRDefault="00A150F6" w:rsidP="00F84131">
      <w:pPr>
        <w:ind w:left="360"/>
        <w:rPr>
          <w:rFonts w:ascii="Arial" w:eastAsia="Arial" w:hAnsi="Arial" w:cs="Arial"/>
        </w:rPr>
      </w:pPr>
    </w:p>
    <w:p w14:paraId="0C6FCCC6" w14:textId="2070B93F" w:rsidR="00A675ED" w:rsidRPr="006424FF" w:rsidRDefault="00A675ED" w:rsidP="006424FF">
      <w:pPr>
        <w:rPr>
          <w:rFonts w:ascii="Arial" w:eastAsia="Arial" w:hAnsi="Arial" w:cs="Arial"/>
        </w:rPr>
      </w:pPr>
      <w:r w:rsidRPr="00A675ED">
        <w:rPr>
          <w:rFonts w:ascii="Arial" w:eastAsia="Arial" w:hAnsi="Arial" w:cs="Arial"/>
          <w:noProof/>
        </w:rPr>
        <w:lastRenderedPageBreak/>
        <w:drawing>
          <wp:inline distT="0" distB="0" distL="0" distR="0" wp14:anchorId="1F7F691A" wp14:editId="75EFBB4C">
            <wp:extent cx="5638800" cy="5400675"/>
            <wp:effectExtent l="0" t="0" r="0" b="0"/>
            <wp:docPr id="1560730490" name="Picture 2" descr="A document with numbers and letters&#10;&#10;AI-generated content may be incorrect.">
              <a:extLst xmlns:a="http://schemas.openxmlformats.org/drawingml/2006/main">
                <a:ext uri="{FF2B5EF4-FFF2-40B4-BE49-F238E27FC236}">
                  <a16:creationId xmlns:a16="http://schemas.microsoft.com/office/drawing/2014/main" id="{55416C66-09DB-F0D8-D70F-2B2DB4A283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ocument with numbers and letters&#10;&#10;AI-generated content may be incorrect.">
                      <a:extLst>
                        <a:ext uri="{FF2B5EF4-FFF2-40B4-BE49-F238E27FC236}">
                          <a16:creationId xmlns:a16="http://schemas.microsoft.com/office/drawing/2014/main" id="{55416C66-09DB-F0D8-D70F-2B2DB4A2834D}"/>
                        </a:ext>
                      </a:extLst>
                    </pic:cNvPr>
                    <pic:cNvPicPr>
                      <a:picLocks noChangeAspect="1"/>
                    </pic:cNvPicPr>
                  </pic:nvPicPr>
                  <pic:blipFill>
                    <a:blip r:embed="rId24"/>
                    <a:stretch>
                      <a:fillRect/>
                    </a:stretch>
                  </pic:blipFill>
                  <pic:spPr>
                    <a:xfrm>
                      <a:off x="0" y="0"/>
                      <a:ext cx="5638800" cy="5400675"/>
                    </a:xfrm>
                    <a:prstGeom prst="rect">
                      <a:avLst/>
                    </a:prstGeom>
                  </pic:spPr>
                </pic:pic>
              </a:graphicData>
            </a:graphic>
          </wp:inline>
        </w:drawing>
      </w:r>
    </w:p>
    <w:p w14:paraId="43C845E2" w14:textId="0C0C0630" w:rsidR="00D7404C" w:rsidRDefault="00D7404C" w:rsidP="00203B8D">
      <w:pPr>
        <w:pStyle w:val="Heading1"/>
        <w:rPr>
          <w:rFonts w:eastAsia="Arial"/>
        </w:rPr>
      </w:pPr>
    </w:p>
    <w:p w14:paraId="5EE6A5AD" w14:textId="77777777" w:rsidR="004C2C1E" w:rsidRDefault="00203B8D" w:rsidP="00203B8D">
      <w:pPr>
        <w:rPr>
          <w:rStyle w:val="Heading1Char"/>
          <w:rFonts w:eastAsia="Arial"/>
        </w:rPr>
      </w:pPr>
      <w:r w:rsidRPr="00203B8D">
        <w:rPr>
          <w:rStyle w:val="Heading1Char"/>
          <w:rFonts w:eastAsia="Arial"/>
        </w:rPr>
        <w:t>Open Points</w:t>
      </w:r>
    </w:p>
    <w:p w14:paraId="769972ED" w14:textId="77777777" w:rsidR="00936353" w:rsidRPr="00413449" w:rsidRDefault="00203B8D" w:rsidP="00936353">
      <w:pPr>
        <w:rPr>
          <w:rFonts w:ascii="Arial" w:eastAsia="Arial" w:hAnsi="Arial" w:cs="Arial"/>
          <w:b/>
          <w:bCs/>
        </w:rPr>
      </w:pPr>
      <w:r w:rsidRPr="00203B8D">
        <w:rPr>
          <w:rStyle w:val="Heading1Char"/>
          <w:rFonts w:eastAsia="Arial"/>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2400"/>
        <w:gridCol w:w="3560"/>
        <w:gridCol w:w="1000"/>
      </w:tblGrid>
      <w:tr w:rsidR="00936353" w14:paraId="7E6C9AD8" w14:textId="77777777" w:rsidTr="00B14213">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C8A"/>
            <w:tcMar>
              <w:top w:w="120" w:type="dxa"/>
              <w:left w:w="120" w:type="dxa"/>
              <w:bottom w:w="120" w:type="dxa"/>
              <w:right w:w="120" w:type="dxa"/>
            </w:tcMar>
            <w:vAlign w:val="center"/>
          </w:tcPr>
          <w:p w14:paraId="77DAD9FE" w14:textId="77777777" w:rsidR="00936353" w:rsidRDefault="00936353" w:rsidP="00B14213">
            <w:pPr>
              <w:jc w:val="center"/>
            </w:pPr>
            <w:r>
              <w:rPr>
                <w:b/>
                <w:bCs/>
                <w:color w:val="FFFFFF"/>
                <w:sz w:val="22"/>
                <w:szCs w:val="22"/>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2E5C8A"/>
            <w:tcMar>
              <w:top w:w="120" w:type="dxa"/>
              <w:left w:w="120" w:type="dxa"/>
              <w:bottom w:w="120" w:type="dxa"/>
              <w:right w:w="120" w:type="dxa"/>
            </w:tcMar>
            <w:vAlign w:val="center"/>
          </w:tcPr>
          <w:p w14:paraId="21E9D4B2" w14:textId="77777777" w:rsidR="00936353" w:rsidRDefault="00936353" w:rsidP="00B14213">
            <w:pPr>
              <w:jc w:val="center"/>
            </w:pPr>
            <w:r>
              <w:rPr>
                <w:b/>
                <w:bCs/>
                <w:color w:val="FFFFFF"/>
                <w:sz w:val="22"/>
                <w:szCs w:val="22"/>
              </w:rPr>
              <w:t>Topic</w:t>
            </w:r>
          </w:p>
        </w:tc>
        <w:tc>
          <w:tcPr>
            <w:tcW w:w="2400" w:type="dxa"/>
            <w:tcBorders>
              <w:top w:val="single" w:sz="1" w:space="0" w:color="CCCCCC"/>
              <w:left w:val="single" w:sz="1" w:space="0" w:color="CCCCCC"/>
              <w:bottom w:val="single" w:sz="1" w:space="0" w:color="CCCCCC"/>
              <w:right w:val="single" w:sz="1" w:space="0" w:color="CCCCCC"/>
            </w:tcBorders>
            <w:shd w:val="clear" w:color="auto" w:fill="2E5C8A"/>
            <w:tcMar>
              <w:top w:w="120" w:type="dxa"/>
              <w:left w:w="120" w:type="dxa"/>
              <w:bottom w:w="120" w:type="dxa"/>
              <w:right w:w="120" w:type="dxa"/>
            </w:tcMar>
            <w:vAlign w:val="center"/>
          </w:tcPr>
          <w:p w14:paraId="2291680A" w14:textId="77777777" w:rsidR="00936353" w:rsidRDefault="00936353" w:rsidP="00B14213">
            <w:pPr>
              <w:jc w:val="center"/>
            </w:pPr>
            <w:r>
              <w:rPr>
                <w:b/>
                <w:bCs/>
                <w:color w:val="FFFFFF"/>
                <w:sz w:val="22"/>
                <w:szCs w:val="22"/>
              </w:rPr>
              <w:t>Question</w:t>
            </w:r>
          </w:p>
        </w:tc>
        <w:tc>
          <w:tcPr>
            <w:tcW w:w="3560" w:type="dxa"/>
            <w:tcBorders>
              <w:top w:val="single" w:sz="1" w:space="0" w:color="CCCCCC"/>
              <w:left w:val="single" w:sz="1" w:space="0" w:color="CCCCCC"/>
              <w:bottom w:val="single" w:sz="1" w:space="0" w:color="CCCCCC"/>
              <w:right w:val="single" w:sz="1" w:space="0" w:color="CCCCCC"/>
            </w:tcBorders>
            <w:shd w:val="clear" w:color="auto" w:fill="2E5C8A"/>
            <w:tcMar>
              <w:top w:w="120" w:type="dxa"/>
              <w:left w:w="120" w:type="dxa"/>
              <w:bottom w:w="120" w:type="dxa"/>
              <w:right w:w="120" w:type="dxa"/>
            </w:tcMar>
            <w:vAlign w:val="center"/>
          </w:tcPr>
          <w:p w14:paraId="3F510406" w14:textId="77777777" w:rsidR="00936353" w:rsidRDefault="00936353" w:rsidP="00B14213">
            <w:pPr>
              <w:jc w:val="center"/>
            </w:pPr>
            <w:r>
              <w:rPr>
                <w:b/>
                <w:bCs/>
                <w:color w:val="FFFFFF"/>
                <w:sz w:val="22"/>
                <w:szCs w:val="22"/>
              </w:rPr>
              <w:t>Answer</w:t>
            </w:r>
          </w:p>
        </w:tc>
        <w:tc>
          <w:tcPr>
            <w:tcW w:w="1000" w:type="dxa"/>
            <w:tcBorders>
              <w:top w:val="single" w:sz="1" w:space="0" w:color="CCCCCC"/>
              <w:left w:val="single" w:sz="1" w:space="0" w:color="CCCCCC"/>
              <w:bottom w:val="single" w:sz="1" w:space="0" w:color="CCCCCC"/>
              <w:right w:val="single" w:sz="1" w:space="0" w:color="CCCCCC"/>
            </w:tcBorders>
            <w:shd w:val="clear" w:color="auto" w:fill="2E5C8A"/>
            <w:tcMar>
              <w:top w:w="120" w:type="dxa"/>
              <w:left w:w="120" w:type="dxa"/>
              <w:bottom w:w="120" w:type="dxa"/>
              <w:right w:w="120" w:type="dxa"/>
            </w:tcMar>
            <w:vAlign w:val="center"/>
          </w:tcPr>
          <w:p w14:paraId="22144375" w14:textId="77777777" w:rsidR="00936353" w:rsidRDefault="00936353" w:rsidP="00B14213">
            <w:pPr>
              <w:jc w:val="center"/>
            </w:pPr>
            <w:r>
              <w:rPr>
                <w:b/>
                <w:bCs/>
                <w:color w:val="FFFFFF"/>
                <w:sz w:val="22"/>
                <w:szCs w:val="22"/>
              </w:rPr>
              <w:t>Status</w:t>
            </w:r>
          </w:p>
        </w:tc>
      </w:tr>
      <w:tr w:rsidR="00936353" w14:paraId="1E63FA59" w14:textId="77777777" w:rsidTr="00B14213">
        <w:tc>
          <w:tcPr>
            <w:tcW w:w="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77D4B47" w14:textId="77777777" w:rsidR="00936353" w:rsidRDefault="00936353" w:rsidP="00B14213">
            <w:pPr>
              <w:jc w:val="center"/>
            </w:pPr>
            <w:r>
              <w:rPr>
                <w:b/>
                <w:bCs/>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CBDB18C" w14:textId="77777777" w:rsidR="00936353" w:rsidRDefault="00936353" w:rsidP="00B14213">
            <w:r>
              <w:rPr>
                <w:b/>
                <w:bCs/>
                <w:sz w:val="20"/>
                <w:szCs w:val="20"/>
              </w:rPr>
              <w:t>Export vs Domestic Orders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450F7A9" w14:textId="77777777" w:rsidR="00936353" w:rsidRDefault="00936353" w:rsidP="00B14213">
            <w:r>
              <w:rPr>
                <w:sz w:val="20"/>
                <w:szCs w:val="20"/>
              </w:rPr>
              <w:t>Why are export orders handled differently from domestic orders?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13A0A41" w14:textId="77777777" w:rsidR="00936353" w:rsidRDefault="00936353" w:rsidP="00B14213">
            <w:r>
              <w:rPr>
                <w:sz w:val="20"/>
                <w:szCs w:val="20"/>
              </w:rPr>
              <w:t>Domestic orders follow a standard flow: order booking → picking → shipping → invoicing. Export orders are different because they start with a quotation, unlike domestic orders.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AA81CC0" w14:textId="77777777" w:rsidR="00936353" w:rsidRDefault="00936353" w:rsidP="00B14213">
            <w:pPr>
              <w:jc w:val="center"/>
            </w:pPr>
            <w:r>
              <w:rPr>
                <w:sz w:val="20"/>
                <w:szCs w:val="20"/>
              </w:rPr>
              <w:t>Closed</w:t>
            </w:r>
          </w:p>
        </w:tc>
      </w:tr>
      <w:tr w:rsidR="00936353" w14:paraId="1D6A3D48" w14:textId="77777777" w:rsidTr="00B1421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C87E0E6" w14:textId="77777777" w:rsidR="00936353" w:rsidRDefault="00936353" w:rsidP="00B14213">
            <w:pPr>
              <w:jc w:val="center"/>
            </w:pPr>
            <w:r>
              <w:rPr>
                <w:b/>
                <w:bCs/>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3CBDD15" w14:textId="77777777" w:rsidR="00936353" w:rsidRDefault="00936353" w:rsidP="00B14213">
            <w:r>
              <w:rPr>
                <w:b/>
                <w:bCs/>
                <w:sz w:val="20"/>
                <w:szCs w:val="20"/>
              </w:rPr>
              <w:t>System Integration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EED15F7" w14:textId="77777777" w:rsidR="00936353" w:rsidRDefault="00936353" w:rsidP="00B14213">
            <w:r>
              <w:rPr>
                <w:sz w:val="20"/>
                <w:szCs w:val="20"/>
              </w:rPr>
              <w:t>Is there any Salesforce or CPQ system integrated with Order Management?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8708C6F" w14:textId="77777777" w:rsidR="00936353" w:rsidRDefault="00936353" w:rsidP="00B14213">
            <w:r>
              <w:rPr>
                <w:sz w:val="20"/>
                <w:szCs w:val="20"/>
              </w:rPr>
              <w:t xml:space="preserve">No. There is no Salesforce or CPQ ecosystem integrated. Because of this, </w:t>
            </w:r>
            <w:r>
              <w:rPr>
                <w:sz w:val="20"/>
                <w:szCs w:val="20"/>
              </w:rPr>
              <w:lastRenderedPageBreak/>
              <w:t>quotations and sales orders are not tightly coupled in the system.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0C840CA" w14:textId="77777777" w:rsidR="00936353" w:rsidRDefault="00936353" w:rsidP="00B14213">
            <w:pPr>
              <w:jc w:val="center"/>
            </w:pPr>
            <w:r>
              <w:rPr>
                <w:sz w:val="20"/>
                <w:szCs w:val="20"/>
              </w:rPr>
              <w:lastRenderedPageBreak/>
              <w:t>Closed</w:t>
            </w:r>
          </w:p>
        </w:tc>
      </w:tr>
      <w:tr w:rsidR="00936353" w14:paraId="53C78D0A" w14:textId="77777777" w:rsidTr="00B14213">
        <w:tc>
          <w:tcPr>
            <w:tcW w:w="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FBDB9F8" w14:textId="77777777" w:rsidR="00936353" w:rsidRDefault="00936353" w:rsidP="00B14213">
            <w:pPr>
              <w:jc w:val="center"/>
            </w:pPr>
            <w:r>
              <w:rPr>
                <w:b/>
                <w:bCs/>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C9410A8" w14:textId="77777777" w:rsidR="00936353" w:rsidRDefault="00936353" w:rsidP="00B14213">
            <w:r>
              <w:rPr>
                <w:b/>
                <w:bCs/>
                <w:sz w:val="20"/>
                <w:szCs w:val="20"/>
              </w:rPr>
              <w:t>Quotation Reference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74FF002" w14:textId="77777777" w:rsidR="00936353" w:rsidRDefault="00936353" w:rsidP="00B14213">
            <w:r>
              <w:rPr>
                <w:sz w:val="20"/>
                <w:szCs w:val="20"/>
              </w:rPr>
              <w:t>When converting a quotation to a sales order, how is the reference maintained?</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0B75F42" w14:textId="77777777" w:rsidR="00936353" w:rsidRDefault="00936353" w:rsidP="00B14213">
            <w:r>
              <w:rPr>
                <w:sz w:val="20"/>
                <w:szCs w:val="20"/>
              </w:rPr>
              <w:t>Since there is no serial quotation functionality, a workaround is used: the quotation number and quotation end/expiry date are manually captured at either the sales order header or line level.</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5CE3B5A" w14:textId="77777777" w:rsidR="00936353" w:rsidRDefault="00936353" w:rsidP="00B14213">
            <w:pPr>
              <w:jc w:val="center"/>
            </w:pPr>
            <w:r>
              <w:rPr>
                <w:sz w:val="20"/>
                <w:szCs w:val="20"/>
              </w:rPr>
              <w:t>Closed</w:t>
            </w:r>
          </w:p>
        </w:tc>
      </w:tr>
      <w:tr w:rsidR="00936353" w14:paraId="73E3AE29" w14:textId="77777777" w:rsidTr="00B1421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97A8BF4" w14:textId="77777777" w:rsidR="00936353" w:rsidRDefault="00936353" w:rsidP="00B14213">
            <w:pPr>
              <w:jc w:val="center"/>
            </w:pPr>
            <w:r>
              <w:rPr>
                <w:b/>
                <w:bCs/>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D57E8E1" w14:textId="77777777" w:rsidR="00936353" w:rsidRDefault="00936353" w:rsidP="00B14213">
            <w:r>
              <w:rPr>
                <w:b/>
                <w:bCs/>
                <w:sz w:val="20"/>
                <w:szCs w:val="20"/>
              </w:rPr>
              <w:t>Quotation Expiry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08DE665" w14:textId="77777777" w:rsidR="00936353" w:rsidRDefault="00936353" w:rsidP="00B14213">
            <w:r>
              <w:rPr>
                <w:sz w:val="20"/>
                <w:szCs w:val="20"/>
              </w:rPr>
              <w:t>What happens if a quotation has an expiry date and changes are made after expiry?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ECC5E53" w14:textId="77777777" w:rsidR="00936353" w:rsidRDefault="00936353" w:rsidP="00B14213">
            <w:r>
              <w:rPr>
                <w:sz w:val="20"/>
                <w:szCs w:val="20"/>
              </w:rPr>
              <w:t>If the quotation is expired, any changes made after the expiry date will NOT integrate into the sales order.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14B6161" w14:textId="77777777" w:rsidR="00936353" w:rsidRDefault="00936353" w:rsidP="00B14213">
            <w:pPr>
              <w:jc w:val="center"/>
            </w:pPr>
            <w:r>
              <w:rPr>
                <w:sz w:val="20"/>
                <w:szCs w:val="20"/>
              </w:rPr>
              <w:t>Closed</w:t>
            </w:r>
          </w:p>
        </w:tc>
      </w:tr>
      <w:tr w:rsidR="00936353" w14:paraId="5AFE9FBA" w14:textId="77777777" w:rsidTr="00B14213">
        <w:tc>
          <w:tcPr>
            <w:tcW w:w="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09D58B4" w14:textId="77777777" w:rsidR="00936353" w:rsidRDefault="00936353" w:rsidP="00B14213">
            <w:pPr>
              <w:jc w:val="center"/>
            </w:pPr>
            <w:r>
              <w:rPr>
                <w:b/>
                <w:bCs/>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F60A3F8" w14:textId="77777777" w:rsidR="00936353" w:rsidRDefault="00936353" w:rsidP="00B14213">
            <w:r>
              <w:rPr>
                <w:b/>
                <w:bCs/>
                <w:sz w:val="20"/>
                <w:szCs w:val="20"/>
              </w:rPr>
              <w:t>Quote–Order Linkage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97F2BE0" w14:textId="77777777" w:rsidR="00936353" w:rsidRDefault="00936353" w:rsidP="00B14213">
            <w:r>
              <w:rPr>
                <w:sz w:val="20"/>
                <w:szCs w:val="20"/>
              </w:rPr>
              <w:t>Are quotation and sales order tightly linked in the system?</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EC2F9FF" w14:textId="77777777" w:rsidR="00936353" w:rsidRDefault="00936353" w:rsidP="00B14213">
            <w:r>
              <w:rPr>
                <w:sz w:val="20"/>
                <w:szCs w:val="20"/>
              </w:rPr>
              <w:t>No. They are not tightly coupled. The linkage exists only as a manual reference captured in the sales order because Order Management does not have seeded functionality for this scenario.</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8FD5DA6" w14:textId="77777777" w:rsidR="00936353" w:rsidRDefault="00936353" w:rsidP="00B14213">
            <w:pPr>
              <w:jc w:val="center"/>
            </w:pPr>
            <w:r>
              <w:rPr>
                <w:sz w:val="20"/>
                <w:szCs w:val="20"/>
              </w:rPr>
              <w:t>Closed</w:t>
            </w:r>
          </w:p>
        </w:tc>
      </w:tr>
      <w:tr w:rsidR="00936353" w14:paraId="0A60B372" w14:textId="77777777" w:rsidTr="00B1421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54292CF" w14:textId="77777777" w:rsidR="00936353" w:rsidRDefault="00936353" w:rsidP="00B14213">
            <w:pPr>
              <w:jc w:val="center"/>
            </w:pPr>
            <w:r>
              <w:rPr>
                <w:b/>
                <w:bCs/>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6071327" w14:textId="77777777" w:rsidR="00936353" w:rsidRDefault="00936353" w:rsidP="00B14213">
            <w:r>
              <w:rPr>
                <w:b/>
                <w:bCs/>
                <w:sz w:val="20"/>
                <w:szCs w:val="20"/>
              </w:rPr>
              <w:t>Post-Conversion Changes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8766DB3" w14:textId="77777777" w:rsidR="00936353" w:rsidRDefault="00936353" w:rsidP="00B14213">
            <w:r>
              <w:rPr>
                <w:sz w:val="20"/>
                <w:szCs w:val="20"/>
              </w:rPr>
              <w:t>If the customer requests changes after quotation conversion, can those changes be made directly?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25B3E26" w14:textId="77777777" w:rsidR="00936353" w:rsidRDefault="00936353" w:rsidP="00B14213">
            <w:r>
              <w:rPr>
                <w:sz w:val="20"/>
                <w:szCs w:val="20"/>
              </w:rPr>
              <w:t>Yes, but only on the sales order, not on the quotation—once the quotation is converted.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16C14A4" w14:textId="77777777" w:rsidR="00936353" w:rsidRDefault="00936353" w:rsidP="00B14213">
            <w:pPr>
              <w:jc w:val="center"/>
            </w:pPr>
            <w:r>
              <w:rPr>
                <w:sz w:val="20"/>
                <w:szCs w:val="20"/>
              </w:rPr>
              <w:t>Closed</w:t>
            </w:r>
          </w:p>
        </w:tc>
      </w:tr>
      <w:tr w:rsidR="00936353" w14:paraId="1978F9C2" w14:textId="77777777" w:rsidTr="00B14213">
        <w:tc>
          <w:tcPr>
            <w:tcW w:w="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AD0C40D" w14:textId="77777777" w:rsidR="00936353" w:rsidRDefault="00936353" w:rsidP="00B14213">
            <w:pPr>
              <w:jc w:val="center"/>
            </w:pPr>
            <w:r>
              <w:rPr>
                <w:b/>
                <w:bCs/>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5FE03EE" w14:textId="77777777" w:rsidR="00936353" w:rsidRDefault="00936353" w:rsidP="00B14213">
            <w:r>
              <w:rPr>
                <w:b/>
                <w:bCs/>
                <w:sz w:val="20"/>
                <w:szCs w:val="20"/>
              </w:rPr>
              <w:t>Quote Change Restriction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CE9C02B" w14:textId="77777777" w:rsidR="00936353" w:rsidRDefault="00936353" w:rsidP="00B14213">
            <w:r>
              <w:rPr>
                <w:sz w:val="20"/>
                <w:szCs w:val="20"/>
              </w:rPr>
              <w:t>Why can't changes be made on the quotation after conversion?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E7DEB18" w14:textId="77777777" w:rsidR="00936353" w:rsidRDefault="00936353" w:rsidP="00B14213">
            <w:r>
              <w:rPr>
                <w:sz w:val="20"/>
                <w:szCs w:val="20"/>
              </w:rPr>
              <w:t>Once converted, the quotation line status is closed after 30 days and it has already been sent for customer acceptance. Further changes must be made on the sales order, which becomes the official document.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FB0B768" w14:textId="77777777" w:rsidR="00936353" w:rsidRDefault="00936353" w:rsidP="00B14213">
            <w:pPr>
              <w:jc w:val="center"/>
            </w:pPr>
            <w:r>
              <w:rPr>
                <w:sz w:val="20"/>
                <w:szCs w:val="20"/>
              </w:rPr>
              <w:t>Closed</w:t>
            </w:r>
          </w:p>
        </w:tc>
      </w:tr>
      <w:tr w:rsidR="00936353" w14:paraId="1E3DC0FA" w14:textId="77777777" w:rsidTr="00B1421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1124D4F" w14:textId="77777777" w:rsidR="00936353" w:rsidRDefault="00936353" w:rsidP="00B14213">
            <w:pPr>
              <w:jc w:val="center"/>
            </w:pPr>
            <w:r>
              <w:rPr>
                <w:b/>
                <w:bCs/>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62CB4A1" w14:textId="77777777" w:rsidR="00936353" w:rsidRDefault="00936353" w:rsidP="00B14213">
            <w:r>
              <w:rPr>
                <w:b/>
                <w:bCs/>
                <w:sz w:val="20"/>
                <w:szCs w:val="20"/>
              </w:rPr>
              <w:t>Change Window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C1A51AA" w14:textId="77777777" w:rsidR="00936353" w:rsidRDefault="00936353" w:rsidP="00B14213">
            <w:r>
              <w:rPr>
                <w:sz w:val="20"/>
                <w:szCs w:val="20"/>
              </w:rPr>
              <w:t>Is there any time window to make changes to the quotation?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8BBC40B" w14:textId="77777777" w:rsidR="00936353" w:rsidRDefault="00936353" w:rsidP="00B14213">
            <w:r>
              <w:rPr>
                <w:sz w:val="20"/>
                <w:szCs w:val="20"/>
              </w:rPr>
              <w:t>Yes. There is a 30-day time frame during which quotation changes are allowed before conversion. After that, changes must be handled in the sales order.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65CB94E" w14:textId="77777777" w:rsidR="00936353" w:rsidRDefault="00936353" w:rsidP="00B14213">
            <w:pPr>
              <w:jc w:val="center"/>
            </w:pPr>
            <w:r>
              <w:rPr>
                <w:sz w:val="20"/>
                <w:szCs w:val="20"/>
              </w:rPr>
              <w:t>Closed</w:t>
            </w:r>
          </w:p>
        </w:tc>
      </w:tr>
      <w:tr w:rsidR="00936353" w14:paraId="0382475A" w14:textId="77777777" w:rsidTr="00B14213">
        <w:tc>
          <w:tcPr>
            <w:tcW w:w="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220EFEA" w14:textId="77777777" w:rsidR="00936353" w:rsidRDefault="00936353" w:rsidP="00B14213">
            <w:pPr>
              <w:jc w:val="center"/>
            </w:pPr>
            <w:r>
              <w:rPr>
                <w:b/>
                <w:bCs/>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4A0CD96" w14:textId="77777777" w:rsidR="00936353" w:rsidRDefault="00936353" w:rsidP="00B14213">
            <w:r>
              <w:rPr>
                <w:b/>
                <w:bCs/>
                <w:sz w:val="20"/>
                <w:szCs w:val="20"/>
              </w:rPr>
              <w:t>Process Ownership</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7FBA459" w14:textId="77777777" w:rsidR="00936353" w:rsidRDefault="00936353" w:rsidP="00B14213">
            <w:r>
              <w:rPr>
                <w:sz w:val="20"/>
                <w:szCs w:val="20"/>
              </w:rPr>
              <w:t>Who handles this quotation-to-sales-order process?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BDCAE4A" w14:textId="77777777" w:rsidR="00936353" w:rsidRDefault="00936353" w:rsidP="00B14213">
            <w:r>
              <w:rPr>
                <w:sz w:val="20"/>
                <w:szCs w:val="20"/>
              </w:rPr>
              <w:t>The Customer Service team manages this process and ensures the quotation is finalized first and then converted to a sales order.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C17436B" w14:textId="77777777" w:rsidR="00936353" w:rsidRDefault="00936353" w:rsidP="00B14213">
            <w:pPr>
              <w:jc w:val="center"/>
            </w:pPr>
            <w:r>
              <w:rPr>
                <w:sz w:val="20"/>
                <w:szCs w:val="20"/>
              </w:rPr>
              <w:t>Closed</w:t>
            </w:r>
          </w:p>
        </w:tc>
      </w:tr>
    </w:tbl>
    <w:p w14:paraId="37F7F541" w14:textId="77777777" w:rsidR="00936353" w:rsidRDefault="00936353" w:rsidP="00936353"/>
    <w:p w14:paraId="4EEFBF15" w14:textId="3F63E6C9" w:rsidR="00203B8D" w:rsidRPr="00413449" w:rsidRDefault="00203B8D" w:rsidP="00936353">
      <w:pPr>
        <w:rPr>
          <w:rFonts w:ascii="Arial" w:eastAsia="Arial" w:hAnsi="Arial" w:cs="Arial"/>
          <w:b/>
          <w:bCs/>
        </w:rPr>
      </w:pPr>
    </w:p>
    <w:sectPr w:rsidR="00203B8D" w:rsidRPr="00413449" w:rsidSect="00DD7405">
      <w:headerReference w:type="default" r:id="rId25"/>
      <w:footerReference w:type="even" r:id="rId26"/>
      <w:footerReference w:type="default" r:id="rId27"/>
      <w:foot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05B85" w14:textId="77777777" w:rsidR="009B1347" w:rsidRDefault="009B1347" w:rsidP="00E73803">
      <w:r>
        <w:separator/>
      </w:r>
    </w:p>
  </w:endnote>
  <w:endnote w:type="continuationSeparator" w:id="0">
    <w:p w14:paraId="3904EC2F" w14:textId="77777777" w:rsidR="009B1347" w:rsidRDefault="009B1347" w:rsidP="00E73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panose1 w:val="020B06040202020202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Oracle Sans">
    <w:panose1 w:val="020B0503020204020204"/>
    <w:charset w:val="00"/>
    <w:family w:val="swiss"/>
    <w:pitch w:val="variable"/>
    <w:sig w:usb0="A10006EF" w:usb1="400060FB" w:usb2="00000000" w:usb3="00000000" w:csb0="0000001F" w:csb1="00000000"/>
  </w:font>
  <w:font w:name="Calibri">
    <w:panose1 w:val="020F0502020204030204"/>
    <w:charset w:val="00"/>
    <w:family w:val="swiss"/>
    <w:pitch w:val="variable"/>
    <w:sig w:usb0="E0002AFF" w:usb1="C000ACF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6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mn-ea">
    <w:panose1 w:val="020B0604020202020204"/>
    <w:charset w:val="00"/>
    <w:family w:val="roman"/>
    <w:notTrueType/>
    <w:pitch w:val="default"/>
  </w:font>
  <w:font w:name="+mn-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46F03" w14:textId="61839A84" w:rsidR="00D55D94" w:rsidRDefault="00203B8D">
    <w:pPr>
      <w:pStyle w:val="Footer"/>
    </w:pPr>
    <w:r>
      <w:rPr>
        <w:noProof/>
      </w:rPr>
      <mc:AlternateContent>
        <mc:Choice Requires="wps">
          <w:drawing>
            <wp:anchor distT="0" distB="0" distL="0" distR="0" simplePos="0" relativeHeight="251659264" behindDoc="0" locked="0" layoutInCell="1" allowOverlap="1" wp14:anchorId="10CB9405" wp14:editId="11D26C3A">
              <wp:simplePos x="635" y="635"/>
              <wp:positionH relativeFrom="page">
                <wp:align>left</wp:align>
              </wp:positionH>
              <wp:positionV relativeFrom="page">
                <wp:align>bottom</wp:align>
              </wp:positionV>
              <wp:extent cx="1819275" cy="345440"/>
              <wp:effectExtent l="0" t="0" r="9525" b="0"/>
              <wp:wrapNone/>
              <wp:docPr id="1072258999" name="Text Box 6"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9275" cy="345440"/>
                      </a:xfrm>
                      <a:prstGeom prst="rect">
                        <a:avLst/>
                      </a:prstGeom>
                      <a:noFill/>
                      <a:ln>
                        <a:noFill/>
                      </a:ln>
                    </wps:spPr>
                    <wps:txbx>
                      <w:txbxContent>
                        <w:p w14:paraId="5810B3EE" w14:textId="13D3A72D" w:rsidR="00203B8D" w:rsidRPr="00203B8D" w:rsidRDefault="00203B8D" w:rsidP="00203B8D">
                          <w:pPr>
                            <w:rPr>
                              <w:rFonts w:ascii="Aptos" w:eastAsia="Aptos" w:hAnsi="Aptos" w:cs="Aptos"/>
                              <w:noProof/>
                              <w:color w:val="000000"/>
                              <w:sz w:val="20"/>
                              <w:szCs w:val="20"/>
                            </w:rPr>
                          </w:pPr>
                          <w:r w:rsidRPr="00203B8D">
                            <w:rPr>
                              <w:rFonts w:ascii="Aptos" w:eastAsia="Aptos" w:hAnsi="Aptos" w:cs="Aptos"/>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CB9405" id="_x0000_t202" coordsize="21600,21600" o:spt="202" path="m,l,21600r21600,l21600,xe">
              <v:stroke joinstyle="miter"/>
              <v:path gradientshapeok="t" o:connecttype="rect"/>
            </v:shapetype>
            <v:shape id="Text Box 6" o:spid="_x0000_s1026" type="#_x0000_t202" alt="Confidential- Oracle Internal" style="position:absolute;margin-left:0;margin-top:0;width:143.2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" filled="f" stroked="f">
              <v:textbox style="mso-fit-shape-to-text:t" inset="20pt,0,0,15pt">
                <w:txbxContent>
                  <w:p w14:paraId="5810B3EE" w14:textId="13D3A72D" w:rsidR="00203B8D" w:rsidRPr="00203B8D" w:rsidRDefault="00203B8D" w:rsidP="00203B8D">
                    <w:pPr>
                      <w:rPr>
                        <w:rFonts w:ascii="Aptos" w:eastAsia="Aptos" w:hAnsi="Aptos" w:cs="Aptos"/>
                        <w:noProof/>
                        <w:color w:val="000000"/>
                        <w:sz w:val="20"/>
                        <w:szCs w:val="20"/>
                      </w:rPr>
                    </w:pPr>
                    <w:r w:rsidRPr="00203B8D">
                      <w:rPr>
                        <w:rFonts w:ascii="Aptos" w:eastAsia="Aptos" w:hAnsi="Aptos" w:cs="Aptos"/>
                        <w:noProof/>
                        <w:color w:val="000000"/>
                        <w:sz w:val="20"/>
                        <w:szCs w:val="20"/>
                      </w:rPr>
                      <w:t>Confidential-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9485" w14:textId="0B615BA6" w:rsidR="00E21FE7" w:rsidRPr="005A4AE6" w:rsidRDefault="00203B8D">
    <w:pPr>
      <w:pStyle w:val="Footer"/>
      <w:pBdr>
        <w:top w:val="single" w:sz="4" w:space="1" w:color="D9D9D9" w:themeColor="background1" w:themeShade="D9"/>
      </w:pBdr>
      <w:jc w:val="right"/>
      <w:rPr>
        <w:sz w:val="20"/>
      </w:rPr>
    </w:pPr>
    <w:r>
      <w:rPr>
        <w:noProof/>
      </w:rPr>
      <mc:AlternateContent>
        <mc:Choice Requires="wps">
          <w:drawing>
            <wp:anchor distT="0" distB="0" distL="0" distR="0" simplePos="0" relativeHeight="251660288" behindDoc="0" locked="0" layoutInCell="1" allowOverlap="1" wp14:anchorId="3105AA6D" wp14:editId="5CB108E6">
              <wp:simplePos x="0" y="0"/>
              <wp:positionH relativeFrom="page">
                <wp:align>left</wp:align>
              </wp:positionH>
              <wp:positionV relativeFrom="page">
                <wp:align>bottom</wp:align>
              </wp:positionV>
              <wp:extent cx="1819275" cy="345440"/>
              <wp:effectExtent l="0" t="0" r="9525" b="0"/>
              <wp:wrapNone/>
              <wp:docPr id="645067209" name="Text Box 7"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9275" cy="345440"/>
                      </a:xfrm>
                      <a:prstGeom prst="rect">
                        <a:avLst/>
                      </a:prstGeom>
                      <a:noFill/>
                      <a:ln>
                        <a:noFill/>
                      </a:ln>
                    </wps:spPr>
                    <wps:txbx>
                      <w:txbxContent>
                        <w:p w14:paraId="47B534C1" w14:textId="0DB59E31" w:rsidR="00203B8D" w:rsidRPr="00203B8D" w:rsidRDefault="00203B8D" w:rsidP="00203B8D">
                          <w:pPr>
                            <w:rPr>
                              <w:rFonts w:ascii="Aptos" w:eastAsia="Aptos" w:hAnsi="Aptos" w:cs="Aptos"/>
                              <w:noProof/>
                              <w:color w:val="000000"/>
                              <w:sz w:val="20"/>
                              <w:szCs w:val="20"/>
                            </w:rPr>
                          </w:pPr>
                          <w:r w:rsidRPr="00203B8D">
                            <w:rPr>
                              <w:rFonts w:ascii="Aptos" w:eastAsia="Aptos" w:hAnsi="Aptos" w:cs="Aptos"/>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05AA6D" id="_x0000_t202" coordsize="21600,21600" o:spt="202" path="m,l,21600r21600,l21600,xe">
              <v:stroke joinstyle="miter"/>
              <v:path gradientshapeok="t" o:connecttype="rect"/>
            </v:shapetype>
            <v:shape id="Text Box 7" o:spid="_x0000_s1027" type="#_x0000_t202" alt="Confidential- Oracle Internal" style="position:absolute;left:0;text-align:left;margin-left:0;margin-top:0;width:143.2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" filled="f" stroked="f">
              <v:textbox style="mso-fit-shape-to-text:t" inset="20pt,0,0,15pt">
                <w:txbxContent>
                  <w:p w14:paraId="47B534C1" w14:textId="0DB59E31" w:rsidR="00203B8D" w:rsidRPr="00203B8D" w:rsidRDefault="00203B8D" w:rsidP="00203B8D">
                    <w:pPr>
                      <w:rPr>
                        <w:rFonts w:ascii="Aptos" w:eastAsia="Aptos" w:hAnsi="Aptos" w:cs="Aptos"/>
                        <w:noProof/>
                        <w:color w:val="000000"/>
                        <w:sz w:val="20"/>
                        <w:szCs w:val="20"/>
                      </w:rPr>
                    </w:pPr>
                    <w:r w:rsidRPr="00203B8D">
                      <w:rPr>
                        <w:rFonts w:ascii="Aptos" w:eastAsia="Aptos" w:hAnsi="Aptos" w:cs="Aptos"/>
                        <w:noProof/>
                        <w:color w:val="000000"/>
                        <w:sz w:val="20"/>
                        <w:szCs w:val="20"/>
                      </w:rPr>
                      <w:t>Confidential- Oracle Internal</w:t>
                    </w:r>
                  </w:p>
                </w:txbxContent>
              </v:textbox>
              <w10:wrap anchorx="page" anchory="page"/>
            </v:shape>
          </w:pict>
        </mc:Fallback>
      </mc:AlternateContent>
    </w:r>
    <w:sdt>
      <w:sdtPr>
        <w:id w:val="2008169929"/>
        <w:docPartObj>
          <w:docPartGallery w:val="Page Numbers (Bottom of Page)"/>
          <w:docPartUnique/>
        </w:docPartObj>
      </w:sdtPr>
      <w:sdtEndPr>
        <w:rPr>
          <w:color w:val="7F7F7F" w:themeColor="background1" w:themeShade="7F"/>
          <w:spacing w:val="60"/>
          <w:sz w:val="20"/>
        </w:rPr>
      </w:sdtEndPr>
      <w:sdtContent>
        <w:r w:rsidR="00E21FE7" w:rsidRPr="005A4AE6">
          <w:rPr>
            <w:sz w:val="20"/>
          </w:rPr>
          <w:fldChar w:fldCharType="begin"/>
        </w:r>
        <w:r w:rsidR="00E21FE7" w:rsidRPr="005A4AE6">
          <w:rPr>
            <w:sz w:val="20"/>
          </w:rPr>
          <w:instrText xml:space="preserve"> PAGE   \* MERGEFORMAT </w:instrText>
        </w:r>
        <w:r w:rsidR="00E21FE7" w:rsidRPr="005A4AE6">
          <w:rPr>
            <w:sz w:val="20"/>
          </w:rPr>
          <w:fldChar w:fldCharType="separate"/>
        </w:r>
        <w:r w:rsidR="00E21FE7">
          <w:rPr>
            <w:noProof/>
            <w:sz w:val="20"/>
          </w:rPr>
          <w:t>18</w:t>
        </w:r>
        <w:r w:rsidR="00E21FE7" w:rsidRPr="005A4AE6">
          <w:rPr>
            <w:noProof/>
            <w:sz w:val="20"/>
          </w:rPr>
          <w:fldChar w:fldCharType="end"/>
        </w:r>
        <w:r w:rsidR="00E21FE7" w:rsidRPr="005A4AE6">
          <w:rPr>
            <w:sz w:val="20"/>
          </w:rPr>
          <w:t xml:space="preserve"> | </w:t>
        </w:r>
        <w:r w:rsidR="00E21FE7" w:rsidRPr="005A4AE6">
          <w:rPr>
            <w:color w:val="7F7F7F" w:themeColor="background1" w:themeShade="7F"/>
            <w:spacing w:val="60"/>
            <w:sz w:val="20"/>
          </w:rPr>
          <w:t>Page</w:t>
        </w:r>
      </w:sdtContent>
    </w:sdt>
  </w:p>
  <w:p w14:paraId="27B88C15" w14:textId="77777777" w:rsidR="00E21FE7" w:rsidRDefault="00E21FE7">
    <w:pPr>
      <w:pStyle w:val="Footer"/>
      <w:tabs>
        <w:tab w:val="clear" w:pos="7920"/>
        <w:tab w:val="center" w:pos="5400"/>
        <w:tab w:val="right" w:pos="9720"/>
        <w:tab w:val="right" w:pos="10440"/>
      </w:tabs>
      <w:jc w:val="center"/>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B664" w14:textId="46A3C3D5" w:rsidR="00E21FE7" w:rsidRDefault="00203B8D">
    <w:pPr>
      <w:pStyle w:val="Footer"/>
      <w:tabs>
        <w:tab w:val="clear" w:pos="7920"/>
        <w:tab w:val="right" w:pos="10440"/>
      </w:tabs>
      <w:rPr>
        <w:rFonts w:ascii="Times New Roman" w:hAnsi="Times New Roman"/>
      </w:rPr>
    </w:pPr>
    <w:r>
      <w:rPr>
        <w:rFonts w:ascii="Times New Roman" w:hAnsi="Times New Roman"/>
        <w:noProof/>
      </w:rPr>
      <mc:AlternateContent>
        <mc:Choice Requires="wps">
          <w:drawing>
            <wp:anchor distT="0" distB="0" distL="0" distR="0" simplePos="0" relativeHeight="251658240" behindDoc="0" locked="0" layoutInCell="1" allowOverlap="1" wp14:anchorId="139C9BB2" wp14:editId="5269F17D">
              <wp:simplePos x="635" y="635"/>
              <wp:positionH relativeFrom="page">
                <wp:align>left</wp:align>
              </wp:positionH>
              <wp:positionV relativeFrom="page">
                <wp:align>bottom</wp:align>
              </wp:positionV>
              <wp:extent cx="1819275" cy="345440"/>
              <wp:effectExtent l="0" t="0" r="9525" b="0"/>
              <wp:wrapNone/>
              <wp:docPr id="1300060150" name="Text Box 5"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9275" cy="345440"/>
                      </a:xfrm>
                      <a:prstGeom prst="rect">
                        <a:avLst/>
                      </a:prstGeom>
                      <a:noFill/>
                      <a:ln>
                        <a:noFill/>
                      </a:ln>
                    </wps:spPr>
                    <wps:txbx>
                      <w:txbxContent>
                        <w:p w14:paraId="7CFBA79B" w14:textId="5D59D746" w:rsidR="00203B8D" w:rsidRPr="00203B8D" w:rsidRDefault="00203B8D" w:rsidP="00203B8D">
                          <w:pPr>
                            <w:rPr>
                              <w:rFonts w:ascii="Aptos" w:eastAsia="Aptos" w:hAnsi="Aptos" w:cs="Aptos"/>
                              <w:noProof/>
                              <w:color w:val="000000"/>
                              <w:sz w:val="20"/>
                              <w:szCs w:val="20"/>
                            </w:rPr>
                          </w:pPr>
                          <w:r w:rsidRPr="00203B8D">
                            <w:rPr>
                              <w:rFonts w:ascii="Aptos" w:eastAsia="Aptos" w:hAnsi="Aptos" w:cs="Aptos"/>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39C9BB2" id="_x0000_t202" coordsize="21600,21600" o:spt="202" path="m,l,21600r21600,l21600,xe">
              <v:stroke joinstyle="miter"/>
              <v:path gradientshapeok="t" o:connecttype="rect"/>
            </v:shapetype>
            <v:shape id="Text Box 5" o:spid="_x0000_s1028" type="#_x0000_t202" alt="Confidential- Oracle Internal" style="position:absolute;margin-left:0;margin-top:0;width:143.2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" filled="f" stroked="f">
              <v:textbox style="mso-fit-shape-to-text:t" inset="20pt,0,0,15pt">
                <w:txbxContent>
                  <w:p w14:paraId="7CFBA79B" w14:textId="5D59D746" w:rsidR="00203B8D" w:rsidRPr="00203B8D" w:rsidRDefault="00203B8D" w:rsidP="00203B8D">
                    <w:pPr>
                      <w:rPr>
                        <w:rFonts w:ascii="Aptos" w:eastAsia="Aptos" w:hAnsi="Aptos" w:cs="Aptos"/>
                        <w:noProof/>
                        <w:color w:val="000000"/>
                        <w:sz w:val="20"/>
                        <w:szCs w:val="20"/>
                      </w:rPr>
                    </w:pPr>
                    <w:r w:rsidRPr="00203B8D">
                      <w:rPr>
                        <w:rFonts w:ascii="Aptos" w:eastAsia="Aptos" w:hAnsi="Aptos" w:cs="Aptos"/>
                        <w:noProof/>
                        <w:color w:val="000000"/>
                        <w:sz w:val="20"/>
                        <w:szCs w:val="20"/>
                      </w:rPr>
                      <w:t>Confidential-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F7218" w14:textId="77777777" w:rsidR="009B1347" w:rsidRDefault="009B1347" w:rsidP="00E73803">
      <w:r>
        <w:separator/>
      </w:r>
    </w:p>
  </w:footnote>
  <w:footnote w:type="continuationSeparator" w:id="0">
    <w:p w14:paraId="7DD385CC" w14:textId="77777777" w:rsidR="009B1347" w:rsidRDefault="009B1347" w:rsidP="00E738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92591" w14:textId="77777777" w:rsidR="00E21FE7" w:rsidRDefault="00E21FE7">
    <w:pPr>
      <w:pStyle w:val="Header"/>
      <w:framePr w:hSpace="187" w:wrap="auto" w:vAnchor="page" w:hAnchor="margin" w:xAlign="right" w:y="433"/>
      <w:rPr>
        <w:rFonts w:ascii="Times New Roman" w:hAnsi="Times New Roman"/>
      </w:rPr>
    </w:pPr>
    <w:fldSimple w:instr=" REF DocRefNumber \* MERGEFORMAT ">
      <w:r w:rsidRPr="007B33AD">
        <w:rPr>
          <w:rStyle w:val="HighlightedVariable"/>
          <w:rFonts w:ascii="Times New Roman" w:hAnsi="Times New Roman" w:cs="Times New Roman"/>
        </w:rPr>
        <w:t xml:space="preserve"> </w:t>
      </w:r>
    </w:fldSimple>
  </w:p>
  <w:p w14:paraId="3662D21D" w14:textId="77777777" w:rsidR="00E21FE7" w:rsidRDefault="00E21FE7">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3A2"/>
    <w:multiLevelType w:val="hybridMultilevel"/>
    <w:tmpl w:val="B664C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8242F"/>
    <w:multiLevelType w:val="hybridMultilevel"/>
    <w:tmpl w:val="A4A49428"/>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 w15:restartNumberingAfterBreak="0">
    <w:nsid w:val="0D162BAC"/>
    <w:multiLevelType w:val="hybridMultilevel"/>
    <w:tmpl w:val="470647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291341"/>
    <w:multiLevelType w:val="multilevel"/>
    <w:tmpl w:val="ACAE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F6C9B"/>
    <w:multiLevelType w:val="hybridMultilevel"/>
    <w:tmpl w:val="6F20AE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75A0DF5"/>
    <w:multiLevelType w:val="hybridMultilevel"/>
    <w:tmpl w:val="653C18A4"/>
    <w:lvl w:ilvl="0" w:tplc="1FAC8E74">
      <w:start w:val="3"/>
      <w:numFmt w:val="bullet"/>
      <w:lvlText w:val="-"/>
      <w:lvlJc w:val="left"/>
      <w:pPr>
        <w:ind w:left="720" w:hanging="360"/>
      </w:pPr>
      <w:rPr>
        <w:rFonts w:ascii="Arial" w:eastAsia="Times"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149AA"/>
    <w:multiLevelType w:val="hybridMultilevel"/>
    <w:tmpl w:val="6FB03ADC"/>
    <w:lvl w:ilvl="0" w:tplc="29A4F81E">
      <w:start w:val="1"/>
      <w:numFmt w:val="bullet"/>
      <w:lvlText w:val="−"/>
      <w:lvlJc w:val="left"/>
      <w:pPr>
        <w:ind w:left="1440" w:hanging="360"/>
      </w:pPr>
      <w:rPr>
        <w:rFonts w:ascii="Verdana" w:hAnsi="Verdan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A032043"/>
    <w:multiLevelType w:val="hybridMultilevel"/>
    <w:tmpl w:val="B57CEF5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8" w15:restartNumberingAfterBreak="0">
    <w:nsid w:val="1EC77088"/>
    <w:multiLevelType w:val="hybridMultilevel"/>
    <w:tmpl w:val="E7983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487453"/>
    <w:multiLevelType w:val="hybridMultilevel"/>
    <w:tmpl w:val="3F02991E"/>
    <w:lvl w:ilvl="0" w:tplc="A6A23408">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93244E"/>
    <w:multiLevelType w:val="hybridMultilevel"/>
    <w:tmpl w:val="D4F40F94"/>
    <w:lvl w:ilvl="0" w:tplc="1FAC8E74">
      <w:start w:val="3"/>
      <w:numFmt w:val="bullet"/>
      <w:lvlText w:val="-"/>
      <w:lvlJc w:val="left"/>
      <w:pPr>
        <w:ind w:left="1080" w:hanging="360"/>
      </w:pPr>
      <w:rPr>
        <w:rFonts w:ascii="Arial" w:eastAsia="Times"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29B206E"/>
    <w:multiLevelType w:val="multilevel"/>
    <w:tmpl w:val="E82EC41C"/>
    <w:lvl w:ilvl="0">
      <w:start w:val="1"/>
      <w:numFmt w:val="decimal"/>
      <w:lvlText w:val="%1."/>
      <w:lvlJc w:val="left"/>
      <w:pPr>
        <w:tabs>
          <w:tab w:val="num" w:pos="360"/>
        </w:tabs>
        <w:ind w:left="360" w:hanging="360"/>
      </w:pPr>
      <w:rPr>
        <w:rFonts w:ascii="Oracle Sans" w:eastAsia="Times New Roman" w:hAnsi="Oracle Sans" w:cs="Calibri"/>
      </w:rPr>
    </w:lvl>
    <w:lvl w:ilvl="1">
      <w:start w:val="1"/>
      <w:numFmt w:val="bullet"/>
      <w:lvlText w:val=""/>
      <w:lvlJc w:val="left"/>
      <w:pPr>
        <w:tabs>
          <w:tab w:val="num" w:pos="1080"/>
        </w:tabs>
        <w:ind w:left="1080" w:hanging="360"/>
      </w:pPr>
      <w:rPr>
        <w:rFonts w:ascii="Symbol" w:hAnsi="Symbol" w:hint="default"/>
      </w:rPr>
    </w:lvl>
    <w:lvl w:ilvl="2">
      <w:start w:val="1"/>
      <w:numFmt w:val="lowerLetter"/>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2" w15:restartNumberingAfterBreak="0">
    <w:nsid w:val="33F16AA4"/>
    <w:multiLevelType w:val="hybridMultilevel"/>
    <w:tmpl w:val="E8546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184018"/>
    <w:multiLevelType w:val="hybridMultilevel"/>
    <w:tmpl w:val="2AB6DD10"/>
    <w:lvl w:ilvl="0" w:tplc="0409000B">
      <w:start w:val="1"/>
      <w:numFmt w:val="bullet"/>
      <w:lvlText w:val=""/>
      <w:lvlJc w:val="left"/>
      <w:pPr>
        <w:tabs>
          <w:tab w:val="num" w:pos="720"/>
        </w:tabs>
        <w:ind w:left="720" w:hanging="360"/>
      </w:pPr>
      <w:rPr>
        <w:rFonts w:ascii="Wingdings" w:hAnsi="Wingdings" w:hint="default"/>
      </w:rPr>
    </w:lvl>
    <w:lvl w:ilvl="1" w:tplc="9F8E8CBC" w:tentative="1">
      <w:start w:val="1"/>
      <w:numFmt w:val="bullet"/>
      <w:lvlText w:val="•"/>
      <w:lvlJc w:val="left"/>
      <w:pPr>
        <w:tabs>
          <w:tab w:val="num" w:pos="1440"/>
        </w:tabs>
        <w:ind w:left="1440" w:hanging="360"/>
      </w:pPr>
      <w:rPr>
        <w:rFonts w:ascii="Arial" w:hAnsi="Arial" w:hint="default"/>
      </w:rPr>
    </w:lvl>
    <w:lvl w:ilvl="2" w:tplc="97D080C8" w:tentative="1">
      <w:start w:val="1"/>
      <w:numFmt w:val="bullet"/>
      <w:lvlText w:val="•"/>
      <w:lvlJc w:val="left"/>
      <w:pPr>
        <w:tabs>
          <w:tab w:val="num" w:pos="2160"/>
        </w:tabs>
        <w:ind w:left="2160" w:hanging="360"/>
      </w:pPr>
      <w:rPr>
        <w:rFonts w:ascii="Arial" w:hAnsi="Arial" w:hint="default"/>
      </w:rPr>
    </w:lvl>
    <w:lvl w:ilvl="3" w:tplc="1392129C" w:tentative="1">
      <w:start w:val="1"/>
      <w:numFmt w:val="bullet"/>
      <w:lvlText w:val="•"/>
      <w:lvlJc w:val="left"/>
      <w:pPr>
        <w:tabs>
          <w:tab w:val="num" w:pos="2880"/>
        </w:tabs>
        <w:ind w:left="2880" w:hanging="360"/>
      </w:pPr>
      <w:rPr>
        <w:rFonts w:ascii="Arial" w:hAnsi="Arial" w:hint="default"/>
      </w:rPr>
    </w:lvl>
    <w:lvl w:ilvl="4" w:tplc="667E50F8" w:tentative="1">
      <w:start w:val="1"/>
      <w:numFmt w:val="bullet"/>
      <w:lvlText w:val="•"/>
      <w:lvlJc w:val="left"/>
      <w:pPr>
        <w:tabs>
          <w:tab w:val="num" w:pos="3600"/>
        </w:tabs>
        <w:ind w:left="3600" w:hanging="360"/>
      </w:pPr>
      <w:rPr>
        <w:rFonts w:ascii="Arial" w:hAnsi="Arial" w:hint="default"/>
      </w:rPr>
    </w:lvl>
    <w:lvl w:ilvl="5" w:tplc="9F145F64" w:tentative="1">
      <w:start w:val="1"/>
      <w:numFmt w:val="bullet"/>
      <w:lvlText w:val="•"/>
      <w:lvlJc w:val="left"/>
      <w:pPr>
        <w:tabs>
          <w:tab w:val="num" w:pos="4320"/>
        </w:tabs>
        <w:ind w:left="4320" w:hanging="360"/>
      </w:pPr>
      <w:rPr>
        <w:rFonts w:ascii="Arial" w:hAnsi="Arial" w:hint="default"/>
      </w:rPr>
    </w:lvl>
    <w:lvl w:ilvl="6" w:tplc="099E3388" w:tentative="1">
      <w:start w:val="1"/>
      <w:numFmt w:val="bullet"/>
      <w:lvlText w:val="•"/>
      <w:lvlJc w:val="left"/>
      <w:pPr>
        <w:tabs>
          <w:tab w:val="num" w:pos="5040"/>
        </w:tabs>
        <w:ind w:left="5040" w:hanging="360"/>
      </w:pPr>
      <w:rPr>
        <w:rFonts w:ascii="Arial" w:hAnsi="Arial" w:hint="default"/>
      </w:rPr>
    </w:lvl>
    <w:lvl w:ilvl="7" w:tplc="34B0BDD0" w:tentative="1">
      <w:start w:val="1"/>
      <w:numFmt w:val="bullet"/>
      <w:lvlText w:val="•"/>
      <w:lvlJc w:val="left"/>
      <w:pPr>
        <w:tabs>
          <w:tab w:val="num" w:pos="5760"/>
        </w:tabs>
        <w:ind w:left="5760" w:hanging="360"/>
      </w:pPr>
      <w:rPr>
        <w:rFonts w:ascii="Arial" w:hAnsi="Arial" w:hint="default"/>
      </w:rPr>
    </w:lvl>
    <w:lvl w:ilvl="8" w:tplc="566CCB8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4C234A6"/>
    <w:multiLevelType w:val="hybridMultilevel"/>
    <w:tmpl w:val="2248731E"/>
    <w:lvl w:ilvl="0" w:tplc="1FAC8E74">
      <w:start w:val="3"/>
      <w:numFmt w:val="bullet"/>
      <w:lvlText w:val="-"/>
      <w:lvlJc w:val="left"/>
      <w:pPr>
        <w:ind w:left="1080" w:hanging="360"/>
      </w:pPr>
      <w:rPr>
        <w:rFonts w:ascii="Arial" w:eastAsia="Times" w:hAnsi="Arial" w:cs="Arial" w:hint="default"/>
      </w:rPr>
    </w:lvl>
    <w:lvl w:ilvl="1" w:tplc="1FAC8E74">
      <w:start w:val="3"/>
      <w:numFmt w:val="bullet"/>
      <w:lvlText w:val="-"/>
      <w:lvlJc w:val="left"/>
      <w:pPr>
        <w:ind w:left="1800" w:hanging="360"/>
      </w:pPr>
      <w:rPr>
        <w:rFonts w:ascii="Arial" w:eastAsia="Times" w:hAnsi="Arial" w:cs="Aria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55D7C2E"/>
    <w:multiLevelType w:val="hybridMultilevel"/>
    <w:tmpl w:val="77C2EF5A"/>
    <w:lvl w:ilvl="0" w:tplc="1FAC8E74">
      <w:start w:val="3"/>
      <w:numFmt w:val="bullet"/>
      <w:lvlText w:val="-"/>
      <w:lvlJc w:val="left"/>
      <w:pPr>
        <w:ind w:left="1080" w:hanging="360"/>
      </w:pPr>
      <w:rPr>
        <w:rFonts w:ascii="Arial" w:eastAsia="Times"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9496553"/>
    <w:multiLevelType w:val="hybridMultilevel"/>
    <w:tmpl w:val="22C40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AF613E"/>
    <w:multiLevelType w:val="hybridMultilevel"/>
    <w:tmpl w:val="8E98DD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250316"/>
    <w:multiLevelType w:val="hybridMultilevel"/>
    <w:tmpl w:val="4140C926"/>
    <w:lvl w:ilvl="0" w:tplc="1FAC8E74">
      <w:start w:val="3"/>
      <w:numFmt w:val="bullet"/>
      <w:lvlText w:val="-"/>
      <w:lvlJc w:val="left"/>
      <w:pPr>
        <w:ind w:left="720" w:hanging="360"/>
      </w:pPr>
      <w:rPr>
        <w:rFonts w:ascii="Arial" w:eastAsia="Times" w:hAnsi="Arial" w:cs="Arial" w:hint="default"/>
      </w:rPr>
    </w:lvl>
    <w:lvl w:ilvl="1" w:tplc="04090003">
      <w:start w:val="1"/>
      <w:numFmt w:val="bullet"/>
      <w:lvlText w:val="o"/>
      <w:lvlJc w:val="left"/>
      <w:pPr>
        <w:ind w:left="1440" w:hanging="360"/>
      </w:pPr>
      <w:rPr>
        <w:rFonts w:ascii="Courier New" w:hAnsi="Courier New" w:cs="Courier New" w:hint="default"/>
      </w:rPr>
    </w:lvl>
    <w:lvl w:ilvl="2" w:tplc="1FAC8E74">
      <w:start w:val="3"/>
      <w:numFmt w:val="bullet"/>
      <w:lvlText w:val="-"/>
      <w:lvlJc w:val="left"/>
      <w:pPr>
        <w:ind w:left="2160" w:hanging="360"/>
      </w:pPr>
      <w:rPr>
        <w:rFonts w:ascii="Arial" w:eastAsia="Times"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E813A6"/>
    <w:multiLevelType w:val="multilevel"/>
    <w:tmpl w:val="E756508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426C5C5D"/>
    <w:multiLevelType w:val="hybridMultilevel"/>
    <w:tmpl w:val="E9AAE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CA0944"/>
    <w:multiLevelType w:val="hybridMultilevel"/>
    <w:tmpl w:val="6C044D10"/>
    <w:lvl w:ilvl="0" w:tplc="1FAC8E74">
      <w:start w:val="3"/>
      <w:numFmt w:val="bullet"/>
      <w:lvlText w:val="-"/>
      <w:lvlJc w:val="left"/>
      <w:pPr>
        <w:ind w:left="1080" w:hanging="360"/>
      </w:pPr>
      <w:rPr>
        <w:rFonts w:ascii="Arial" w:eastAsia="Times"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5021F0D"/>
    <w:multiLevelType w:val="hybridMultilevel"/>
    <w:tmpl w:val="E12AC4F6"/>
    <w:lvl w:ilvl="0" w:tplc="1FAC8E74">
      <w:start w:val="3"/>
      <w:numFmt w:val="bullet"/>
      <w:lvlText w:val="-"/>
      <w:lvlJc w:val="left"/>
      <w:pPr>
        <w:ind w:left="1440" w:hanging="360"/>
      </w:pPr>
      <w:rPr>
        <w:rFonts w:ascii="Arial" w:eastAsia="Times" w:hAnsi="Arial" w:cs="Aria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3" w15:restartNumberingAfterBreak="0">
    <w:nsid w:val="47D91C86"/>
    <w:multiLevelType w:val="hybridMultilevel"/>
    <w:tmpl w:val="CE52CA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EE72D4"/>
    <w:multiLevelType w:val="hybridMultilevel"/>
    <w:tmpl w:val="F9747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70563C"/>
    <w:multiLevelType w:val="hybridMultilevel"/>
    <w:tmpl w:val="7152B522"/>
    <w:lvl w:ilvl="0" w:tplc="884068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0043A3"/>
    <w:multiLevelType w:val="hybridMultilevel"/>
    <w:tmpl w:val="15EC4580"/>
    <w:lvl w:ilvl="0" w:tplc="92B46C22">
      <w:start w:val="1"/>
      <w:numFmt w:val="bullet"/>
      <w:lvlText w:val="•"/>
      <w:lvlJc w:val="left"/>
      <w:pPr>
        <w:ind w:left="720" w:hanging="360"/>
      </w:pPr>
    </w:lvl>
    <w:lvl w:ilvl="1" w:tplc="D86640A2">
      <w:start w:val="1"/>
      <w:numFmt w:val="bullet"/>
      <w:lvlText w:val="◦"/>
      <w:lvlJc w:val="left"/>
      <w:pPr>
        <w:ind w:left="1080" w:hanging="360"/>
      </w:pPr>
    </w:lvl>
    <w:lvl w:ilvl="2" w:tplc="D63C7CA0">
      <w:numFmt w:val="decimal"/>
      <w:lvlText w:val=""/>
      <w:lvlJc w:val="left"/>
    </w:lvl>
    <w:lvl w:ilvl="3" w:tplc="A940A838">
      <w:numFmt w:val="decimal"/>
      <w:lvlText w:val=""/>
      <w:lvlJc w:val="left"/>
    </w:lvl>
    <w:lvl w:ilvl="4" w:tplc="D7E4C45C">
      <w:numFmt w:val="decimal"/>
      <w:lvlText w:val=""/>
      <w:lvlJc w:val="left"/>
    </w:lvl>
    <w:lvl w:ilvl="5" w:tplc="8F8A3478">
      <w:numFmt w:val="decimal"/>
      <w:lvlText w:val=""/>
      <w:lvlJc w:val="left"/>
    </w:lvl>
    <w:lvl w:ilvl="6" w:tplc="2850D17A">
      <w:numFmt w:val="decimal"/>
      <w:lvlText w:val=""/>
      <w:lvlJc w:val="left"/>
    </w:lvl>
    <w:lvl w:ilvl="7" w:tplc="D038B2D2">
      <w:numFmt w:val="decimal"/>
      <w:lvlText w:val=""/>
      <w:lvlJc w:val="left"/>
    </w:lvl>
    <w:lvl w:ilvl="8" w:tplc="9230BB72">
      <w:numFmt w:val="decimal"/>
      <w:lvlText w:val=""/>
      <w:lvlJc w:val="left"/>
    </w:lvl>
  </w:abstractNum>
  <w:abstractNum w:abstractNumId="27" w15:restartNumberingAfterBreak="0">
    <w:nsid w:val="64ED31D5"/>
    <w:multiLevelType w:val="hybridMultilevel"/>
    <w:tmpl w:val="F9D2B8F6"/>
    <w:lvl w:ilvl="0" w:tplc="1FAC8E74">
      <w:start w:val="3"/>
      <w:numFmt w:val="bullet"/>
      <w:lvlText w:val="-"/>
      <w:lvlJc w:val="left"/>
      <w:pPr>
        <w:ind w:left="1440" w:hanging="360"/>
      </w:pPr>
      <w:rPr>
        <w:rFonts w:ascii="Arial" w:eastAsia="Times"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9C16092"/>
    <w:multiLevelType w:val="hybridMultilevel"/>
    <w:tmpl w:val="3A0E7D0A"/>
    <w:lvl w:ilvl="0" w:tplc="1FAC8E74">
      <w:start w:val="3"/>
      <w:numFmt w:val="bullet"/>
      <w:lvlText w:val="-"/>
      <w:lvlJc w:val="left"/>
      <w:pPr>
        <w:ind w:left="1080" w:hanging="360"/>
      </w:pPr>
      <w:rPr>
        <w:rFonts w:ascii="Arial" w:eastAsia="Times"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CFB260A"/>
    <w:multiLevelType w:val="hybridMultilevel"/>
    <w:tmpl w:val="01A6B398"/>
    <w:lvl w:ilvl="0" w:tplc="1FAC8E74">
      <w:start w:val="3"/>
      <w:numFmt w:val="bullet"/>
      <w:lvlText w:val="-"/>
      <w:lvlJc w:val="left"/>
      <w:pPr>
        <w:ind w:left="1440" w:hanging="360"/>
      </w:pPr>
      <w:rPr>
        <w:rFonts w:ascii="Arial" w:eastAsia="Times"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08C0CFA"/>
    <w:multiLevelType w:val="hybridMultilevel"/>
    <w:tmpl w:val="292E4020"/>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31" w15:restartNumberingAfterBreak="0">
    <w:nsid w:val="76C5293A"/>
    <w:multiLevelType w:val="hybridMultilevel"/>
    <w:tmpl w:val="914EEB76"/>
    <w:lvl w:ilvl="0" w:tplc="0409000B">
      <w:start w:val="1"/>
      <w:numFmt w:val="bullet"/>
      <w:lvlText w:val=""/>
      <w:lvlJc w:val="left"/>
      <w:pPr>
        <w:tabs>
          <w:tab w:val="num" w:pos="720"/>
        </w:tabs>
        <w:ind w:left="720" w:hanging="360"/>
      </w:pPr>
      <w:rPr>
        <w:rFonts w:ascii="Wingdings" w:hAnsi="Wingdings" w:hint="default"/>
      </w:rPr>
    </w:lvl>
    <w:lvl w:ilvl="1" w:tplc="C19CF792" w:tentative="1">
      <w:start w:val="1"/>
      <w:numFmt w:val="bullet"/>
      <w:lvlText w:val="•"/>
      <w:lvlJc w:val="left"/>
      <w:pPr>
        <w:tabs>
          <w:tab w:val="num" w:pos="1440"/>
        </w:tabs>
        <w:ind w:left="1440" w:hanging="360"/>
      </w:pPr>
      <w:rPr>
        <w:rFonts w:ascii="Arial" w:hAnsi="Arial" w:hint="default"/>
      </w:rPr>
    </w:lvl>
    <w:lvl w:ilvl="2" w:tplc="6248E1D2" w:tentative="1">
      <w:start w:val="1"/>
      <w:numFmt w:val="bullet"/>
      <w:lvlText w:val="•"/>
      <w:lvlJc w:val="left"/>
      <w:pPr>
        <w:tabs>
          <w:tab w:val="num" w:pos="2160"/>
        </w:tabs>
        <w:ind w:left="2160" w:hanging="360"/>
      </w:pPr>
      <w:rPr>
        <w:rFonts w:ascii="Arial" w:hAnsi="Arial" w:hint="default"/>
      </w:rPr>
    </w:lvl>
    <w:lvl w:ilvl="3" w:tplc="F2BEE212" w:tentative="1">
      <w:start w:val="1"/>
      <w:numFmt w:val="bullet"/>
      <w:lvlText w:val="•"/>
      <w:lvlJc w:val="left"/>
      <w:pPr>
        <w:tabs>
          <w:tab w:val="num" w:pos="2880"/>
        </w:tabs>
        <w:ind w:left="2880" w:hanging="360"/>
      </w:pPr>
      <w:rPr>
        <w:rFonts w:ascii="Arial" w:hAnsi="Arial" w:hint="default"/>
      </w:rPr>
    </w:lvl>
    <w:lvl w:ilvl="4" w:tplc="60E48406" w:tentative="1">
      <w:start w:val="1"/>
      <w:numFmt w:val="bullet"/>
      <w:lvlText w:val="•"/>
      <w:lvlJc w:val="left"/>
      <w:pPr>
        <w:tabs>
          <w:tab w:val="num" w:pos="3600"/>
        </w:tabs>
        <w:ind w:left="3600" w:hanging="360"/>
      </w:pPr>
      <w:rPr>
        <w:rFonts w:ascii="Arial" w:hAnsi="Arial" w:hint="default"/>
      </w:rPr>
    </w:lvl>
    <w:lvl w:ilvl="5" w:tplc="6C0EC0EE" w:tentative="1">
      <w:start w:val="1"/>
      <w:numFmt w:val="bullet"/>
      <w:lvlText w:val="•"/>
      <w:lvlJc w:val="left"/>
      <w:pPr>
        <w:tabs>
          <w:tab w:val="num" w:pos="4320"/>
        </w:tabs>
        <w:ind w:left="4320" w:hanging="360"/>
      </w:pPr>
      <w:rPr>
        <w:rFonts w:ascii="Arial" w:hAnsi="Arial" w:hint="default"/>
      </w:rPr>
    </w:lvl>
    <w:lvl w:ilvl="6" w:tplc="DB0258E2" w:tentative="1">
      <w:start w:val="1"/>
      <w:numFmt w:val="bullet"/>
      <w:lvlText w:val="•"/>
      <w:lvlJc w:val="left"/>
      <w:pPr>
        <w:tabs>
          <w:tab w:val="num" w:pos="5040"/>
        </w:tabs>
        <w:ind w:left="5040" w:hanging="360"/>
      </w:pPr>
      <w:rPr>
        <w:rFonts w:ascii="Arial" w:hAnsi="Arial" w:hint="default"/>
      </w:rPr>
    </w:lvl>
    <w:lvl w:ilvl="7" w:tplc="69AC74AC" w:tentative="1">
      <w:start w:val="1"/>
      <w:numFmt w:val="bullet"/>
      <w:lvlText w:val="•"/>
      <w:lvlJc w:val="left"/>
      <w:pPr>
        <w:tabs>
          <w:tab w:val="num" w:pos="5760"/>
        </w:tabs>
        <w:ind w:left="5760" w:hanging="360"/>
      </w:pPr>
      <w:rPr>
        <w:rFonts w:ascii="Arial" w:hAnsi="Arial" w:hint="default"/>
      </w:rPr>
    </w:lvl>
    <w:lvl w:ilvl="8" w:tplc="686093D0"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6DB7CD7"/>
    <w:multiLevelType w:val="hybridMultilevel"/>
    <w:tmpl w:val="4D10C1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4B133B"/>
    <w:multiLevelType w:val="hybridMultilevel"/>
    <w:tmpl w:val="0406D6E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4" w15:restartNumberingAfterBreak="0">
    <w:nsid w:val="7BE30B68"/>
    <w:multiLevelType w:val="hybridMultilevel"/>
    <w:tmpl w:val="10FCF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F10F04"/>
    <w:multiLevelType w:val="hybridMultilevel"/>
    <w:tmpl w:val="1F0EB8C0"/>
    <w:lvl w:ilvl="0" w:tplc="880461A2">
      <w:start w:val="4"/>
      <w:numFmt w:val="bullet"/>
      <w:lvlText w:val="-"/>
      <w:lvlJc w:val="left"/>
      <w:pPr>
        <w:ind w:left="1440" w:hanging="360"/>
      </w:pPr>
      <w:rPr>
        <w:rFonts w:ascii="Arial" w:eastAsia="Times" w:hAnsi="Arial" w:cs="Aria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6" w15:restartNumberingAfterBreak="0">
    <w:nsid w:val="7D991B17"/>
    <w:multiLevelType w:val="hybridMultilevel"/>
    <w:tmpl w:val="BE9AA5AA"/>
    <w:lvl w:ilvl="0" w:tplc="D4F091D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0997528">
    <w:abstractNumId w:val="8"/>
  </w:num>
  <w:num w:numId="2" w16cid:durableId="2057923270">
    <w:abstractNumId w:val="11"/>
  </w:num>
  <w:num w:numId="3" w16cid:durableId="2023505055">
    <w:abstractNumId w:val="4"/>
  </w:num>
  <w:num w:numId="4" w16cid:durableId="1436512691">
    <w:abstractNumId w:val="12"/>
  </w:num>
  <w:num w:numId="5" w16cid:durableId="1048262276">
    <w:abstractNumId w:val="19"/>
  </w:num>
  <w:num w:numId="6" w16cid:durableId="2045709143">
    <w:abstractNumId w:val="9"/>
  </w:num>
  <w:num w:numId="7" w16cid:durableId="1128351861">
    <w:abstractNumId w:val="13"/>
  </w:num>
  <w:num w:numId="8" w16cid:durableId="2021275587">
    <w:abstractNumId w:val="31"/>
  </w:num>
  <w:num w:numId="9" w16cid:durableId="1934631113">
    <w:abstractNumId w:val="2"/>
  </w:num>
  <w:num w:numId="10" w16cid:durableId="2140341122">
    <w:abstractNumId w:val="23"/>
  </w:num>
  <w:num w:numId="11" w16cid:durableId="1890190455">
    <w:abstractNumId w:val="32"/>
  </w:num>
  <w:num w:numId="12" w16cid:durableId="22558170">
    <w:abstractNumId w:val="17"/>
  </w:num>
  <w:num w:numId="13" w16cid:durableId="498272620">
    <w:abstractNumId w:val="27"/>
  </w:num>
  <w:num w:numId="14" w16cid:durableId="36438262">
    <w:abstractNumId w:val="35"/>
  </w:num>
  <w:num w:numId="15" w16cid:durableId="1295866633">
    <w:abstractNumId w:val="25"/>
  </w:num>
  <w:num w:numId="16" w16cid:durableId="1051732474">
    <w:abstractNumId w:val="15"/>
  </w:num>
  <w:num w:numId="17" w16cid:durableId="227769333">
    <w:abstractNumId w:val="30"/>
  </w:num>
  <w:num w:numId="18" w16cid:durableId="799687932">
    <w:abstractNumId w:val="24"/>
  </w:num>
  <w:num w:numId="19" w16cid:durableId="2075467102">
    <w:abstractNumId w:val="36"/>
  </w:num>
  <w:num w:numId="20" w16cid:durableId="1520268869">
    <w:abstractNumId w:val="10"/>
  </w:num>
  <w:num w:numId="21" w16cid:durableId="332924697">
    <w:abstractNumId w:val="16"/>
  </w:num>
  <w:num w:numId="22" w16cid:durableId="1206483528">
    <w:abstractNumId w:val="20"/>
  </w:num>
  <w:num w:numId="23" w16cid:durableId="2057656122">
    <w:abstractNumId w:val="0"/>
  </w:num>
  <w:num w:numId="24" w16cid:durableId="618605834">
    <w:abstractNumId w:val="28"/>
  </w:num>
  <w:num w:numId="25" w16cid:durableId="551383918">
    <w:abstractNumId w:val="18"/>
  </w:num>
  <w:num w:numId="26" w16cid:durableId="638651427">
    <w:abstractNumId w:val="29"/>
  </w:num>
  <w:num w:numId="27" w16cid:durableId="525220646">
    <w:abstractNumId w:val="34"/>
  </w:num>
  <w:num w:numId="28" w16cid:durableId="1604604205">
    <w:abstractNumId w:val="21"/>
  </w:num>
  <w:num w:numId="29" w16cid:durableId="1808743009">
    <w:abstractNumId w:val="14"/>
  </w:num>
  <w:num w:numId="30" w16cid:durableId="864289173">
    <w:abstractNumId w:val="6"/>
  </w:num>
  <w:num w:numId="31" w16cid:durableId="1651207690">
    <w:abstractNumId w:val="1"/>
  </w:num>
  <w:num w:numId="32" w16cid:durableId="1394236320">
    <w:abstractNumId w:val="33"/>
  </w:num>
  <w:num w:numId="33" w16cid:durableId="1359500625">
    <w:abstractNumId w:val="7"/>
  </w:num>
  <w:num w:numId="34" w16cid:durableId="893321283">
    <w:abstractNumId w:val="22"/>
  </w:num>
  <w:num w:numId="35" w16cid:durableId="1636444531">
    <w:abstractNumId w:val="5"/>
  </w:num>
  <w:num w:numId="36" w16cid:durableId="62291954">
    <w:abstractNumId w:val="26"/>
    <w:lvlOverride w:ilvl="0">
      <w:startOverride w:val="1"/>
    </w:lvlOverride>
  </w:num>
  <w:num w:numId="37" w16cid:durableId="1263956600">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44D"/>
    <w:rsid w:val="0000066A"/>
    <w:rsid w:val="00000916"/>
    <w:rsid w:val="00000FDF"/>
    <w:rsid w:val="00001ED9"/>
    <w:rsid w:val="000031CC"/>
    <w:rsid w:val="00003873"/>
    <w:rsid w:val="0000448D"/>
    <w:rsid w:val="00004CE7"/>
    <w:rsid w:val="000067C0"/>
    <w:rsid w:val="0001086E"/>
    <w:rsid w:val="00010EC7"/>
    <w:rsid w:val="00011489"/>
    <w:rsid w:val="00013174"/>
    <w:rsid w:val="000142BF"/>
    <w:rsid w:val="00015680"/>
    <w:rsid w:val="00015CCE"/>
    <w:rsid w:val="00015E7C"/>
    <w:rsid w:val="0001761E"/>
    <w:rsid w:val="00020118"/>
    <w:rsid w:val="00020349"/>
    <w:rsid w:val="000211EF"/>
    <w:rsid w:val="0002434D"/>
    <w:rsid w:val="0002447C"/>
    <w:rsid w:val="00025FEC"/>
    <w:rsid w:val="0003173E"/>
    <w:rsid w:val="00031DD7"/>
    <w:rsid w:val="00033312"/>
    <w:rsid w:val="00033AA0"/>
    <w:rsid w:val="00034CD8"/>
    <w:rsid w:val="00035ED6"/>
    <w:rsid w:val="000370E3"/>
    <w:rsid w:val="00040C01"/>
    <w:rsid w:val="00041E48"/>
    <w:rsid w:val="0004272A"/>
    <w:rsid w:val="00043418"/>
    <w:rsid w:val="000444DF"/>
    <w:rsid w:val="000447B1"/>
    <w:rsid w:val="0004567A"/>
    <w:rsid w:val="000478EC"/>
    <w:rsid w:val="00047EB0"/>
    <w:rsid w:val="00053EC7"/>
    <w:rsid w:val="000578AA"/>
    <w:rsid w:val="0006154D"/>
    <w:rsid w:val="000627C6"/>
    <w:rsid w:val="00064D92"/>
    <w:rsid w:val="0006778D"/>
    <w:rsid w:val="00070B5C"/>
    <w:rsid w:val="0007240A"/>
    <w:rsid w:val="000755F8"/>
    <w:rsid w:val="00075A5E"/>
    <w:rsid w:val="00076F5A"/>
    <w:rsid w:val="00077FFD"/>
    <w:rsid w:val="00081840"/>
    <w:rsid w:val="000821C4"/>
    <w:rsid w:val="000837EF"/>
    <w:rsid w:val="000847CB"/>
    <w:rsid w:val="0008786B"/>
    <w:rsid w:val="000909DA"/>
    <w:rsid w:val="000914AE"/>
    <w:rsid w:val="00091635"/>
    <w:rsid w:val="000932C6"/>
    <w:rsid w:val="000934CA"/>
    <w:rsid w:val="00096C99"/>
    <w:rsid w:val="00097BBA"/>
    <w:rsid w:val="000A00F2"/>
    <w:rsid w:val="000A0F92"/>
    <w:rsid w:val="000A1DCF"/>
    <w:rsid w:val="000A24E2"/>
    <w:rsid w:val="000A372F"/>
    <w:rsid w:val="000A3D79"/>
    <w:rsid w:val="000A53C4"/>
    <w:rsid w:val="000A6544"/>
    <w:rsid w:val="000A6E52"/>
    <w:rsid w:val="000A7A23"/>
    <w:rsid w:val="000B16DF"/>
    <w:rsid w:val="000B268E"/>
    <w:rsid w:val="000B2F90"/>
    <w:rsid w:val="000B5B6C"/>
    <w:rsid w:val="000B7BF4"/>
    <w:rsid w:val="000B7C85"/>
    <w:rsid w:val="000C016E"/>
    <w:rsid w:val="000C01AC"/>
    <w:rsid w:val="000C29A4"/>
    <w:rsid w:val="000C2A4D"/>
    <w:rsid w:val="000C2DFD"/>
    <w:rsid w:val="000C33F1"/>
    <w:rsid w:val="000C3E47"/>
    <w:rsid w:val="000C420A"/>
    <w:rsid w:val="000C6040"/>
    <w:rsid w:val="000D138A"/>
    <w:rsid w:val="000D24F6"/>
    <w:rsid w:val="000D3AF1"/>
    <w:rsid w:val="000D700E"/>
    <w:rsid w:val="000E277A"/>
    <w:rsid w:val="000E2825"/>
    <w:rsid w:val="000E43C2"/>
    <w:rsid w:val="000E6668"/>
    <w:rsid w:val="000E744D"/>
    <w:rsid w:val="000E7EC8"/>
    <w:rsid w:val="000F0408"/>
    <w:rsid w:val="000F124B"/>
    <w:rsid w:val="000F13B1"/>
    <w:rsid w:val="000F220A"/>
    <w:rsid w:val="000F3665"/>
    <w:rsid w:val="00100FDF"/>
    <w:rsid w:val="00101E36"/>
    <w:rsid w:val="00104B24"/>
    <w:rsid w:val="0010634A"/>
    <w:rsid w:val="001073D2"/>
    <w:rsid w:val="001077DA"/>
    <w:rsid w:val="00107BA6"/>
    <w:rsid w:val="0011204B"/>
    <w:rsid w:val="00112181"/>
    <w:rsid w:val="001129E6"/>
    <w:rsid w:val="00112F11"/>
    <w:rsid w:val="00113431"/>
    <w:rsid w:val="001139C5"/>
    <w:rsid w:val="00113DF1"/>
    <w:rsid w:val="00114DDC"/>
    <w:rsid w:val="0011530C"/>
    <w:rsid w:val="001155C5"/>
    <w:rsid w:val="00115A94"/>
    <w:rsid w:val="00115F4C"/>
    <w:rsid w:val="0011674E"/>
    <w:rsid w:val="00116A93"/>
    <w:rsid w:val="00116F8E"/>
    <w:rsid w:val="00117BC4"/>
    <w:rsid w:val="00122990"/>
    <w:rsid w:val="001242CA"/>
    <w:rsid w:val="001245E7"/>
    <w:rsid w:val="001251CE"/>
    <w:rsid w:val="00126287"/>
    <w:rsid w:val="00130ECF"/>
    <w:rsid w:val="001321CB"/>
    <w:rsid w:val="00132C83"/>
    <w:rsid w:val="00132CCF"/>
    <w:rsid w:val="00133406"/>
    <w:rsid w:val="001334BF"/>
    <w:rsid w:val="00133F01"/>
    <w:rsid w:val="001378F4"/>
    <w:rsid w:val="001412BF"/>
    <w:rsid w:val="001415B9"/>
    <w:rsid w:val="00141A81"/>
    <w:rsid w:val="001429B3"/>
    <w:rsid w:val="00143520"/>
    <w:rsid w:val="00143903"/>
    <w:rsid w:val="001453E1"/>
    <w:rsid w:val="00150EF8"/>
    <w:rsid w:val="00152AE5"/>
    <w:rsid w:val="00154E4F"/>
    <w:rsid w:val="00155909"/>
    <w:rsid w:val="00156559"/>
    <w:rsid w:val="00156C45"/>
    <w:rsid w:val="00157968"/>
    <w:rsid w:val="001605C8"/>
    <w:rsid w:val="001619AE"/>
    <w:rsid w:val="00161EB2"/>
    <w:rsid w:val="00165C48"/>
    <w:rsid w:val="00165E37"/>
    <w:rsid w:val="0016684F"/>
    <w:rsid w:val="00166D76"/>
    <w:rsid w:val="00172118"/>
    <w:rsid w:val="001743BA"/>
    <w:rsid w:val="0017499E"/>
    <w:rsid w:val="00174E7E"/>
    <w:rsid w:val="00175B20"/>
    <w:rsid w:val="001807C2"/>
    <w:rsid w:val="0018111D"/>
    <w:rsid w:val="00181F6B"/>
    <w:rsid w:val="00184561"/>
    <w:rsid w:val="00185AB5"/>
    <w:rsid w:val="001875DF"/>
    <w:rsid w:val="00187F11"/>
    <w:rsid w:val="0019142D"/>
    <w:rsid w:val="0019155A"/>
    <w:rsid w:val="00191585"/>
    <w:rsid w:val="0019201D"/>
    <w:rsid w:val="001926F3"/>
    <w:rsid w:val="001935D5"/>
    <w:rsid w:val="00193C01"/>
    <w:rsid w:val="001A0B08"/>
    <w:rsid w:val="001A10EB"/>
    <w:rsid w:val="001A14CC"/>
    <w:rsid w:val="001A213F"/>
    <w:rsid w:val="001A234A"/>
    <w:rsid w:val="001A26CF"/>
    <w:rsid w:val="001A4D6D"/>
    <w:rsid w:val="001A5063"/>
    <w:rsid w:val="001A65D8"/>
    <w:rsid w:val="001A6A9E"/>
    <w:rsid w:val="001A753C"/>
    <w:rsid w:val="001B0244"/>
    <w:rsid w:val="001B1247"/>
    <w:rsid w:val="001B1A13"/>
    <w:rsid w:val="001B1BC6"/>
    <w:rsid w:val="001B1CA5"/>
    <w:rsid w:val="001B29E1"/>
    <w:rsid w:val="001B4A13"/>
    <w:rsid w:val="001B7200"/>
    <w:rsid w:val="001B7434"/>
    <w:rsid w:val="001C0BD1"/>
    <w:rsid w:val="001C2C73"/>
    <w:rsid w:val="001C43BA"/>
    <w:rsid w:val="001C534D"/>
    <w:rsid w:val="001C6822"/>
    <w:rsid w:val="001D3C4D"/>
    <w:rsid w:val="001D64F8"/>
    <w:rsid w:val="001D6510"/>
    <w:rsid w:val="001E0B9A"/>
    <w:rsid w:val="001E1361"/>
    <w:rsid w:val="001E2DB1"/>
    <w:rsid w:val="001E3363"/>
    <w:rsid w:val="001E4446"/>
    <w:rsid w:val="001E7264"/>
    <w:rsid w:val="001F0FBD"/>
    <w:rsid w:val="001F1091"/>
    <w:rsid w:val="001F1770"/>
    <w:rsid w:val="001F22FF"/>
    <w:rsid w:val="001F341B"/>
    <w:rsid w:val="001F4CF2"/>
    <w:rsid w:val="001F524D"/>
    <w:rsid w:val="001F5D17"/>
    <w:rsid w:val="00201732"/>
    <w:rsid w:val="00203B8D"/>
    <w:rsid w:val="002054FB"/>
    <w:rsid w:val="00205D6B"/>
    <w:rsid w:val="002079DE"/>
    <w:rsid w:val="00207C94"/>
    <w:rsid w:val="002103E3"/>
    <w:rsid w:val="00211FB7"/>
    <w:rsid w:val="00214591"/>
    <w:rsid w:val="0021587D"/>
    <w:rsid w:val="00216987"/>
    <w:rsid w:val="0021717F"/>
    <w:rsid w:val="0022154B"/>
    <w:rsid w:val="00221964"/>
    <w:rsid w:val="0022218D"/>
    <w:rsid w:val="002251FA"/>
    <w:rsid w:val="002260B1"/>
    <w:rsid w:val="0022689A"/>
    <w:rsid w:val="0022735D"/>
    <w:rsid w:val="002302F6"/>
    <w:rsid w:val="00231EDC"/>
    <w:rsid w:val="00232958"/>
    <w:rsid w:val="00232A68"/>
    <w:rsid w:val="002336AB"/>
    <w:rsid w:val="00233FA0"/>
    <w:rsid w:val="002344DF"/>
    <w:rsid w:val="002377B1"/>
    <w:rsid w:val="00241BF0"/>
    <w:rsid w:val="00241FB3"/>
    <w:rsid w:val="00243836"/>
    <w:rsid w:val="00243D57"/>
    <w:rsid w:val="00244E8D"/>
    <w:rsid w:val="002472F1"/>
    <w:rsid w:val="0025170C"/>
    <w:rsid w:val="002534BB"/>
    <w:rsid w:val="002564D7"/>
    <w:rsid w:val="002565F5"/>
    <w:rsid w:val="00256B1C"/>
    <w:rsid w:val="002572A5"/>
    <w:rsid w:val="00257F76"/>
    <w:rsid w:val="00260547"/>
    <w:rsid w:val="00261267"/>
    <w:rsid w:val="002624D2"/>
    <w:rsid w:val="00264906"/>
    <w:rsid w:val="00265DF1"/>
    <w:rsid w:val="00265F32"/>
    <w:rsid w:val="00266D51"/>
    <w:rsid w:val="002678FB"/>
    <w:rsid w:val="002703EF"/>
    <w:rsid w:val="002716BE"/>
    <w:rsid w:val="00271826"/>
    <w:rsid w:val="00271F0C"/>
    <w:rsid w:val="0027264B"/>
    <w:rsid w:val="0027291A"/>
    <w:rsid w:val="00272E01"/>
    <w:rsid w:val="002736CD"/>
    <w:rsid w:val="00274C63"/>
    <w:rsid w:val="00276B03"/>
    <w:rsid w:val="00276E3F"/>
    <w:rsid w:val="00277AD3"/>
    <w:rsid w:val="002841C3"/>
    <w:rsid w:val="00284A60"/>
    <w:rsid w:val="0028672F"/>
    <w:rsid w:val="00287B1C"/>
    <w:rsid w:val="00290E0F"/>
    <w:rsid w:val="0029184D"/>
    <w:rsid w:val="0029204C"/>
    <w:rsid w:val="00292197"/>
    <w:rsid w:val="00293DD9"/>
    <w:rsid w:val="0029420B"/>
    <w:rsid w:val="002958A0"/>
    <w:rsid w:val="00296C69"/>
    <w:rsid w:val="00297912"/>
    <w:rsid w:val="00297AD7"/>
    <w:rsid w:val="002A2107"/>
    <w:rsid w:val="002A3926"/>
    <w:rsid w:val="002A4A8D"/>
    <w:rsid w:val="002A5382"/>
    <w:rsid w:val="002A578B"/>
    <w:rsid w:val="002A6533"/>
    <w:rsid w:val="002A6B92"/>
    <w:rsid w:val="002B32F3"/>
    <w:rsid w:val="002B3BF8"/>
    <w:rsid w:val="002B53E5"/>
    <w:rsid w:val="002B563E"/>
    <w:rsid w:val="002B6182"/>
    <w:rsid w:val="002B799A"/>
    <w:rsid w:val="002C32EC"/>
    <w:rsid w:val="002C373F"/>
    <w:rsid w:val="002C5838"/>
    <w:rsid w:val="002C736A"/>
    <w:rsid w:val="002D048B"/>
    <w:rsid w:val="002D0B04"/>
    <w:rsid w:val="002D0BC1"/>
    <w:rsid w:val="002D30EB"/>
    <w:rsid w:val="002D3317"/>
    <w:rsid w:val="002D5CFD"/>
    <w:rsid w:val="002D7C49"/>
    <w:rsid w:val="002E0F53"/>
    <w:rsid w:val="002E1182"/>
    <w:rsid w:val="002E1841"/>
    <w:rsid w:val="002E19AC"/>
    <w:rsid w:val="002E1E14"/>
    <w:rsid w:val="002E1E8F"/>
    <w:rsid w:val="002E2294"/>
    <w:rsid w:val="002E3304"/>
    <w:rsid w:val="002E3358"/>
    <w:rsid w:val="002E43FD"/>
    <w:rsid w:val="002E4F63"/>
    <w:rsid w:val="002E5A4E"/>
    <w:rsid w:val="002F0106"/>
    <w:rsid w:val="002F2513"/>
    <w:rsid w:val="002F25CF"/>
    <w:rsid w:val="002F3259"/>
    <w:rsid w:val="002F3A70"/>
    <w:rsid w:val="002F4206"/>
    <w:rsid w:val="002F4292"/>
    <w:rsid w:val="002F6C35"/>
    <w:rsid w:val="00300642"/>
    <w:rsid w:val="00300CA4"/>
    <w:rsid w:val="00300D47"/>
    <w:rsid w:val="003054A2"/>
    <w:rsid w:val="0031092B"/>
    <w:rsid w:val="003114FA"/>
    <w:rsid w:val="00314129"/>
    <w:rsid w:val="0032044F"/>
    <w:rsid w:val="00322AF1"/>
    <w:rsid w:val="00323624"/>
    <w:rsid w:val="00323F40"/>
    <w:rsid w:val="00325035"/>
    <w:rsid w:val="00325BD5"/>
    <w:rsid w:val="0033059A"/>
    <w:rsid w:val="00330D51"/>
    <w:rsid w:val="003312F2"/>
    <w:rsid w:val="00331493"/>
    <w:rsid w:val="00331C09"/>
    <w:rsid w:val="003334E9"/>
    <w:rsid w:val="00334E79"/>
    <w:rsid w:val="00335D44"/>
    <w:rsid w:val="003404EC"/>
    <w:rsid w:val="0034114B"/>
    <w:rsid w:val="003422F6"/>
    <w:rsid w:val="00343067"/>
    <w:rsid w:val="00345033"/>
    <w:rsid w:val="00346A51"/>
    <w:rsid w:val="00346BA3"/>
    <w:rsid w:val="0034716C"/>
    <w:rsid w:val="003526D6"/>
    <w:rsid w:val="00354E96"/>
    <w:rsid w:val="0035631E"/>
    <w:rsid w:val="0035728D"/>
    <w:rsid w:val="0035798B"/>
    <w:rsid w:val="0036137A"/>
    <w:rsid w:val="0036211C"/>
    <w:rsid w:val="003621F2"/>
    <w:rsid w:val="00362809"/>
    <w:rsid w:val="00363215"/>
    <w:rsid w:val="00364138"/>
    <w:rsid w:val="00364926"/>
    <w:rsid w:val="0036634B"/>
    <w:rsid w:val="003665A3"/>
    <w:rsid w:val="003665BF"/>
    <w:rsid w:val="0036731C"/>
    <w:rsid w:val="00370FD2"/>
    <w:rsid w:val="003729B1"/>
    <w:rsid w:val="00374DD9"/>
    <w:rsid w:val="0037546D"/>
    <w:rsid w:val="00375D5D"/>
    <w:rsid w:val="00375E43"/>
    <w:rsid w:val="0037625F"/>
    <w:rsid w:val="00377019"/>
    <w:rsid w:val="00377910"/>
    <w:rsid w:val="00377F4A"/>
    <w:rsid w:val="00380D60"/>
    <w:rsid w:val="0038248F"/>
    <w:rsid w:val="00382E78"/>
    <w:rsid w:val="003846F4"/>
    <w:rsid w:val="00385C6B"/>
    <w:rsid w:val="00387BDF"/>
    <w:rsid w:val="003904BB"/>
    <w:rsid w:val="003905EF"/>
    <w:rsid w:val="00390B70"/>
    <w:rsid w:val="003913BD"/>
    <w:rsid w:val="0039172A"/>
    <w:rsid w:val="0039360D"/>
    <w:rsid w:val="00393D80"/>
    <w:rsid w:val="003970B7"/>
    <w:rsid w:val="00397244"/>
    <w:rsid w:val="003A0354"/>
    <w:rsid w:val="003A072B"/>
    <w:rsid w:val="003A3800"/>
    <w:rsid w:val="003A45BB"/>
    <w:rsid w:val="003B12F7"/>
    <w:rsid w:val="003B1C87"/>
    <w:rsid w:val="003B2637"/>
    <w:rsid w:val="003B2D49"/>
    <w:rsid w:val="003B4360"/>
    <w:rsid w:val="003B488D"/>
    <w:rsid w:val="003B60C3"/>
    <w:rsid w:val="003C09CC"/>
    <w:rsid w:val="003C0E3F"/>
    <w:rsid w:val="003C1891"/>
    <w:rsid w:val="003C195D"/>
    <w:rsid w:val="003C280C"/>
    <w:rsid w:val="003C2AD2"/>
    <w:rsid w:val="003C2BBC"/>
    <w:rsid w:val="003C33A3"/>
    <w:rsid w:val="003C6E62"/>
    <w:rsid w:val="003C7F92"/>
    <w:rsid w:val="003D1085"/>
    <w:rsid w:val="003D2448"/>
    <w:rsid w:val="003D28FB"/>
    <w:rsid w:val="003D3C25"/>
    <w:rsid w:val="003E22F0"/>
    <w:rsid w:val="003E30B0"/>
    <w:rsid w:val="003E3C61"/>
    <w:rsid w:val="003E3DE1"/>
    <w:rsid w:val="003E45B1"/>
    <w:rsid w:val="003E4ED5"/>
    <w:rsid w:val="003E61DD"/>
    <w:rsid w:val="003E6508"/>
    <w:rsid w:val="003F54B6"/>
    <w:rsid w:val="003F6CA9"/>
    <w:rsid w:val="003F6EF5"/>
    <w:rsid w:val="003F6FA0"/>
    <w:rsid w:val="0040059D"/>
    <w:rsid w:val="0040363C"/>
    <w:rsid w:val="0040381D"/>
    <w:rsid w:val="004056FD"/>
    <w:rsid w:val="00405E96"/>
    <w:rsid w:val="00407AEC"/>
    <w:rsid w:val="0041185A"/>
    <w:rsid w:val="00413449"/>
    <w:rsid w:val="004176EB"/>
    <w:rsid w:val="00420ED9"/>
    <w:rsid w:val="004211A6"/>
    <w:rsid w:val="004217F2"/>
    <w:rsid w:val="004267ED"/>
    <w:rsid w:val="0043013C"/>
    <w:rsid w:val="004307AE"/>
    <w:rsid w:val="00431C3E"/>
    <w:rsid w:val="00433F46"/>
    <w:rsid w:val="00434CD6"/>
    <w:rsid w:val="00435C4E"/>
    <w:rsid w:val="00436492"/>
    <w:rsid w:val="00437902"/>
    <w:rsid w:val="00440750"/>
    <w:rsid w:val="004407ED"/>
    <w:rsid w:val="00441C1B"/>
    <w:rsid w:val="00441ED6"/>
    <w:rsid w:val="004429E5"/>
    <w:rsid w:val="00442B41"/>
    <w:rsid w:val="00442FF7"/>
    <w:rsid w:val="00443DAF"/>
    <w:rsid w:val="004454F7"/>
    <w:rsid w:val="0044581A"/>
    <w:rsid w:val="00446AB1"/>
    <w:rsid w:val="00450D17"/>
    <w:rsid w:val="004517BB"/>
    <w:rsid w:val="00451D08"/>
    <w:rsid w:val="004522A7"/>
    <w:rsid w:val="0045395B"/>
    <w:rsid w:val="00457922"/>
    <w:rsid w:val="00461E89"/>
    <w:rsid w:val="00463E3E"/>
    <w:rsid w:val="00464B74"/>
    <w:rsid w:val="00465903"/>
    <w:rsid w:val="00470E75"/>
    <w:rsid w:val="00470FA9"/>
    <w:rsid w:val="004713F4"/>
    <w:rsid w:val="00472135"/>
    <w:rsid w:val="00472AE9"/>
    <w:rsid w:val="00474717"/>
    <w:rsid w:val="0048087F"/>
    <w:rsid w:val="0048380B"/>
    <w:rsid w:val="0048767F"/>
    <w:rsid w:val="004942E9"/>
    <w:rsid w:val="0049444B"/>
    <w:rsid w:val="004968E1"/>
    <w:rsid w:val="00496B1D"/>
    <w:rsid w:val="00497414"/>
    <w:rsid w:val="004A129D"/>
    <w:rsid w:val="004A1DA0"/>
    <w:rsid w:val="004A291B"/>
    <w:rsid w:val="004A3384"/>
    <w:rsid w:val="004A5BBA"/>
    <w:rsid w:val="004A7AE7"/>
    <w:rsid w:val="004A7F49"/>
    <w:rsid w:val="004B0948"/>
    <w:rsid w:val="004B1625"/>
    <w:rsid w:val="004B1A09"/>
    <w:rsid w:val="004B6F4F"/>
    <w:rsid w:val="004C0A20"/>
    <w:rsid w:val="004C1FB0"/>
    <w:rsid w:val="004C2C1E"/>
    <w:rsid w:val="004C382A"/>
    <w:rsid w:val="004C3941"/>
    <w:rsid w:val="004C4443"/>
    <w:rsid w:val="004C50F4"/>
    <w:rsid w:val="004C5F06"/>
    <w:rsid w:val="004C6440"/>
    <w:rsid w:val="004C7D33"/>
    <w:rsid w:val="004D05D0"/>
    <w:rsid w:val="004D06CF"/>
    <w:rsid w:val="004D0CA2"/>
    <w:rsid w:val="004D19D1"/>
    <w:rsid w:val="004D328F"/>
    <w:rsid w:val="004D3577"/>
    <w:rsid w:val="004D42EB"/>
    <w:rsid w:val="004D4C47"/>
    <w:rsid w:val="004D5E7D"/>
    <w:rsid w:val="004D6C48"/>
    <w:rsid w:val="004E1D23"/>
    <w:rsid w:val="004E493E"/>
    <w:rsid w:val="004E4EB6"/>
    <w:rsid w:val="004E7B5A"/>
    <w:rsid w:val="004F1C53"/>
    <w:rsid w:val="004F445D"/>
    <w:rsid w:val="004F4B6C"/>
    <w:rsid w:val="004F67B4"/>
    <w:rsid w:val="004F6851"/>
    <w:rsid w:val="004F6860"/>
    <w:rsid w:val="004F7991"/>
    <w:rsid w:val="00500C1B"/>
    <w:rsid w:val="005020F4"/>
    <w:rsid w:val="0050257A"/>
    <w:rsid w:val="00502F6E"/>
    <w:rsid w:val="0050353B"/>
    <w:rsid w:val="00503928"/>
    <w:rsid w:val="00503BD9"/>
    <w:rsid w:val="00504573"/>
    <w:rsid w:val="005050B7"/>
    <w:rsid w:val="00505311"/>
    <w:rsid w:val="00510BD1"/>
    <w:rsid w:val="005120E9"/>
    <w:rsid w:val="0051326E"/>
    <w:rsid w:val="005135EF"/>
    <w:rsid w:val="00515BD5"/>
    <w:rsid w:val="00516C91"/>
    <w:rsid w:val="005202DB"/>
    <w:rsid w:val="00521E47"/>
    <w:rsid w:val="0052365B"/>
    <w:rsid w:val="0052368B"/>
    <w:rsid w:val="00523C10"/>
    <w:rsid w:val="00523D07"/>
    <w:rsid w:val="005246AD"/>
    <w:rsid w:val="00526198"/>
    <w:rsid w:val="005268CF"/>
    <w:rsid w:val="00527BA0"/>
    <w:rsid w:val="005302E8"/>
    <w:rsid w:val="005304ED"/>
    <w:rsid w:val="005319CD"/>
    <w:rsid w:val="005351EA"/>
    <w:rsid w:val="0053668A"/>
    <w:rsid w:val="00537111"/>
    <w:rsid w:val="005373EB"/>
    <w:rsid w:val="00542C73"/>
    <w:rsid w:val="00544B6B"/>
    <w:rsid w:val="005459C3"/>
    <w:rsid w:val="00547724"/>
    <w:rsid w:val="00547776"/>
    <w:rsid w:val="0055102A"/>
    <w:rsid w:val="00552F39"/>
    <w:rsid w:val="0055618A"/>
    <w:rsid w:val="00556A5E"/>
    <w:rsid w:val="00557670"/>
    <w:rsid w:val="00560510"/>
    <w:rsid w:val="00561DA5"/>
    <w:rsid w:val="00562ABC"/>
    <w:rsid w:val="00562EB3"/>
    <w:rsid w:val="0056378B"/>
    <w:rsid w:val="00564F91"/>
    <w:rsid w:val="005668A7"/>
    <w:rsid w:val="005701C8"/>
    <w:rsid w:val="00571224"/>
    <w:rsid w:val="00574947"/>
    <w:rsid w:val="00575E2C"/>
    <w:rsid w:val="00577558"/>
    <w:rsid w:val="005777A7"/>
    <w:rsid w:val="00577846"/>
    <w:rsid w:val="005811D1"/>
    <w:rsid w:val="00581E6E"/>
    <w:rsid w:val="00582D60"/>
    <w:rsid w:val="00584849"/>
    <w:rsid w:val="00584E2D"/>
    <w:rsid w:val="0058584C"/>
    <w:rsid w:val="00586592"/>
    <w:rsid w:val="00590056"/>
    <w:rsid w:val="00590963"/>
    <w:rsid w:val="00591D24"/>
    <w:rsid w:val="00592C98"/>
    <w:rsid w:val="005A0350"/>
    <w:rsid w:val="005A0747"/>
    <w:rsid w:val="005A14D7"/>
    <w:rsid w:val="005A1B73"/>
    <w:rsid w:val="005A4AE6"/>
    <w:rsid w:val="005A5AF7"/>
    <w:rsid w:val="005A659A"/>
    <w:rsid w:val="005A6B08"/>
    <w:rsid w:val="005A72CB"/>
    <w:rsid w:val="005B05B5"/>
    <w:rsid w:val="005B222C"/>
    <w:rsid w:val="005B25B2"/>
    <w:rsid w:val="005B3516"/>
    <w:rsid w:val="005B3D7E"/>
    <w:rsid w:val="005B3F3B"/>
    <w:rsid w:val="005B53E8"/>
    <w:rsid w:val="005B6CD1"/>
    <w:rsid w:val="005B7018"/>
    <w:rsid w:val="005B7422"/>
    <w:rsid w:val="005C245B"/>
    <w:rsid w:val="005C4EC0"/>
    <w:rsid w:val="005C5100"/>
    <w:rsid w:val="005D04C0"/>
    <w:rsid w:val="005D1754"/>
    <w:rsid w:val="005D1CC1"/>
    <w:rsid w:val="005D2E25"/>
    <w:rsid w:val="005D442F"/>
    <w:rsid w:val="005D4890"/>
    <w:rsid w:val="005D7AF7"/>
    <w:rsid w:val="005D7D3A"/>
    <w:rsid w:val="005D7E2F"/>
    <w:rsid w:val="005E1A26"/>
    <w:rsid w:val="005E28A4"/>
    <w:rsid w:val="005E3940"/>
    <w:rsid w:val="005E45DF"/>
    <w:rsid w:val="005E4FAF"/>
    <w:rsid w:val="005E7993"/>
    <w:rsid w:val="005E7C89"/>
    <w:rsid w:val="005E7FB5"/>
    <w:rsid w:val="005F0430"/>
    <w:rsid w:val="005F214B"/>
    <w:rsid w:val="005F5A3B"/>
    <w:rsid w:val="005F6182"/>
    <w:rsid w:val="005F6E1D"/>
    <w:rsid w:val="006000D8"/>
    <w:rsid w:val="006009CE"/>
    <w:rsid w:val="00602235"/>
    <w:rsid w:val="00602656"/>
    <w:rsid w:val="00604FFA"/>
    <w:rsid w:val="00605B44"/>
    <w:rsid w:val="00610712"/>
    <w:rsid w:val="00612BAD"/>
    <w:rsid w:val="00613000"/>
    <w:rsid w:val="006130B8"/>
    <w:rsid w:val="00614745"/>
    <w:rsid w:val="00615445"/>
    <w:rsid w:val="0062293C"/>
    <w:rsid w:val="006230A7"/>
    <w:rsid w:val="00623942"/>
    <w:rsid w:val="00624A3D"/>
    <w:rsid w:val="006257F8"/>
    <w:rsid w:val="00626A01"/>
    <w:rsid w:val="0062742E"/>
    <w:rsid w:val="006277EA"/>
    <w:rsid w:val="00630474"/>
    <w:rsid w:val="00631644"/>
    <w:rsid w:val="00632ADD"/>
    <w:rsid w:val="00636D67"/>
    <w:rsid w:val="006376B2"/>
    <w:rsid w:val="0064004F"/>
    <w:rsid w:val="00640179"/>
    <w:rsid w:val="00640A5B"/>
    <w:rsid w:val="00641028"/>
    <w:rsid w:val="006417C1"/>
    <w:rsid w:val="006424FF"/>
    <w:rsid w:val="006427EA"/>
    <w:rsid w:val="00642ADE"/>
    <w:rsid w:val="0064446B"/>
    <w:rsid w:val="00644F15"/>
    <w:rsid w:val="00645C62"/>
    <w:rsid w:val="006463FF"/>
    <w:rsid w:val="00650B36"/>
    <w:rsid w:val="00650CEA"/>
    <w:rsid w:val="00650DEC"/>
    <w:rsid w:val="00650E66"/>
    <w:rsid w:val="00652B55"/>
    <w:rsid w:val="006534D0"/>
    <w:rsid w:val="00656A1A"/>
    <w:rsid w:val="00660833"/>
    <w:rsid w:val="006620D4"/>
    <w:rsid w:val="00662D24"/>
    <w:rsid w:val="006631E9"/>
    <w:rsid w:val="00670F19"/>
    <w:rsid w:val="00673021"/>
    <w:rsid w:val="006735A1"/>
    <w:rsid w:val="00673DB0"/>
    <w:rsid w:val="00674FF1"/>
    <w:rsid w:val="006753F8"/>
    <w:rsid w:val="0067731D"/>
    <w:rsid w:val="00682100"/>
    <w:rsid w:val="00684786"/>
    <w:rsid w:val="006865A3"/>
    <w:rsid w:val="00690146"/>
    <w:rsid w:val="00692C69"/>
    <w:rsid w:val="00694B3B"/>
    <w:rsid w:val="00695035"/>
    <w:rsid w:val="00695BE7"/>
    <w:rsid w:val="00697D12"/>
    <w:rsid w:val="006A0439"/>
    <w:rsid w:val="006A06B1"/>
    <w:rsid w:val="006A10C8"/>
    <w:rsid w:val="006A2239"/>
    <w:rsid w:val="006A2E33"/>
    <w:rsid w:val="006A4D65"/>
    <w:rsid w:val="006A518A"/>
    <w:rsid w:val="006A6893"/>
    <w:rsid w:val="006A7942"/>
    <w:rsid w:val="006B0734"/>
    <w:rsid w:val="006B2027"/>
    <w:rsid w:val="006B34C7"/>
    <w:rsid w:val="006C137C"/>
    <w:rsid w:val="006C302A"/>
    <w:rsid w:val="006C3A12"/>
    <w:rsid w:val="006C46D0"/>
    <w:rsid w:val="006C5BAC"/>
    <w:rsid w:val="006C6E4C"/>
    <w:rsid w:val="006D00AA"/>
    <w:rsid w:val="006D2DC0"/>
    <w:rsid w:val="006D3C48"/>
    <w:rsid w:val="006D5A5F"/>
    <w:rsid w:val="006D5EC9"/>
    <w:rsid w:val="006E0D60"/>
    <w:rsid w:val="006E1C90"/>
    <w:rsid w:val="006E4421"/>
    <w:rsid w:val="006E6D10"/>
    <w:rsid w:val="006F1625"/>
    <w:rsid w:val="006F1B28"/>
    <w:rsid w:val="006F1F82"/>
    <w:rsid w:val="006F6AF1"/>
    <w:rsid w:val="006F7B76"/>
    <w:rsid w:val="00702048"/>
    <w:rsid w:val="00702C5A"/>
    <w:rsid w:val="00702DBD"/>
    <w:rsid w:val="0070359A"/>
    <w:rsid w:val="00703F2A"/>
    <w:rsid w:val="00704E38"/>
    <w:rsid w:val="0070684F"/>
    <w:rsid w:val="00710914"/>
    <w:rsid w:val="00710ED6"/>
    <w:rsid w:val="007134F7"/>
    <w:rsid w:val="00713EBB"/>
    <w:rsid w:val="00714C22"/>
    <w:rsid w:val="00714ED7"/>
    <w:rsid w:val="007161C5"/>
    <w:rsid w:val="00716A10"/>
    <w:rsid w:val="007215D8"/>
    <w:rsid w:val="00722295"/>
    <w:rsid w:val="0072270F"/>
    <w:rsid w:val="00725E45"/>
    <w:rsid w:val="00726034"/>
    <w:rsid w:val="00726419"/>
    <w:rsid w:val="0073008C"/>
    <w:rsid w:val="0073419F"/>
    <w:rsid w:val="0073517A"/>
    <w:rsid w:val="007351D9"/>
    <w:rsid w:val="0074035A"/>
    <w:rsid w:val="00740B38"/>
    <w:rsid w:val="0074246B"/>
    <w:rsid w:val="00742574"/>
    <w:rsid w:val="00744A5A"/>
    <w:rsid w:val="00745A35"/>
    <w:rsid w:val="007476D9"/>
    <w:rsid w:val="00747EA9"/>
    <w:rsid w:val="00751830"/>
    <w:rsid w:val="00752CBE"/>
    <w:rsid w:val="00753043"/>
    <w:rsid w:val="0075390F"/>
    <w:rsid w:val="00753F59"/>
    <w:rsid w:val="0075593D"/>
    <w:rsid w:val="0075639A"/>
    <w:rsid w:val="0075655A"/>
    <w:rsid w:val="0075749D"/>
    <w:rsid w:val="00757F45"/>
    <w:rsid w:val="0076262B"/>
    <w:rsid w:val="00763E0C"/>
    <w:rsid w:val="0076410B"/>
    <w:rsid w:val="007710C8"/>
    <w:rsid w:val="00771C63"/>
    <w:rsid w:val="00771FA0"/>
    <w:rsid w:val="007730C7"/>
    <w:rsid w:val="00774B21"/>
    <w:rsid w:val="00776874"/>
    <w:rsid w:val="00777856"/>
    <w:rsid w:val="00780285"/>
    <w:rsid w:val="00780ED4"/>
    <w:rsid w:val="00781D40"/>
    <w:rsid w:val="007827F4"/>
    <w:rsid w:val="00782833"/>
    <w:rsid w:val="00787886"/>
    <w:rsid w:val="00787A51"/>
    <w:rsid w:val="00790FC3"/>
    <w:rsid w:val="00792842"/>
    <w:rsid w:val="0079297F"/>
    <w:rsid w:val="00792A82"/>
    <w:rsid w:val="00792D75"/>
    <w:rsid w:val="00793067"/>
    <w:rsid w:val="00793AB7"/>
    <w:rsid w:val="00795BF5"/>
    <w:rsid w:val="0079655F"/>
    <w:rsid w:val="007967CF"/>
    <w:rsid w:val="00796F43"/>
    <w:rsid w:val="00797697"/>
    <w:rsid w:val="00797D45"/>
    <w:rsid w:val="007A076D"/>
    <w:rsid w:val="007A27E9"/>
    <w:rsid w:val="007A4D96"/>
    <w:rsid w:val="007A5304"/>
    <w:rsid w:val="007A5B92"/>
    <w:rsid w:val="007A5F45"/>
    <w:rsid w:val="007B09E6"/>
    <w:rsid w:val="007B2152"/>
    <w:rsid w:val="007B33AD"/>
    <w:rsid w:val="007B6416"/>
    <w:rsid w:val="007B77A8"/>
    <w:rsid w:val="007B7DC1"/>
    <w:rsid w:val="007C07E6"/>
    <w:rsid w:val="007C0A9E"/>
    <w:rsid w:val="007C527E"/>
    <w:rsid w:val="007C7FD5"/>
    <w:rsid w:val="007D0756"/>
    <w:rsid w:val="007D2CCF"/>
    <w:rsid w:val="007D3BDA"/>
    <w:rsid w:val="007D40F7"/>
    <w:rsid w:val="007D6FDA"/>
    <w:rsid w:val="007D76E8"/>
    <w:rsid w:val="007E09DC"/>
    <w:rsid w:val="007E0CEA"/>
    <w:rsid w:val="007E278B"/>
    <w:rsid w:val="007E2BB7"/>
    <w:rsid w:val="007E5A27"/>
    <w:rsid w:val="007E5B14"/>
    <w:rsid w:val="007E5C28"/>
    <w:rsid w:val="007E61F8"/>
    <w:rsid w:val="007F463F"/>
    <w:rsid w:val="007F4E0D"/>
    <w:rsid w:val="007F6212"/>
    <w:rsid w:val="007F6D3E"/>
    <w:rsid w:val="00800E56"/>
    <w:rsid w:val="0080188A"/>
    <w:rsid w:val="00802DB9"/>
    <w:rsid w:val="00803270"/>
    <w:rsid w:val="0080433D"/>
    <w:rsid w:val="00804981"/>
    <w:rsid w:val="00805FD9"/>
    <w:rsid w:val="008060E0"/>
    <w:rsid w:val="00806320"/>
    <w:rsid w:val="0080790E"/>
    <w:rsid w:val="00810AB1"/>
    <w:rsid w:val="00810AFB"/>
    <w:rsid w:val="00813034"/>
    <w:rsid w:val="00813C18"/>
    <w:rsid w:val="00814385"/>
    <w:rsid w:val="008179B9"/>
    <w:rsid w:val="00823F7F"/>
    <w:rsid w:val="00824D00"/>
    <w:rsid w:val="00826A79"/>
    <w:rsid w:val="00826A8C"/>
    <w:rsid w:val="00831653"/>
    <w:rsid w:val="0083261A"/>
    <w:rsid w:val="008330FE"/>
    <w:rsid w:val="00833A6F"/>
    <w:rsid w:val="00835127"/>
    <w:rsid w:val="0083665E"/>
    <w:rsid w:val="00837914"/>
    <w:rsid w:val="00840B3F"/>
    <w:rsid w:val="00840CFF"/>
    <w:rsid w:val="00841663"/>
    <w:rsid w:val="008427C7"/>
    <w:rsid w:val="008441C5"/>
    <w:rsid w:val="00844CEA"/>
    <w:rsid w:val="00845AFB"/>
    <w:rsid w:val="00846278"/>
    <w:rsid w:val="008463E4"/>
    <w:rsid w:val="00847398"/>
    <w:rsid w:val="00850D38"/>
    <w:rsid w:val="00852573"/>
    <w:rsid w:val="00852D1A"/>
    <w:rsid w:val="008530B7"/>
    <w:rsid w:val="008539A0"/>
    <w:rsid w:val="00853F54"/>
    <w:rsid w:val="00854D48"/>
    <w:rsid w:val="00855A1D"/>
    <w:rsid w:val="0085743B"/>
    <w:rsid w:val="00857BCA"/>
    <w:rsid w:val="00860CE7"/>
    <w:rsid w:val="00862628"/>
    <w:rsid w:val="00864593"/>
    <w:rsid w:val="00864D3C"/>
    <w:rsid w:val="008673E0"/>
    <w:rsid w:val="0087102F"/>
    <w:rsid w:val="0087196D"/>
    <w:rsid w:val="00875104"/>
    <w:rsid w:val="008752A5"/>
    <w:rsid w:val="008758B1"/>
    <w:rsid w:val="00875A10"/>
    <w:rsid w:val="00877020"/>
    <w:rsid w:val="00877D77"/>
    <w:rsid w:val="008835C5"/>
    <w:rsid w:val="00885D03"/>
    <w:rsid w:val="008903F5"/>
    <w:rsid w:val="00890554"/>
    <w:rsid w:val="00892104"/>
    <w:rsid w:val="00892BC7"/>
    <w:rsid w:val="0089333A"/>
    <w:rsid w:val="00893523"/>
    <w:rsid w:val="00894351"/>
    <w:rsid w:val="008A01A7"/>
    <w:rsid w:val="008A065A"/>
    <w:rsid w:val="008A0A4C"/>
    <w:rsid w:val="008A3390"/>
    <w:rsid w:val="008A38FB"/>
    <w:rsid w:val="008A3D79"/>
    <w:rsid w:val="008A4009"/>
    <w:rsid w:val="008A4778"/>
    <w:rsid w:val="008A47CC"/>
    <w:rsid w:val="008A4A5D"/>
    <w:rsid w:val="008A56F8"/>
    <w:rsid w:val="008A5702"/>
    <w:rsid w:val="008A6923"/>
    <w:rsid w:val="008A6D33"/>
    <w:rsid w:val="008A7359"/>
    <w:rsid w:val="008A7892"/>
    <w:rsid w:val="008B0927"/>
    <w:rsid w:val="008B1027"/>
    <w:rsid w:val="008B19E8"/>
    <w:rsid w:val="008B227A"/>
    <w:rsid w:val="008B4B01"/>
    <w:rsid w:val="008B6C68"/>
    <w:rsid w:val="008B6F8B"/>
    <w:rsid w:val="008C0FD8"/>
    <w:rsid w:val="008C5C16"/>
    <w:rsid w:val="008C67C7"/>
    <w:rsid w:val="008C69D5"/>
    <w:rsid w:val="008C6C84"/>
    <w:rsid w:val="008D0093"/>
    <w:rsid w:val="008D023B"/>
    <w:rsid w:val="008D153A"/>
    <w:rsid w:val="008D4368"/>
    <w:rsid w:val="008D77C0"/>
    <w:rsid w:val="008E0DD6"/>
    <w:rsid w:val="008F034D"/>
    <w:rsid w:val="008F1E3B"/>
    <w:rsid w:val="008F3324"/>
    <w:rsid w:val="008F59EE"/>
    <w:rsid w:val="008F5E4B"/>
    <w:rsid w:val="008F6AEC"/>
    <w:rsid w:val="008F6C72"/>
    <w:rsid w:val="008F77EE"/>
    <w:rsid w:val="0090057E"/>
    <w:rsid w:val="00903554"/>
    <w:rsid w:val="00904179"/>
    <w:rsid w:val="00904F10"/>
    <w:rsid w:val="009068DB"/>
    <w:rsid w:val="00906B97"/>
    <w:rsid w:val="009078EA"/>
    <w:rsid w:val="00910A69"/>
    <w:rsid w:val="00911E66"/>
    <w:rsid w:val="009130BF"/>
    <w:rsid w:val="00914709"/>
    <w:rsid w:val="00915966"/>
    <w:rsid w:val="0091761D"/>
    <w:rsid w:val="00917C0A"/>
    <w:rsid w:val="009201C3"/>
    <w:rsid w:val="00921179"/>
    <w:rsid w:val="00921A4E"/>
    <w:rsid w:val="009231A6"/>
    <w:rsid w:val="0092449E"/>
    <w:rsid w:val="009252B7"/>
    <w:rsid w:val="00925A24"/>
    <w:rsid w:val="00926685"/>
    <w:rsid w:val="00927734"/>
    <w:rsid w:val="0093171A"/>
    <w:rsid w:val="00936353"/>
    <w:rsid w:val="0093665D"/>
    <w:rsid w:val="0093704E"/>
    <w:rsid w:val="0093772E"/>
    <w:rsid w:val="00937AA9"/>
    <w:rsid w:val="009400E8"/>
    <w:rsid w:val="00943D83"/>
    <w:rsid w:val="00943F45"/>
    <w:rsid w:val="00944D98"/>
    <w:rsid w:val="0094547C"/>
    <w:rsid w:val="00945B06"/>
    <w:rsid w:val="00945D84"/>
    <w:rsid w:val="0094771A"/>
    <w:rsid w:val="00947B24"/>
    <w:rsid w:val="00950F06"/>
    <w:rsid w:val="00951BAB"/>
    <w:rsid w:val="0095295F"/>
    <w:rsid w:val="009543A9"/>
    <w:rsid w:val="009546F5"/>
    <w:rsid w:val="00956CBF"/>
    <w:rsid w:val="009573EC"/>
    <w:rsid w:val="00960E6E"/>
    <w:rsid w:val="00961455"/>
    <w:rsid w:val="0096213A"/>
    <w:rsid w:val="00962A8B"/>
    <w:rsid w:val="00965F90"/>
    <w:rsid w:val="0096610C"/>
    <w:rsid w:val="00972301"/>
    <w:rsid w:val="0097458A"/>
    <w:rsid w:val="00974C0A"/>
    <w:rsid w:val="0097533F"/>
    <w:rsid w:val="00975B55"/>
    <w:rsid w:val="00976D6F"/>
    <w:rsid w:val="00977571"/>
    <w:rsid w:val="00977D79"/>
    <w:rsid w:val="00977D87"/>
    <w:rsid w:val="009836D5"/>
    <w:rsid w:val="0098428B"/>
    <w:rsid w:val="00985CFE"/>
    <w:rsid w:val="00986B95"/>
    <w:rsid w:val="00987D18"/>
    <w:rsid w:val="00991278"/>
    <w:rsid w:val="00991D00"/>
    <w:rsid w:val="009930C7"/>
    <w:rsid w:val="00993505"/>
    <w:rsid w:val="009936F1"/>
    <w:rsid w:val="00994512"/>
    <w:rsid w:val="0099557D"/>
    <w:rsid w:val="009960D1"/>
    <w:rsid w:val="00996D9A"/>
    <w:rsid w:val="00996E8B"/>
    <w:rsid w:val="009A1A66"/>
    <w:rsid w:val="009A2232"/>
    <w:rsid w:val="009A2D8A"/>
    <w:rsid w:val="009A3E25"/>
    <w:rsid w:val="009A4360"/>
    <w:rsid w:val="009A4D80"/>
    <w:rsid w:val="009A50F6"/>
    <w:rsid w:val="009A5404"/>
    <w:rsid w:val="009A6094"/>
    <w:rsid w:val="009A7507"/>
    <w:rsid w:val="009B110A"/>
    <w:rsid w:val="009B1347"/>
    <w:rsid w:val="009B1B7E"/>
    <w:rsid w:val="009B39F0"/>
    <w:rsid w:val="009B5CE4"/>
    <w:rsid w:val="009B72D3"/>
    <w:rsid w:val="009C0C36"/>
    <w:rsid w:val="009C1063"/>
    <w:rsid w:val="009C142F"/>
    <w:rsid w:val="009C47B2"/>
    <w:rsid w:val="009C4C01"/>
    <w:rsid w:val="009C5215"/>
    <w:rsid w:val="009C542F"/>
    <w:rsid w:val="009C6BF6"/>
    <w:rsid w:val="009C7EA2"/>
    <w:rsid w:val="009D02B6"/>
    <w:rsid w:val="009D1511"/>
    <w:rsid w:val="009D193A"/>
    <w:rsid w:val="009D1C20"/>
    <w:rsid w:val="009D1F70"/>
    <w:rsid w:val="009D53A2"/>
    <w:rsid w:val="009D596A"/>
    <w:rsid w:val="009D5ABE"/>
    <w:rsid w:val="009D66AB"/>
    <w:rsid w:val="009D798B"/>
    <w:rsid w:val="009E1A2E"/>
    <w:rsid w:val="009E2B86"/>
    <w:rsid w:val="009E59E5"/>
    <w:rsid w:val="009E658A"/>
    <w:rsid w:val="009E6753"/>
    <w:rsid w:val="009E72A7"/>
    <w:rsid w:val="009F08C3"/>
    <w:rsid w:val="009F1C78"/>
    <w:rsid w:val="009F3B86"/>
    <w:rsid w:val="009F4EF4"/>
    <w:rsid w:val="00A01AC9"/>
    <w:rsid w:val="00A03925"/>
    <w:rsid w:val="00A045E0"/>
    <w:rsid w:val="00A04AAE"/>
    <w:rsid w:val="00A060CF"/>
    <w:rsid w:val="00A071C7"/>
    <w:rsid w:val="00A079E9"/>
    <w:rsid w:val="00A1018E"/>
    <w:rsid w:val="00A10363"/>
    <w:rsid w:val="00A10E60"/>
    <w:rsid w:val="00A116E9"/>
    <w:rsid w:val="00A11C92"/>
    <w:rsid w:val="00A12649"/>
    <w:rsid w:val="00A12DAC"/>
    <w:rsid w:val="00A12FA3"/>
    <w:rsid w:val="00A1434D"/>
    <w:rsid w:val="00A146B2"/>
    <w:rsid w:val="00A148CE"/>
    <w:rsid w:val="00A150F6"/>
    <w:rsid w:val="00A20415"/>
    <w:rsid w:val="00A21B7D"/>
    <w:rsid w:val="00A21D00"/>
    <w:rsid w:val="00A24401"/>
    <w:rsid w:val="00A25F78"/>
    <w:rsid w:val="00A25FAC"/>
    <w:rsid w:val="00A276A1"/>
    <w:rsid w:val="00A31060"/>
    <w:rsid w:val="00A3234D"/>
    <w:rsid w:val="00A32E04"/>
    <w:rsid w:val="00A3307A"/>
    <w:rsid w:val="00A33808"/>
    <w:rsid w:val="00A3459C"/>
    <w:rsid w:val="00A35195"/>
    <w:rsid w:val="00A3653D"/>
    <w:rsid w:val="00A40361"/>
    <w:rsid w:val="00A41CE7"/>
    <w:rsid w:val="00A42BF2"/>
    <w:rsid w:val="00A4355F"/>
    <w:rsid w:val="00A45FF4"/>
    <w:rsid w:val="00A47AB8"/>
    <w:rsid w:val="00A47B16"/>
    <w:rsid w:val="00A503F7"/>
    <w:rsid w:val="00A50F03"/>
    <w:rsid w:val="00A5152D"/>
    <w:rsid w:val="00A51D61"/>
    <w:rsid w:val="00A51F22"/>
    <w:rsid w:val="00A5383F"/>
    <w:rsid w:val="00A54CCD"/>
    <w:rsid w:val="00A54CDF"/>
    <w:rsid w:val="00A57F9D"/>
    <w:rsid w:val="00A60A3E"/>
    <w:rsid w:val="00A60E1F"/>
    <w:rsid w:val="00A61238"/>
    <w:rsid w:val="00A63FEA"/>
    <w:rsid w:val="00A64615"/>
    <w:rsid w:val="00A675B3"/>
    <w:rsid w:val="00A675ED"/>
    <w:rsid w:val="00A741DD"/>
    <w:rsid w:val="00A746F7"/>
    <w:rsid w:val="00A81C03"/>
    <w:rsid w:val="00A840A4"/>
    <w:rsid w:val="00A84E37"/>
    <w:rsid w:val="00A852BB"/>
    <w:rsid w:val="00A92B38"/>
    <w:rsid w:val="00A93282"/>
    <w:rsid w:val="00A9335F"/>
    <w:rsid w:val="00A936F6"/>
    <w:rsid w:val="00A93C6C"/>
    <w:rsid w:val="00A9569A"/>
    <w:rsid w:val="00A961EA"/>
    <w:rsid w:val="00AA102C"/>
    <w:rsid w:val="00AA13D1"/>
    <w:rsid w:val="00AA1F48"/>
    <w:rsid w:val="00AA26C8"/>
    <w:rsid w:val="00AA2DB9"/>
    <w:rsid w:val="00AA2ECD"/>
    <w:rsid w:val="00AA308E"/>
    <w:rsid w:val="00AA4962"/>
    <w:rsid w:val="00AA74B4"/>
    <w:rsid w:val="00AB116B"/>
    <w:rsid w:val="00AB30E6"/>
    <w:rsid w:val="00AB4F6B"/>
    <w:rsid w:val="00AB665B"/>
    <w:rsid w:val="00AB78CB"/>
    <w:rsid w:val="00AC08FE"/>
    <w:rsid w:val="00AC2BE0"/>
    <w:rsid w:val="00AC3880"/>
    <w:rsid w:val="00AC68BF"/>
    <w:rsid w:val="00AC69B4"/>
    <w:rsid w:val="00AC6A60"/>
    <w:rsid w:val="00AC6FC2"/>
    <w:rsid w:val="00AC7FE2"/>
    <w:rsid w:val="00AD18E7"/>
    <w:rsid w:val="00AD1E68"/>
    <w:rsid w:val="00AD328A"/>
    <w:rsid w:val="00AD3967"/>
    <w:rsid w:val="00AD3DF2"/>
    <w:rsid w:val="00AD46A6"/>
    <w:rsid w:val="00AE0EED"/>
    <w:rsid w:val="00AE108E"/>
    <w:rsid w:val="00AE17CA"/>
    <w:rsid w:val="00AE291B"/>
    <w:rsid w:val="00AE2D75"/>
    <w:rsid w:val="00AE5557"/>
    <w:rsid w:val="00AE7A80"/>
    <w:rsid w:val="00AF1D8D"/>
    <w:rsid w:val="00AF462E"/>
    <w:rsid w:val="00AF4A81"/>
    <w:rsid w:val="00AF4ADA"/>
    <w:rsid w:val="00AF5118"/>
    <w:rsid w:val="00AF5256"/>
    <w:rsid w:val="00AF6385"/>
    <w:rsid w:val="00AF652E"/>
    <w:rsid w:val="00B0141D"/>
    <w:rsid w:val="00B03AE5"/>
    <w:rsid w:val="00B041B3"/>
    <w:rsid w:val="00B047C4"/>
    <w:rsid w:val="00B04DA8"/>
    <w:rsid w:val="00B05465"/>
    <w:rsid w:val="00B06AFC"/>
    <w:rsid w:val="00B07E33"/>
    <w:rsid w:val="00B1179E"/>
    <w:rsid w:val="00B118D5"/>
    <w:rsid w:val="00B1196A"/>
    <w:rsid w:val="00B154B8"/>
    <w:rsid w:val="00B154EA"/>
    <w:rsid w:val="00B15AE6"/>
    <w:rsid w:val="00B16664"/>
    <w:rsid w:val="00B225FC"/>
    <w:rsid w:val="00B261F0"/>
    <w:rsid w:val="00B26ADF"/>
    <w:rsid w:val="00B3103C"/>
    <w:rsid w:val="00B330F6"/>
    <w:rsid w:val="00B347CD"/>
    <w:rsid w:val="00B3517C"/>
    <w:rsid w:val="00B368BE"/>
    <w:rsid w:val="00B36DB4"/>
    <w:rsid w:val="00B37F77"/>
    <w:rsid w:val="00B402B7"/>
    <w:rsid w:val="00B40ACF"/>
    <w:rsid w:val="00B41904"/>
    <w:rsid w:val="00B427F1"/>
    <w:rsid w:val="00B446BE"/>
    <w:rsid w:val="00B456B3"/>
    <w:rsid w:val="00B45714"/>
    <w:rsid w:val="00B46DE3"/>
    <w:rsid w:val="00B500B5"/>
    <w:rsid w:val="00B50FD8"/>
    <w:rsid w:val="00B523F3"/>
    <w:rsid w:val="00B5479B"/>
    <w:rsid w:val="00B54D42"/>
    <w:rsid w:val="00B56F97"/>
    <w:rsid w:val="00B62412"/>
    <w:rsid w:val="00B6655E"/>
    <w:rsid w:val="00B67C4E"/>
    <w:rsid w:val="00B71C07"/>
    <w:rsid w:val="00B71E75"/>
    <w:rsid w:val="00B72C4A"/>
    <w:rsid w:val="00B7359C"/>
    <w:rsid w:val="00B74557"/>
    <w:rsid w:val="00B74C7A"/>
    <w:rsid w:val="00B74CC8"/>
    <w:rsid w:val="00B752AF"/>
    <w:rsid w:val="00B755AA"/>
    <w:rsid w:val="00B7577A"/>
    <w:rsid w:val="00B815B9"/>
    <w:rsid w:val="00B824AE"/>
    <w:rsid w:val="00B82539"/>
    <w:rsid w:val="00B8290E"/>
    <w:rsid w:val="00B83B9E"/>
    <w:rsid w:val="00B8457B"/>
    <w:rsid w:val="00B84D68"/>
    <w:rsid w:val="00B85263"/>
    <w:rsid w:val="00B85815"/>
    <w:rsid w:val="00B86C28"/>
    <w:rsid w:val="00B874B7"/>
    <w:rsid w:val="00B908AD"/>
    <w:rsid w:val="00B923A1"/>
    <w:rsid w:val="00B92A3B"/>
    <w:rsid w:val="00B9328D"/>
    <w:rsid w:val="00B95439"/>
    <w:rsid w:val="00B979CF"/>
    <w:rsid w:val="00B97FE3"/>
    <w:rsid w:val="00BA0462"/>
    <w:rsid w:val="00BA3C73"/>
    <w:rsid w:val="00BA4D4C"/>
    <w:rsid w:val="00BA5E72"/>
    <w:rsid w:val="00BA7595"/>
    <w:rsid w:val="00BB075E"/>
    <w:rsid w:val="00BB1EE5"/>
    <w:rsid w:val="00BB35C5"/>
    <w:rsid w:val="00BB4B48"/>
    <w:rsid w:val="00BB6946"/>
    <w:rsid w:val="00BC2C91"/>
    <w:rsid w:val="00BC2F11"/>
    <w:rsid w:val="00BC3026"/>
    <w:rsid w:val="00BC3AB7"/>
    <w:rsid w:val="00BC781E"/>
    <w:rsid w:val="00BC7F04"/>
    <w:rsid w:val="00BD0DC3"/>
    <w:rsid w:val="00BD1D6C"/>
    <w:rsid w:val="00BD3C47"/>
    <w:rsid w:val="00BD6C97"/>
    <w:rsid w:val="00BD7691"/>
    <w:rsid w:val="00BE0921"/>
    <w:rsid w:val="00BE0B11"/>
    <w:rsid w:val="00BE16CA"/>
    <w:rsid w:val="00BE252A"/>
    <w:rsid w:val="00BE28C8"/>
    <w:rsid w:val="00BE31DA"/>
    <w:rsid w:val="00BE3EFB"/>
    <w:rsid w:val="00BE4117"/>
    <w:rsid w:val="00BE63C3"/>
    <w:rsid w:val="00BE792E"/>
    <w:rsid w:val="00BF00AC"/>
    <w:rsid w:val="00BF02C1"/>
    <w:rsid w:val="00BF074B"/>
    <w:rsid w:val="00BF1CC9"/>
    <w:rsid w:val="00BF3BA9"/>
    <w:rsid w:val="00BF51F2"/>
    <w:rsid w:val="00BF523A"/>
    <w:rsid w:val="00BF6D2F"/>
    <w:rsid w:val="00BF7F72"/>
    <w:rsid w:val="00C00CC6"/>
    <w:rsid w:val="00C015A9"/>
    <w:rsid w:val="00C03034"/>
    <w:rsid w:val="00C0436A"/>
    <w:rsid w:val="00C10CF1"/>
    <w:rsid w:val="00C121EE"/>
    <w:rsid w:val="00C14DAA"/>
    <w:rsid w:val="00C14DC2"/>
    <w:rsid w:val="00C15B48"/>
    <w:rsid w:val="00C15D39"/>
    <w:rsid w:val="00C15FB0"/>
    <w:rsid w:val="00C17234"/>
    <w:rsid w:val="00C17A98"/>
    <w:rsid w:val="00C21A2C"/>
    <w:rsid w:val="00C21F31"/>
    <w:rsid w:val="00C234E5"/>
    <w:rsid w:val="00C3023B"/>
    <w:rsid w:val="00C307B8"/>
    <w:rsid w:val="00C31D93"/>
    <w:rsid w:val="00C32859"/>
    <w:rsid w:val="00C336B5"/>
    <w:rsid w:val="00C35496"/>
    <w:rsid w:val="00C35AE4"/>
    <w:rsid w:val="00C35E9B"/>
    <w:rsid w:val="00C3698E"/>
    <w:rsid w:val="00C36D5C"/>
    <w:rsid w:val="00C37603"/>
    <w:rsid w:val="00C40A80"/>
    <w:rsid w:val="00C42421"/>
    <w:rsid w:val="00C42886"/>
    <w:rsid w:val="00C44552"/>
    <w:rsid w:val="00C457CB"/>
    <w:rsid w:val="00C45B01"/>
    <w:rsid w:val="00C45ED7"/>
    <w:rsid w:val="00C52051"/>
    <w:rsid w:val="00C5387A"/>
    <w:rsid w:val="00C53F5D"/>
    <w:rsid w:val="00C57DD9"/>
    <w:rsid w:val="00C605BF"/>
    <w:rsid w:val="00C619DC"/>
    <w:rsid w:val="00C6248B"/>
    <w:rsid w:val="00C63398"/>
    <w:rsid w:val="00C63A01"/>
    <w:rsid w:val="00C645E1"/>
    <w:rsid w:val="00C65025"/>
    <w:rsid w:val="00C6621B"/>
    <w:rsid w:val="00C703B6"/>
    <w:rsid w:val="00C70478"/>
    <w:rsid w:val="00C71E44"/>
    <w:rsid w:val="00C72D80"/>
    <w:rsid w:val="00C7479D"/>
    <w:rsid w:val="00C7710D"/>
    <w:rsid w:val="00C81B16"/>
    <w:rsid w:val="00C823C8"/>
    <w:rsid w:val="00C82902"/>
    <w:rsid w:val="00C82992"/>
    <w:rsid w:val="00C8337C"/>
    <w:rsid w:val="00C83EB5"/>
    <w:rsid w:val="00C84065"/>
    <w:rsid w:val="00C84CF7"/>
    <w:rsid w:val="00C85A9D"/>
    <w:rsid w:val="00C87CB7"/>
    <w:rsid w:val="00C90177"/>
    <w:rsid w:val="00C91B35"/>
    <w:rsid w:val="00C92354"/>
    <w:rsid w:val="00C92A30"/>
    <w:rsid w:val="00C97A2E"/>
    <w:rsid w:val="00CA4D06"/>
    <w:rsid w:val="00CB00C5"/>
    <w:rsid w:val="00CB0938"/>
    <w:rsid w:val="00CB11B6"/>
    <w:rsid w:val="00CB5ED0"/>
    <w:rsid w:val="00CB6D13"/>
    <w:rsid w:val="00CB78B1"/>
    <w:rsid w:val="00CC09FD"/>
    <w:rsid w:val="00CC0DA0"/>
    <w:rsid w:val="00CC2308"/>
    <w:rsid w:val="00CC3EA2"/>
    <w:rsid w:val="00CD2726"/>
    <w:rsid w:val="00CD6CE2"/>
    <w:rsid w:val="00CD72B0"/>
    <w:rsid w:val="00CE0043"/>
    <w:rsid w:val="00CE147D"/>
    <w:rsid w:val="00CE3076"/>
    <w:rsid w:val="00CE581D"/>
    <w:rsid w:val="00CE69B1"/>
    <w:rsid w:val="00CE7811"/>
    <w:rsid w:val="00CF084A"/>
    <w:rsid w:val="00CF33FA"/>
    <w:rsid w:val="00CF3B2B"/>
    <w:rsid w:val="00CF446A"/>
    <w:rsid w:val="00CF4BBD"/>
    <w:rsid w:val="00CF5079"/>
    <w:rsid w:val="00CF66E6"/>
    <w:rsid w:val="00CF7594"/>
    <w:rsid w:val="00CF7866"/>
    <w:rsid w:val="00D0048C"/>
    <w:rsid w:val="00D0072A"/>
    <w:rsid w:val="00D01008"/>
    <w:rsid w:val="00D03B9A"/>
    <w:rsid w:val="00D041FB"/>
    <w:rsid w:val="00D056A2"/>
    <w:rsid w:val="00D070B2"/>
    <w:rsid w:val="00D113C0"/>
    <w:rsid w:val="00D1280C"/>
    <w:rsid w:val="00D1287E"/>
    <w:rsid w:val="00D13139"/>
    <w:rsid w:val="00D153B8"/>
    <w:rsid w:val="00D1580D"/>
    <w:rsid w:val="00D15BC9"/>
    <w:rsid w:val="00D15C98"/>
    <w:rsid w:val="00D15DE0"/>
    <w:rsid w:val="00D169E1"/>
    <w:rsid w:val="00D16B23"/>
    <w:rsid w:val="00D17189"/>
    <w:rsid w:val="00D17E3D"/>
    <w:rsid w:val="00D21BD3"/>
    <w:rsid w:val="00D21C30"/>
    <w:rsid w:val="00D23717"/>
    <w:rsid w:val="00D262E6"/>
    <w:rsid w:val="00D277FE"/>
    <w:rsid w:val="00D27D75"/>
    <w:rsid w:val="00D27F26"/>
    <w:rsid w:val="00D30262"/>
    <w:rsid w:val="00D30273"/>
    <w:rsid w:val="00D32AEF"/>
    <w:rsid w:val="00D332CC"/>
    <w:rsid w:val="00D33DC3"/>
    <w:rsid w:val="00D3415D"/>
    <w:rsid w:val="00D34B64"/>
    <w:rsid w:val="00D355B5"/>
    <w:rsid w:val="00D35775"/>
    <w:rsid w:val="00D40A43"/>
    <w:rsid w:val="00D40C11"/>
    <w:rsid w:val="00D4238E"/>
    <w:rsid w:val="00D42D4B"/>
    <w:rsid w:val="00D43C82"/>
    <w:rsid w:val="00D44DB0"/>
    <w:rsid w:val="00D46142"/>
    <w:rsid w:val="00D51405"/>
    <w:rsid w:val="00D55D94"/>
    <w:rsid w:val="00D630A7"/>
    <w:rsid w:val="00D6352E"/>
    <w:rsid w:val="00D6370C"/>
    <w:rsid w:val="00D646A6"/>
    <w:rsid w:val="00D64C84"/>
    <w:rsid w:val="00D65546"/>
    <w:rsid w:val="00D66755"/>
    <w:rsid w:val="00D67B20"/>
    <w:rsid w:val="00D7002D"/>
    <w:rsid w:val="00D712EA"/>
    <w:rsid w:val="00D71F96"/>
    <w:rsid w:val="00D721AA"/>
    <w:rsid w:val="00D734D1"/>
    <w:rsid w:val="00D735A0"/>
    <w:rsid w:val="00D73B3C"/>
    <w:rsid w:val="00D7404C"/>
    <w:rsid w:val="00D742EF"/>
    <w:rsid w:val="00D74E4D"/>
    <w:rsid w:val="00D77664"/>
    <w:rsid w:val="00D77E34"/>
    <w:rsid w:val="00D80267"/>
    <w:rsid w:val="00D81F0B"/>
    <w:rsid w:val="00D826A2"/>
    <w:rsid w:val="00D834BF"/>
    <w:rsid w:val="00D83A73"/>
    <w:rsid w:val="00D83D75"/>
    <w:rsid w:val="00D858D6"/>
    <w:rsid w:val="00D877EF"/>
    <w:rsid w:val="00D879D6"/>
    <w:rsid w:val="00D90500"/>
    <w:rsid w:val="00D90D6E"/>
    <w:rsid w:val="00D90EC3"/>
    <w:rsid w:val="00D91A59"/>
    <w:rsid w:val="00D93DC9"/>
    <w:rsid w:val="00D9642B"/>
    <w:rsid w:val="00DA04FC"/>
    <w:rsid w:val="00DA05ED"/>
    <w:rsid w:val="00DA0FB8"/>
    <w:rsid w:val="00DA3383"/>
    <w:rsid w:val="00DA38DC"/>
    <w:rsid w:val="00DA55F3"/>
    <w:rsid w:val="00DA6A38"/>
    <w:rsid w:val="00DA78FC"/>
    <w:rsid w:val="00DB0368"/>
    <w:rsid w:val="00DB04E8"/>
    <w:rsid w:val="00DB173C"/>
    <w:rsid w:val="00DB2ED0"/>
    <w:rsid w:val="00DB3259"/>
    <w:rsid w:val="00DB36FB"/>
    <w:rsid w:val="00DB38D6"/>
    <w:rsid w:val="00DB4BE7"/>
    <w:rsid w:val="00DB4DB4"/>
    <w:rsid w:val="00DB72E6"/>
    <w:rsid w:val="00DC1A0E"/>
    <w:rsid w:val="00DC2D38"/>
    <w:rsid w:val="00DC312B"/>
    <w:rsid w:val="00DC7404"/>
    <w:rsid w:val="00DD0822"/>
    <w:rsid w:val="00DD4645"/>
    <w:rsid w:val="00DD70F0"/>
    <w:rsid w:val="00DD7215"/>
    <w:rsid w:val="00DD7405"/>
    <w:rsid w:val="00DE0616"/>
    <w:rsid w:val="00DE1858"/>
    <w:rsid w:val="00DE4692"/>
    <w:rsid w:val="00DE49B2"/>
    <w:rsid w:val="00DE63D0"/>
    <w:rsid w:val="00DF06BF"/>
    <w:rsid w:val="00DF19AF"/>
    <w:rsid w:val="00DF2277"/>
    <w:rsid w:val="00DF2752"/>
    <w:rsid w:val="00DF6AEB"/>
    <w:rsid w:val="00DF7306"/>
    <w:rsid w:val="00E007B3"/>
    <w:rsid w:val="00E00D65"/>
    <w:rsid w:val="00E0145A"/>
    <w:rsid w:val="00E01BD2"/>
    <w:rsid w:val="00E0274E"/>
    <w:rsid w:val="00E03372"/>
    <w:rsid w:val="00E03680"/>
    <w:rsid w:val="00E0612D"/>
    <w:rsid w:val="00E07C40"/>
    <w:rsid w:val="00E11D06"/>
    <w:rsid w:val="00E12447"/>
    <w:rsid w:val="00E124B7"/>
    <w:rsid w:val="00E14598"/>
    <w:rsid w:val="00E15A02"/>
    <w:rsid w:val="00E15B64"/>
    <w:rsid w:val="00E17465"/>
    <w:rsid w:val="00E21FE7"/>
    <w:rsid w:val="00E23183"/>
    <w:rsid w:val="00E24275"/>
    <w:rsid w:val="00E24422"/>
    <w:rsid w:val="00E2570E"/>
    <w:rsid w:val="00E26A69"/>
    <w:rsid w:val="00E305A3"/>
    <w:rsid w:val="00E31A8D"/>
    <w:rsid w:val="00E32A5A"/>
    <w:rsid w:val="00E3514F"/>
    <w:rsid w:val="00E36B94"/>
    <w:rsid w:val="00E37B76"/>
    <w:rsid w:val="00E4171A"/>
    <w:rsid w:val="00E46132"/>
    <w:rsid w:val="00E501DA"/>
    <w:rsid w:val="00E546EF"/>
    <w:rsid w:val="00E54C6A"/>
    <w:rsid w:val="00E54C7D"/>
    <w:rsid w:val="00E56950"/>
    <w:rsid w:val="00E57E71"/>
    <w:rsid w:val="00E60244"/>
    <w:rsid w:val="00E6067A"/>
    <w:rsid w:val="00E6074E"/>
    <w:rsid w:val="00E60B57"/>
    <w:rsid w:val="00E64FEB"/>
    <w:rsid w:val="00E6542E"/>
    <w:rsid w:val="00E669C9"/>
    <w:rsid w:val="00E732E9"/>
    <w:rsid w:val="00E737DF"/>
    <w:rsid w:val="00E73803"/>
    <w:rsid w:val="00E73ADC"/>
    <w:rsid w:val="00E763D3"/>
    <w:rsid w:val="00E77249"/>
    <w:rsid w:val="00E77332"/>
    <w:rsid w:val="00E80B5E"/>
    <w:rsid w:val="00E814D2"/>
    <w:rsid w:val="00E81B27"/>
    <w:rsid w:val="00E8202C"/>
    <w:rsid w:val="00E82B42"/>
    <w:rsid w:val="00E82C57"/>
    <w:rsid w:val="00E82F33"/>
    <w:rsid w:val="00E84604"/>
    <w:rsid w:val="00E84A04"/>
    <w:rsid w:val="00E852C5"/>
    <w:rsid w:val="00E85A7A"/>
    <w:rsid w:val="00E86A32"/>
    <w:rsid w:val="00E870BB"/>
    <w:rsid w:val="00E87C1F"/>
    <w:rsid w:val="00E901CD"/>
    <w:rsid w:val="00E901E8"/>
    <w:rsid w:val="00E91B34"/>
    <w:rsid w:val="00E92D83"/>
    <w:rsid w:val="00E9300C"/>
    <w:rsid w:val="00E93756"/>
    <w:rsid w:val="00E96EA3"/>
    <w:rsid w:val="00E97141"/>
    <w:rsid w:val="00EA0394"/>
    <w:rsid w:val="00EA1AC3"/>
    <w:rsid w:val="00EA4E4E"/>
    <w:rsid w:val="00EA5979"/>
    <w:rsid w:val="00EA5E63"/>
    <w:rsid w:val="00EA6304"/>
    <w:rsid w:val="00EA7260"/>
    <w:rsid w:val="00EB0024"/>
    <w:rsid w:val="00EB276A"/>
    <w:rsid w:val="00EB3313"/>
    <w:rsid w:val="00EB335E"/>
    <w:rsid w:val="00EB3551"/>
    <w:rsid w:val="00EB3A12"/>
    <w:rsid w:val="00EB4092"/>
    <w:rsid w:val="00EB4E02"/>
    <w:rsid w:val="00EB505D"/>
    <w:rsid w:val="00EC0666"/>
    <w:rsid w:val="00EC14A4"/>
    <w:rsid w:val="00EC1694"/>
    <w:rsid w:val="00EC316B"/>
    <w:rsid w:val="00EC4170"/>
    <w:rsid w:val="00EC467C"/>
    <w:rsid w:val="00EC534C"/>
    <w:rsid w:val="00EC70A2"/>
    <w:rsid w:val="00EC777D"/>
    <w:rsid w:val="00EC7833"/>
    <w:rsid w:val="00EC7F50"/>
    <w:rsid w:val="00ED1366"/>
    <w:rsid w:val="00ED1770"/>
    <w:rsid w:val="00ED2C46"/>
    <w:rsid w:val="00ED3CE2"/>
    <w:rsid w:val="00ED43ED"/>
    <w:rsid w:val="00ED5E9E"/>
    <w:rsid w:val="00ED6DAE"/>
    <w:rsid w:val="00ED756A"/>
    <w:rsid w:val="00ED7C47"/>
    <w:rsid w:val="00EE1919"/>
    <w:rsid w:val="00EE2ACF"/>
    <w:rsid w:val="00EE60F8"/>
    <w:rsid w:val="00EE6B05"/>
    <w:rsid w:val="00EE7752"/>
    <w:rsid w:val="00EE7C11"/>
    <w:rsid w:val="00EF0AC3"/>
    <w:rsid w:val="00EF1460"/>
    <w:rsid w:val="00EF1D20"/>
    <w:rsid w:val="00EF31C8"/>
    <w:rsid w:val="00EF445F"/>
    <w:rsid w:val="00EF44BB"/>
    <w:rsid w:val="00EF54B5"/>
    <w:rsid w:val="00EF66DB"/>
    <w:rsid w:val="00F01242"/>
    <w:rsid w:val="00F01BD7"/>
    <w:rsid w:val="00F01D52"/>
    <w:rsid w:val="00F01E92"/>
    <w:rsid w:val="00F02463"/>
    <w:rsid w:val="00F0283C"/>
    <w:rsid w:val="00F05B1E"/>
    <w:rsid w:val="00F067A7"/>
    <w:rsid w:val="00F07EA0"/>
    <w:rsid w:val="00F111D5"/>
    <w:rsid w:val="00F16F25"/>
    <w:rsid w:val="00F17A30"/>
    <w:rsid w:val="00F21481"/>
    <w:rsid w:val="00F21C5F"/>
    <w:rsid w:val="00F220C3"/>
    <w:rsid w:val="00F27852"/>
    <w:rsid w:val="00F307BA"/>
    <w:rsid w:val="00F315A0"/>
    <w:rsid w:val="00F31FC1"/>
    <w:rsid w:val="00F33A78"/>
    <w:rsid w:val="00F35362"/>
    <w:rsid w:val="00F3762E"/>
    <w:rsid w:val="00F416E1"/>
    <w:rsid w:val="00F431F4"/>
    <w:rsid w:val="00F433A5"/>
    <w:rsid w:val="00F45329"/>
    <w:rsid w:val="00F46B99"/>
    <w:rsid w:val="00F46BA5"/>
    <w:rsid w:val="00F529E6"/>
    <w:rsid w:val="00F55C46"/>
    <w:rsid w:val="00F57F92"/>
    <w:rsid w:val="00F61C67"/>
    <w:rsid w:val="00F63214"/>
    <w:rsid w:val="00F64C64"/>
    <w:rsid w:val="00F65EA0"/>
    <w:rsid w:val="00F660A2"/>
    <w:rsid w:val="00F725F0"/>
    <w:rsid w:val="00F73F1D"/>
    <w:rsid w:val="00F77F96"/>
    <w:rsid w:val="00F80199"/>
    <w:rsid w:val="00F82297"/>
    <w:rsid w:val="00F82EA2"/>
    <w:rsid w:val="00F84131"/>
    <w:rsid w:val="00F84457"/>
    <w:rsid w:val="00F84E0F"/>
    <w:rsid w:val="00F8615B"/>
    <w:rsid w:val="00F87F38"/>
    <w:rsid w:val="00F91082"/>
    <w:rsid w:val="00F912E1"/>
    <w:rsid w:val="00F9264F"/>
    <w:rsid w:val="00F93937"/>
    <w:rsid w:val="00F93CB7"/>
    <w:rsid w:val="00F95EAB"/>
    <w:rsid w:val="00F95F56"/>
    <w:rsid w:val="00F975A9"/>
    <w:rsid w:val="00F97714"/>
    <w:rsid w:val="00FA29D9"/>
    <w:rsid w:val="00FA2B38"/>
    <w:rsid w:val="00FA4912"/>
    <w:rsid w:val="00FA5219"/>
    <w:rsid w:val="00FA62B6"/>
    <w:rsid w:val="00FB1477"/>
    <w:rsid w:val="00FB20B9"/>
    <w:rsid w:val="00FB2AC7"/>
    <w:rsid w:val="00FB2B35"/>
    <w:rsid w:val="00FB61B6"/>
    <w:rsid w:val="00FC13B0"/>
    <w:rsid w:val="00FC3D59"/>
    <w:rsid w:val="00FC4D31"/>
    <w:rsid w:val="00FC5087"/>
    <w:rsid w:val="00FC566B"/>
    <w:rsid w:val="00FC5E87"/>
    <w:rsid w:val="00FC5FE0"/>
    <w:rsid w:val="00FC6990"/>
    <w:rsid w:val="00FD1422"/>
    <w:rsid w:val="00FD1C64"/>
    <w:rsid w:val="00FD2384"/>
    <w:rsid w:val="00FD2AFF"/>
    <w:rsid w:val="00FD2F1E"/>
    <w:rsid w:val="00FD44A9"/>
    <w:rsid w:val="00FD5BB3"/>
    <w:rsid w:val="00FD5DB6"/>
    <w:rsid w:val="00FE4413"/>
    <w:rsid w:val="00FE6044"/>
    <w:rsid w:val="00FE701F"/>
    <w:rsid w:val="00FE73ED"/>
    <w:rsid w:val="00FE7D15"/>
    <w:rsid w:val="00FF0280"/>
    <w:rsid w:val="00FF0312"/>
    <w:rsid w:val="00FF1BBA"/>
    <w:rsid w:val="00FF25DE"/>
    <w:rsid w:val="00FF2CB1"/>
    <w:rsid w:val="00FF39C9"/>
    <w:rsid w:val="00FF53F9"/>
    <w:rsid w:val="00FF5BC7"/>
    <w:rsid w:val="00FF6433"/>
    <w:rsid w:val="00FF7521"/>
    <w:rsid w:val="00FF7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6C7800"/>
  <w15:docId w15:val="{8910C6A2-5DDE-43EE-85E2-87A76DE74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4F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A63FEA"/>
    <w:pPr>
      <w:keepNext/>
      <w:outlineLvl w:val="0"/>
    </w:pPr>
    <w:rPr>
      <w:rFonts w:ascii="Oracle Sans" w:hAnsi="Oracle Sans"/>
      <w:b/>
      <w:bCs/>
      <w:color w:val="1F497D" w:themeColor="text2"/>
      <w:sz w:val="32"/>
    </w:rPr>
  </w:style>
  <w:style w:type="paragraph" w:styleId="Heading2">
    <w:name w:val="heading 2"/>
    <w:aliases w:val="HD2,Heading 2 Hidden,2 headline,h,pc plus heading2,headline,h2,A,A.B.C.,H2,A1,h21,A.B.C.1,1.1.1 Heading,(Alt+2),(Alt+2)1,(Alt+2)2,Subhead A,H21,H22,H23,H211,H221,L2,Level 2,Level Heading 2,Header 2,l2,Level 2 Head,H24,H212,H222,H231"/>
    <w:basedOn w:val="BodyText"/>
    <w:next w:val="BodyText"/>
    <w:link w:val="Heading2Char"/>
    <w:qFormat/>
    <w:rsid w:val="00A63FEA"/>
    <w:pPr>
      <w:keepNext/>
      <w:keepLines/>
      <w:pageBreakBefore/>
      <w:pBdr>
        <w:top w:val="single" w:sz="48" w:space="4" w:color="auto"/>
      </w:pBdr>
      <w:ind w:left="0"/>
      <w:outlineLvl w:val="1"/>
    </w:pPr>
    <w:rPr>
      <w:rFonts w:ascii="Oracle Sans" w:hAnsi="Oracle Sans"/>
      <w:b/>
      <w:bCs/>
      <w:color w:val="4F81BD" w:themeColor="accent1"/>
      <w:sz w:val="28"/>
      <w:szCs w:val="28"/>
    </w:rPr>
  </w:style>
  <w:style w:type="paragraph" w:styleId="Heading3">
    <w:name w:val="heading 3"/>
    <w:aliases w:val="alltoc,H3,h3,Heading 3 - old,h3 sub heading,H31,3,Proposa,Heading 4 Proposal,??? 3,3 bullet,b,2,bullet,SECOND,Second,BLANK2,second,3bullet,dot,Heading 3a,Minor,Task,Tsk,(Alt+3),Table Attribute Heading,L3,dd heading 3,dh3,sub-sub"/>
    <w:basedOn w:val="BodyText"/>
    <w:next w:val="BodyText"/>
    <w:link w:val="Heading3Char"/>
    <w:autoRedefine/>
    <w:qFormat/>
    <w:rsid w:val="00104B24"/>
    <w:pPr>
      <w:keepNext/>
      <w:keepLines/>
      <w:ind w:left="0"/>
      <w:outlineLvl w:val="2"/>
    </w:pPr>
    <w:rPr>
      <w:rFonts w:ascii="Oracle Sans" w:hAnsi="Oracle Sans"/>
      <w:b/>
      <w:bCs/>
      <w:color w:val="1F497D" w:themeColor="text2"/>
      <w:sz w:val="28"/>
      <w:szCs w:val="28"/>
      <w:lang w:val="en-IN" w:eastAsia="en-IN"/>
    </w:rPr>
  </w:style>
  <w:style w:type="paragraph" w:styleId="Heading4">
    <w:name w:val="heading 4"/>
    <w:aliases w:val="h4,H4,Propos,4,Map Title,Attribute indented,Untertitel 4,h41,h42,Para4,h4 sub sub heading,D Sub-Sub/Plain,Sub3Para,Contrat 4,(Alt+4),a) b) c),Text for my heading,4th level,H41,(Alt+4)1,H42,(Alt+4)2,H43,(Alt+4)3,H44,(Alt+4)4,H45,(Alt+4)5,H411"/>
    <w:basedOn w:val="BodyText"/>
    <w:next w:val="BodyText"/>
    <w:link w:val="Heading4Char"/>
    <w:qFormat/>
    <w:rsid w:val="000E744D"/>
    <w:pPr>
      <w:keepNext/>
      <w:keepLines/>
      <w:pBdr>
        <w:bottom w:val="single" w:sz="6" w:space="1" w:color="auto"/>
      </w:pBdr>
      <w:tabs>
        <w:tab w:val="center" w:pos="6480"/>
        <w:tab w:val="right" w:pos="10440"/>
      </w:tabs>
      <w:spacing w:before="240" w:after="0"/>
      <w:outlineLvl w:val="3"/>
    </w:pPr>
    <w:rPr>
      <w:b/>
      <w:bCs/>
    </w:rPr>
  </w:style>
  <w:style w:type="paragraph" w:styleId="Heading5">
    <w:name w:val="heading 5"/>
    <w:basedOn w:val="Normal"/>
    <w:next w:val="Normal"/>
    <w:link w:val="Heading5Char"/>
    <w:qFormat/>
    <w:rsid w:val="000E744D"/>
    <w:pPr>
      <w:keepNext/>
      <w:outlineLvl w:val="4"/>
    </w:pPr>
    <w:rPr>
      <w:b/>
      <w:bCs/>
      <w:i/>
      <w:iCs/>
    </w:rPr>
  </w:style>
  <w:style w:type="paragraph" w:styleId="Heading6">
    <w:name w:val="heading 6"/>
    <w:basedOn w:val="Normal"/>
    <w:next w:val="NormalIndent"/>
    <w:link w:val="Heading6Char"/>
    <w:qFormat/>
    <w:rsid w:val="000E744D"/>
    <w:pPr>
      <w:tabs>
        <w:tab w:val="left" w:pos="2160"/>
      </w:tabs>
      <w:spacing w:before="60" w:after="60"/>
      <w:ind w:left="2160" w:hanging="2160"/>
      <w:outlineLvl w:val="5"/>
    </w:pPr>
    <w:rPr>
      <w:rFonts w:ascii="Arial" w:hAnsi="Arial" w:cs="Arial"/>
      <w:sz w:val="20"/>
      <w:szCs w:val="20"/>
      <w:u w:val="single"/>
    </w:rPr>
  </w:style>
  <w:style w:type="paragraph" w:styleId="Heading7">
    <w:name w:val="heading 7"/>
    <w:basedOn w:val="Normal"/>
    <w:next w:val="NormalIndent"/>
    <w:link w:val="Heading7Char"/>
    <w:qFormat/>
    <w:rsid w:val="000E744D"/>
    <w:pPr>
      <w:tabs>
        <w:tab w:val="left" w:pos="2520"/>
      </w:tabs>
      <w:ind w:left="2520" w:hanging="2520"/>
      <w:outlineLvl w:val="6"/>
    </w:pPr>
    <w:rPr>
      <w:rFonts w:ascii="Arial" w:hAnsi="Arial" w:cs="Arial"/>
      <w:i/>
      <w:iCs/>
      <w:sz w:val="20"/>
      <w:szCs w:val="20"/>
    </w:rPr>
  </w:style>
  <w:style w:type="paragraph" w:styleId="Heading8">
    <w:name w:val="heading 8"/>
    <w:basedOn w:val="Normal"/>
    <w:next w:val="NormalIndent"/>
    <w:link w:val="Heading8Char"/>
    <w:qFormat/>
    <w:rsid w:val="000E744D"/>
    <w:pPr>
      <w:tabs>
        <w:tab w:val="left" w:pos="2880"/>
        <w:tab w:val="num" w:pos="5760"/>
      </w:tabs>
      <w:ind w:left="2880" w:hanging="2880"/>
      <w:outlineLvl w:val="7"/>
    </w:pPr>
    <w:rPr>
      <w:rFonts w:ascii="Arial" w:hAnsi="Arial" w:cs="Arial"/>
      <w:i/>
      <w:iCs/>
      <w:sz w:val="20"/>
      <w:szCs w:val="20"/>
    </w:rPr>
  </w:style>
  <w:style w:type="paragraph" w:styleId="Heading9">
    <w:name w:val="heading 9"/>
    <w:basedOn w:val="Normal"/>
    <w:next w:val="NormalIndent"/>
    <w:link w:val="Heading9Char"/>
    <w:qFormat/>
    <w:rsid w:val="000E744D"/>
    <w:pPr>
      <w:tabs>
        <w:tab w:val="num" w:pos="2520"/>
        <w:tab w:val="left" w:pos="3240"/>
      </w:tabs>
      <w:ind w:left="3240" w:hanging="3240"/>
      <w:outlineLvl w:val="8"/>
    </w:pPr>
    <w:rPr>
      <w:rFonts w:ascii="Arial" w:hAnsi="Arial" w:cs="Arial"/>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FEA"/>
    <w:rPr>
      <w:rFonts w:ascii="Oracle Sans" w:eastAsia="Times New Roman" w:hAnsi="Oracle Sans" w:cs="Times New Roman"/>
      <w:b/>
      <w:bCs/>
      <w:color w:val="1F497D" w:themeColor="text2"/>
      <w:sz w:val="32"/>
      <w:szCs w:val="24"/>
    </w:rPr>
  </w:style>
  <w:style w:type="character" w:customStyle="1" w:styleId="Heading2Char">
    <w:name w:val="Heading 2 Char"/>
    <w:aliases w:val="HD2 Char,Heading 2 Hidden Char,2 headline Char,h Char,pc plus heading2 Char,headline Char,h2 Char,A Char,A.B.C. Char,H2 Char,A1 Char,h21 Char,A.B.C.1 Char,1.1.1 Heading Char,(Alt+2) Char,(Alt+2)1 Char,(Alt+2)2 Char,Subhead A Char,H21 Char"/>
    <w:basedOn w:val="DefaultParagraphFont"/>
    <w:link w:val="Heading2"/>
    <w:rsid w:val="00A63FEA"/>
    <w:rPr>
      <w:rFonts w:ascii="Oracle Sans" w:eastAsia="Times New Roman" w:hAnsi="Oracle Sans" w:cs="Times New Roman"/>
      <w:b/>
      <w:bCs/>
      <w:color w:val="4F81BD" w:themeColor="accent1"/>
      <w:sz w:val="28"/>
      <w:szCs w:val="28"/>
    </w:rPr>
  </w:style>
  <w:style w:type="character" w:customStyle="1" w:styleId="Heading3Char">
    <w:name w:val="Heading 3 Char"/>
    <w:aliases w:val="alltoc Char,H3 Char,h3 Char,Heading 3 - old Char,h3 sub heading Char,H31 Char,3 Char,Proposa Char,Heading 4 Proposal Char,??? 3 Char,3 bullet Char,b Char,2 Char,bullet Char,SECOND Char,Second Char,BLANK2 Char,second Char,3bullet Char"/>
    <w:basedOn w:val="DefaultParagraphFont"/>
    <w:link w:val="Heading3"/>
    <w:rsid w:val="00104B24"/>
    <w:rPr>
      <w:rFonts w:ascii="Oracle Sans" w:eastAsia="Times New Roman" w:hAnsi="Oracle Sans" w:cs="Times New Roman"/>
      <w:b/>
      <w:bCs/>
      <w:color w:val="1F497D" w:themeColor="text2"/>
      <w:sz w:val="28"/>
      <w:szCs w:val="28"/>
      <w:lang w:val="en-IN" w:eastAsia="en-IN"/>
    </w:rPr>
  </w:style>
  <w:style w:type="character" w:customStyle="1" w:styleId="Heading4Char">
    <w:name w:val="Heading 4 Char"/>
    <w:aliases w:val="h4 Char,H4 Char,Propos Char,4 Char,Map Title Char,Attribute indented Char,Untertitel 4 Char,h41 Char,h42 Char,Para4 Char,h4 sub sub heading Char,D Sub-Sub/Plain Char,Sub3Para Char,Contrat 4 Char,(Alt+4) Char,a) b) c) Char,4th level Char"/>
    <w:basedOn w:val="DefaultParagraphFont"/>
    <w:link w:val="Heading4"/>
    <w:rsid w:val="000E744D"/>
    <w:rPr>
      <w:rFonts w:ascii="Book Antiqua" w:eastAsia="Times New Roman" w:hAnsi="Book Antiqua" w:cs="Times New Roman"/>
      <w:b/>
      <w:bCs/>
      <w:sz w:val="20"/>
      <w:szCs w:val="20"/>
    </w:rPr>
  </w:style>
  <w:style w:type="character" w:customStyle="1" w:styleId="Heading5Char">
    <w:name w:val="Heading 5 Char"/>
    <w:basedOn w:val="DefaultParagraphFont"/>
    <w:link w:val="Heading5"/>
    <w:rsid w:val="000E744D"/>
    <w:rPr>
      <w:rFonts w:ascii="Times New Roman" w:eastAsia="Times New Roman" w:hAnsi="Times New Roman" w:cs="Times New Roman"/>
      <w:b/>
      <w:bCs/>
      <w:i/>
      <w:iCs/>
      <w:sz w:val="24"/>
      <w:szCs w:val="24"/>
    </w:rPr>
  </w:style>
  <w:style w:type="character" w:customStyle="1" w:styleId="Heading6Char">
    <w:name w:val="Heading 6 Char"/>
    <w:basedOn w:val="DefaultParagraphFont"/>
    <w:link w:val="Heading6"/>
    <w:rsid w:val="000E744D"/>
    <w:rPr>
      <w:rFonts w:ascii="Arial" w:eastAsia="Times New Roman" w:hAnsi="Arial" w:cs="Arial"/>
      <w:sz w:val="20"/>
      <w:szCs w:val="20"/>
      <w:u w:val="single"/>
    </w:rPr>
  </w:style>
  <w:style w:type="character" w:customStyle="1" w:styleId="Heading7Char">
    <w:name w:val="Heading 7 Char"/>
    <w:basedOn w:val="DefaultParagraphFont"/>
    <w:link w:val="Heading7"/>
    <w:rsid w:val="000E744D"/>
    <w:rPr>
      <w:rFonts w:ascii="Arial" w:eastAsia="Times New Roman" w:hAnsi="Arial" w:cs="Arial"/>
      <w:i/>
      <w:iCs/>
      <w:sz w:val="20"/>
      <w:szCs w:val="20"/>
    </w:rPr>
  </w:style>
  <w:style w:type="character" w:customStyle="1" w:styleId="Heading8Char">
    <w:name w:val="Heading 8 Char"/>
    <w:basedOn w:val="DefaultParagraphFont"/>
    <w:link w:val="Heading8"/>
    <w:rsid w:val="000E744D"/>
    <w:rPr>
      <w:rFonts w:ascii="Arial" w:eastAsia="Times New Roman" w:hAnsi="Arial" w:cs="Arial"/>
      <w:i/>
      <w:iCs/>
      <w:sz w:val="20"/>
      <w:szCs w:val="20"/>
    </w:rPr>
  </w:style>
  <w:style w:type="character" w:customStyle="1" w:styleId="Heading9Char">
    <w:name w:val="Heading 9 Char"/>
    <w:basedOn w:val="DefaultParagraphFont"/>
    <w:link w:val="Heading9"/>
    <w:rsid w:val="000E744D"/>
    <w:rPr>
      <w:rFonts w:ascii="Arial" w:eastAsia="Times New Roman" w:hAnsi="Arial" w:cs="Arial"/>
      <w:i/>
      <w:iCs/>
      <w:sz w:val="20"/>
      <w:szCs w:val="20"/>
    </w:rPr>
  </w:style>
  <w:style w:type="character" w:customStyle="1" w:styleId="Heading2Char1">
    <w:name w:val="Heading 2 Char1"/>
    <w:aliases w:val="HD2 Char1,Heading 2 Hidden Char1,2 headline Char1,h Char1,pc plus heading2 Char1,headline Char1,h2 Char1,A Char1,A.B.C. Char1,H2 Char1,A1 Char1,h21 Char1,A.B.C.1 Char1,1.1.1 Heading Char1,(Alt+2) Char1,(Alt+2)1 Char1,(Alt+2)2 Char1"/>
    <w:basedOn w:val="DefaultParagraphFont"/>
    <w:rsid w:val="000E744D"/>
    <w:rPr>
      <w:rFonts w:ascii="Cambria" w:hAnsi="Cambria" w:cs="Cambria"/>
      <w:b/>
      <w:bCs/>
      <w:i/>
      <w:iCs/>
      <w:sz w:val="28"/>
      <w:szCs w:val="28"/>
    </w:rPr>
  </w:style>
  <w:style w:type="paragraph" w:styleId="BodyText">
    <w:name w:val="Body Text"/>
    <w:aliases w:val="body text,Corps de texte,contents,bt,body tesx,heading_txt,bodytxy2,Body Text - Level 2,??2,body text1,body text2,bt1,body text3,bt2,body text4,bt3,body text5,bt4,body text6,bt5,body text7,bt6,body text8,bt7,body text11,body text21,bt11,bt21,t"/>
    <w:basedOn w:val="Normal"/>
    <w:link w:val="BodyTextChar"/>
    <w:rsid w:val="000E744D"/>
    <w:pPr>
      <w:spacing w:before="120" w:after="120"/>
      <w:ind w:left="2520"/>
    </w:pPr>
    <w:rPr>
      <w:rFonts w:ascii="Book Antiqua" w:hAnsi="Book Antiqua"/>
      <w:sz w:val="20"/>
      <w:szCs w:val="20"/>
    </w:rPr>
  </w:style>
  <w:style w:type="character" w:customStyle="1" w:styleId="BodyTextChar">
    <w:name w:val="Body Text Char"/>
    <w:aliases w:val="body text Char,Corps de texte Char,contents Char,bt Char,body tesx Char,heading_txt Char,bodytxy2 Char,Body Text - Level 2 Char,??2 Char,body text1 Char,body text2 Char,bt1 Char,body text3 Char,bt2 Char,body text4 Char,bt3 Char,bt4 Char"/>
    <w:basedOn w:val="DefaultParagraphFont"/>
    <w:link w:val="BodyText"/>
    <w:rsid w:val="000E744D"/>
    <w:rPr>
      <w:rFonts w:ascii="Book Antiqua" w:eastAsia="Times New Roman" w:hAnsi="Book Antiqua" w:cs="Times New Roman"/>
      <w:sz w:val="20"/>
      <w:szCs w:val="20"/>
    </w:rPr>
  </w:style>
  <w:style w:type="paragraph" w:styleId="NormalIndent">
    <w:name w:val="Normal Indent"/>
    <w:basedOn w:val="Normal"/>
    <w:semiHidden/>
    <w:rsid w:val="000E744D"/>
    <w:pPr>
      <w:ind w:left="720"/>
    </w:pPr>
  </w:style>
  <w:style w:type="paragraph" w:customStyle="1" w:styleId="TitleBar">
    <w:name w:val="Title Bar"/>
    <w:basedOn w:val="Normal"/>
    <w:rsid w:val="000E744D"/>
    <w:pPr>
      <w:keepNext/>
      <w:pageBreakBefore/>
      <w:shd w:val="solid" w:color="auto" w:fill="auto"/>
      <w:spacing w:before="1680"/>
      <w:ind w:left="2520" w:right="720"/>
    </w:pPr>
    <w:rPr>
      <w:rFonts w:ascii="Book Antiqua" w:hAnsi="Book Antiqua"/>
      <w:sz w:val="36"/>
      <w:szCs w:val="36"/>
    </w:rPr>
  </w:style>
  <w:style w:type="paragraph" w:customStyle="1" w:styleId="RouteTitle">
    <w:name w:val="Route Title"/>
    <w:basedOn w:val="Normal"/>
    <w:rsid w:val="000E744D"/>
    <w:pPr>
      <w:keepLines/>
      <w:spacing w:after="120"/>
      <w:ind w:left="2520" w:right="720"/>
    </w:pPr>
    <w:rPr>
      <w:rFonts w:ascii="Book Antiqua" w:hAnsi="Book Antiqua"/>
      <w:sz w:val="36"/>
      <w:szCs w:val="36"/>
    </w:rPr>
  </w:style>
  <w:style w:type="paragraph" w:customStyle="1" w:styleId="Title-Major">
    <w:name w:val="Title-Major"/>
    <w:basedOn w:val="Title"/>
    <w:rsid w:val="000E744D"/>
    <w:rPr>
      <w:smallCaps/>
    </w:rPr>
  </w:style>
  <w:style w:type="paragraph" w:styleId="Title">
    <w:name w:val="Title"/>
    <w:basedOn w:val="Normal"/>
    <w:link w:val="TitleChar"/>
    <w:qFormat/>
    <w:rsid w:val="000E744D"/>
    <w:pPr>
      <w:keepLines/>
      <w:spacing w:after="120"/>
      <w:ind w:left="2520" w:right="720"/>
    </w:pPr>
    <w:rPr>
      <w:rFonts w:ascii="Book Antiqua" w:hAnsi="Book Antiqua"/>
      <w:sz w:val="48"/>
      <w:szCs w:val="48"/>
    </w:rPr>
  </w:style>
  <w:style w:type="character" w:customStyle="1" w:styleId="TitleChar">
    <w:name w:val="Title Char"/>
    <w:basedOn w:val="DefaultParagraphFont"/>
    <w:link w:val="Title"/>
    <w:rsid w:val="000E744D"/>
    <w:rPr>
      <w:rFonts w:ascii="Book Antiqua" w:eastAsia="Times New Roman" w:hAnsi="Book Antiqua" w:cs="Times New Roman"/>
      <w:sz w:val="48"/>
      <w:szCs w:val="48"/>
    </w:rPr>
  </w:style>
  <w:style w:type="character" w:customStyle="1" w:styleId="HighlightedVariable">
    <w:name w:val="Highlighted Variable"/>
    <w:basedOn w:val="DefaultParagraphFont"/>
    <w:rsid w:val="000E744D"/>
    <w:rPr>
      <w:rFonts w:ascii="Book Antiqua" w:hAnsi="Book Antiqua" w:cs="Book Antiqua"/>
      <w:color w:val="0000FF"/>
    </w:rPr>
  </w:style>
  <w:style w:type="paragraph" w:customStyle="1" w:styleId="HeadingBar">
    <w:name w:val="Heading Bar"/>
    <w:basedOn w:val="Normal"/>
    <w:next w:val="Heading3"/>
    <w:rsid w:val="000E744D"/>
    <w:pPr>
      <w:keepNext/>
      <w:keepLines/>
      <w:shd w:val="solid" w:color="auto" w:fill="auto"/>
      <w:spacing w:before="240"/>
      <w:ind w:right="7920"/>
    </w:pPr>
    <w:rPr>
      <w:rFonts w:ascii="Book Antiqua" w:hAnsi="Book Antiqua"/>
      <w:color w:val="FFFFFF"/>
      <w:sz w:val="8"/>
      <w:szCs w:val="8"/>
    </w:rPr>
  </w:style>
  <w:style w:type="paragraph" w:customStyle="1" w:styleId="TableHeading">
    <w:name w:val="Table Heading"/>
    <w:aliases w:val="th"/>
    <w:basedOn w:val="TableText"/>
    <w:link w:val="TableHeadingChar"/>
    <w:qFormat/>
    <w:rsid w:val="000E744D"/>
    <w:pPr>
      <w:spacing w:before="120" w:after="120"/>
    </w:pPr>
    <w:rPr>
      <w:b/>
      <w:bCs/>
    </w:rPr>
  </w:style>
  <w:style w:type="paragraph" w:customStyle="1" w:styleId="TableText">
    <w:name w:val="Table Text"/>
    <w:basedOn w:val="Normal"/>
    <w:rsid w:val="000E744D"/>
    <w:pPr>
      <w:keepLines/>
    </w:pPr>
    <w:rPr>
      <w:rFonts w:ascii="Book Antiqua" w:hAnsi="Book Antiqua"/>
      <w:sz w:val="16"/>
      <w:szCs w:val="16"/>
    </w:rPr>
  </w:style>
  <w:style w:type="paragraph" w:customStyle="1" w:styleId="TOCHeading1">
    <w:name w:val="TOC Heading1"/>
    <w:basedOn w:val="Normal"/>
    <w:rsid w:val="000E744D"/>
    <w:pPr>
      <w:keepNext/>
      <w:pageBreakBefore/>
      <w:pBdr>
        <w:top w:val="single" w:sz="48" w:space="26" w:color="auto"/>
      </w:pBdr>
      <w:spacing w:before="960" w:after="960"/>
      <w:ind w:left="2520"/>
    </w:pPr>
    <w:rPr>
      <w:rFonts w:ascii="Book Antiqua" w:hAnsi="Book Antiqua"/>
      <w:sz w:val="36"/>
      <w:szCs w:val="36"/>
    </w:rPr>
  </w:style>
  <w:style w:type="paragraph" w:styleId="TOC2">
    <w:name w:val="toc 2"/>
    <w:basedOn w:val="Normal"/>
    <w:next w:val="Normal"/>
    <w:autoRedefine/>
    <w:uiPriority w:val="39"/>
    <w:rsid w:val="00977D87"/>
    <w:pPr>
      <w:ind w:left="240"/>
    </w:pPr>
    <w:rPr>
      <w:rFonts w:asciiTheme="minorHAnsi" w:hAnsiTheme="minorHAnsi" w:cstheme="minorHAnsi"/>
      <w:smallCaps/>
      <w:sz w:val="20"/>
      <w:szCs w:val="20"/>
    </w:rPr>
  </w:style>
  <w:style w:type="paragraph" w:styleId="TOC3">
    <w:name w:val="toc 3"/>
    <w:basedOn w:val="Normal"/>
    <w:next w:val="Normal"/>
    <w:autoRedefine/>
    <w:uiPriority w:val="39"/>
    <w:rsid w:val="00B6655E"/>
    <w:pPr>
      <w:ind w:left="480"/>
    </w:pPr>
    <w:rPr>
      <w:rFonts w:asciiTheme="minorHAnsi" w:hAnsiTheme="minorHAnsi" w:cstheme="minorHAnsi"/>
      <w:i/>
      <w:iCs/>
      <w:sz w:val="20"/>
      <w:szCs w:val="20"/>
    </w:rPr>
  </w:style>
  <w:style w:type="paragraph" w:customStyle="1" w:styleId="Bullet">
    <w:name w:val="Bullet"/>
    <w:basedOn w:val="BodyText"/>
    <w:rsid w:val="000E744D"/>
    <w:pPr>
      <w:keepLines/>
      <w:spacing w:before="60" w:after="60"/>
      <w:ind w:left="3096" w:hanging="216"/>
    </w:pPr>
  </w:style>
  <w:style w:type="paragraph" w:customStyle="1" w:styleId="NumberList">
    <w:name w:val="Number List"/>
    <w:basedOn w:val="BodyText"/>
    <w:rsid w:val="000E744D"/>
    <w:pPr>
      <w:spacing w:before="60" w:after="60"/>
      <w:ind w:left="3240" w:hanging="360"/>
    </w:pPr>
  </w:style>
  <w:style w:type="character" w:styleId="Hyperlink">
    <w:name w:val="Hyperlink"/>
    <w:basedOn w:val="DefaultParagraphFont"/>
    <w:uiPriority w:val="99"/>
    <w:rsid w:val="000E744D"/>
    <w:rPr>
      <w:rFonts w:ascii="Times New Roman" w:hAnsi="Times New Roman" w:cs="Times New Roman"/>
      <w:color w:val="0000FF"/>
      <w:u w:val="single"/>
    </w:rPr>
  </w:style>
  <w:style w:type="paragraph" w:customStyle="1" w:styleId="tty80">
    <w:name w:val="tty80"/>
    <w:basedOn w:val="Normal"/>
    <w:rsid w:val="000E744D"/>
    <w:rPr>
      <w:rFonts w:ascii="Courier New" w:hAnsi="Courier New" w:cs="Courier New"/>
      <w:sz w:val="20"/>
      <w:szCs w:val="20"/>
    </w:rPr>
  </w:style>
  <w:style w:type="paragraph" w:styleId="Footer">
    <w:name w:val="footer"/>
    <w:basedOn w:val="Normal"/>
    <w:link w:val="FooterChar"/>
    <w:uiPriority w:val="99"/>
    <w:rsid w:val="000E744D"/>
    <w:pPr>
      <w:tabs>
        <w:tab w:val="right" w:pos="7920"/>
      </w:tabs>
    </w:pPr>
    <w:rPr>
      <w:rFonts w:ascii="Book Antiqua" w:hAnsi="Book Antiqua"/>
      <w:sz w:val="16"/>
      <w:szCs w:val="16"/>
    </w:rPr>
  </w:style>
  <w:style w:type="character" w:customStyle="1" w:styleId="FooterChar">
    <w:name w:val="Footer Char"/>
    <w:basedOn w:val="DefaultParagraphFont"/>
    <w:link w:val="Footer"/>
    <w:uiPriority w:val="99"/>
    <w:rsid w:val="000E744D"/>
    <w:rPr>
      <w:rFonts w:ascii="Book Antiqua" w:eastAsia="Times New Roman" w:hAnsi="Book Antiqua" w:cs="Times New Roman"/>
      <w:sz w:val="16"/>
      <w:szCs w:val="16"/>
    </w:rPr>
  </w:style>
  <w:style w:type="paragraph" w:customStyle="1" w:styleId="Note">
    <w:name w:val="Note"/>
    <w:basedOn w:val="BodyText"/>
    <w:rsid w:val="000E744D"/>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styleId="Header">
    <w:name w:val="header"/>
    <w:basedOn w:val="Normal"/>
    <w:link w:val="HeaderChar"/>
    <w:semiHidden/>
    <w:rsid w:val="000E744D"/>
    <w:pPr>
      <w:tabs>
        <w:tab w:val="right" w:pos="10440"/>
      </w:tabs>
    </w:pPr>
    <w:rPr>
      <w:rFonts w:ascii="Book Antiqua" w:hAnsi="Book Antiqua"/>
      <w:sz w:val="16"/>
      <w:szCs w:val="16"/>
    </w:rPr>
  </w:style>
  <w:style w:type="character" w:customStyle="1" w:styleId="HeaderChar">
    <w:name w:val="Header Char"/>
    <w:basedOn w:val="DefaultParagraphFont"/>
    <w:link w:val="Header"/>
    <w:semiHidden/>
    <w:rsid w:val="000E744D"/>
    <w:rPr>
      <w:rFonts w:ascii="Book Antiqua" w:eastAsia="Times New Roman" w:hAnsi="Book Antiqua" w:cs="Times New Roman"/>
      <w:sz w:val="16"/>
      <w:szCs w:val="16"/>
    </w:rPr>
  </w:style>
  <w:style w:type="character" w:customStyle="1" w:styleId="xb1">
    <w:name w:val="xb1"/>
    <w:basedOn w:val="DefaultParagraphFont"/>
    <w:rsid w:val="000E744D"/>
    <w:rPr>
      <w:rFonts w:ascii="Times New Roman" w:hAnsi="Times New Roman" w:cs="Times New Roman"/>
      <w:shd w:val="clear" w:color="auto" w:fill="F7F7E7"/>
    </w:rPr>
  </w:style>
  <w:style w:type="paragraph" w:customStyle="1" w:styleId="tty80indent">
    <w:name w:val="tty80 indent"/>
    <w:basedOn w:val="tty80"/>
    <w:rsid w:val="000E744D"/>
    <w:pPr>
      <w:ind w:left="2895"/>
    </w:pPr>
    <w:rPr>
      <w:sz w:val="24"/>
      <w:szCs w:val="24"/>
      <w:lang w:val="en-GB"/>
    </w:rPr>
  </w:style>
  <w:style w:type="paragraph" w:styleId="BodyTextIndent">
    <w:name w:val="Body Text Indent"/>
    <w:basedOn w:val="Normal"/>
    <w:link w:val="BodyTextIndentChar"/>
    <w:semiHidden/>
    <w:rsid w:val="000E744D"/>
    <w:pPr>
      <w:ind w:left="3960"/>
    </w:pPr>
    <w:rPr>
      <w:rFonts w:ascii="Book Antiqua" w:hAnsi="Book Antiqua"/>
      <w:sz w:val="20"/>
      <w:szCs w:val="20"/>
    </w:rPr>
  </w:style>
  <w:style w:type="character" w:customStyle="1" w:styleId="BodyTextIndentChar">
    <w:name w:val="Body Text Indent Char"/>
    <w:basedOn w:val="DefaultParagraphFont"/>
    <w:link w:val="BodyTextIndent"/>
    <w:semiHidden/>
    <w:rsid w:val="000E744D"/>
    <w:rPr>
      <w:rFonts w:ascii="Book Antiqua" w:eastAsia="Times New Roman" w:hAnsi="Book Antiqua" w:cs="Times New Roman"/>
      <w:sz w:val="20"/>
      <w:szCs w:val="20"/>
    </w:rPr>
  </w:style>
  <w:style w:type="character" w:customStyle="1" w:styleId="BodyText2Char">
    <w:name w:val="Body Text 2 Char"/>
    <w:basedOn w:val="DefaultParagraphFont"/>
    <w:rsid w:val="000E744D"/>
    <w:rPr>
      <w:rFonts w:ascii="Times New Roman" w:hAnsi="Times New Roman" w:cs="Times New Roman"/>
      <w:sz w:val="24"/>
      <w:szCs w:val="24"/>
    </w:rPr>
  </w:style>
  <w:style w:type="paragraph" w:customStyle="1" w:styleId="tabletext0">
    <w:name w:val="tabletext"/>
    <w:basedOn w:val="Normal"/>
    <w:rsid w:val="000E744D"/>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link w:val="BodyTextIndent2Char"/>
    <w:semiHidden/>
    <w:rsid w:val="000E744D"/>
    <w:pPr>
      <w:ind w:left="2520"/>
    </w:pPr>
    <w:rPr>
      <w:rFonts w:ascii="Book Antiqua" w:hAnsi="Book Antiqua"/>
    </w:rPr>
  </w:style>
  <w:style w:type="character" w:customStyle="1" w:styleId="BodyTextIndent2Char">
    <w:name w:val="Body Text Indent 2 Char"/>
    <w:basedOn w:val="DefaultParagraphFont"/>
    <w:link w:val="BodyTextIndent2"/>
    <w:semiHidden/>
    <w:rsid w:val="000E744D"/>
    <w:rPr>
      <w:rFonts w:ascii="Book Antiqua" w:eastAsia="Times New Roman" w:hAnsi="Book Antiqua" w:cs="Times New Roman"/>
      <w:sz w:val="24"/>
      <w:szCs w:val="24"/>
    </w:rPr>
  </w:style>
  <w:style w:type="paragraph" w:styleId="BodyTextIndent3">
    <w:name w:val="Body Text Indent 3"/>
    <w:basedOn w:val="Normal"/>
    <w:link w:val="BodyTextIndent3Char"/>
    <w:semiHidden/>
    <w:rsid w:val="000E744D"/>
    <w:pPr>
      <w:ind w:left="1920"/>
    </w:pPr>
    <w:rPr>
      <w:rFonts w:ascii="Book Antiqua" w:hAnsi="Book Antiqua"/>
      <w:color w:val="000000"/>
      <w:sz w:val="20"/>
      <w:szCs w:val="20"/>
    </w:rPr>
  </w:style>
  <w:style w:type="character" w:customStyle="1" w:styleId="BodyTextIndent3Char">
    <w:name w:val="Body Text Indent 3 Char"/>
    <w:basedOn w:val="DefaultParagraphFont"/>
    <w:link w:val="BodyTextIndent3"/>
    <w:semiHidden/>
    <w:rsid w:val="000E744D"/>
    <w:rPr>
      <w:rFonts w:ascii="Book Antiqua" w:eastAsia="Times New Roman" w:hAnsi="Book Antiqua" w:cs="Times New Roman"/>
      <w:color w:val="000000"/>
      <w:sz w:val="20"/>
      <w:szCs w:val="20"/>
    </w:rPr>
  </w:style>
  <w:style w:type="character" w:customStyle="1" w:styleId="x2t">
    <w:name w:val="x2t"/>
    <w:basedOn w:val="DefaultParagraphFont"/>
    <w:rsid w:val="000E744D"/>
    <w:rPr>
      <w:rFonts w:ascii="Times New Roman" w:hAnsi="Times New Roman" w:cs="Times New Roman"/>
    </w:rPr>
  </w:style>
  <w:style w:type="character" w:customStyle="1" w:styleId="xb">
    <w:name w:val="xb"/>
    <w:basedOn w:val="DefaultParagraphFont"/>
    <w:rsid w:val="000E744D"/>
    <w:rPr>
      <w:rFonts w:ascii="Times New Roman" w:hAnsi="Times New Roman" w:cs="Times New Roman"/>
    </w:rPr>
  </w:style>
  <w:style w:type="character" w:customStyle="1" w:styleId="x2s">
    <w:name w:val="x2s"/>
    <w:basedOn w:val="DefaultParagraphFont"/>
    <w:rsid w:val="000E744D"/>
    <w:rPr>
      <w:rFonts w:ascii="Times New Roman" w:hAnsi="Times New Roman" w:cs="Times New Roman"/>
    </w:rPr>
  </w:style>
  <w:style w:type="character" w:styleId="FollowedHyperlink">
    <w:name w:val="FollowedHyperlink"/>
    <w:basedOn w:val="DefaultParagraphFont"/>
    <w:semiHidden/>
    <w:rsid w:val="000E744D"/>
    <w:rPr>
      <w:rFonts w:ascii="Times New Roman" w:hAnsi="Times New Roman" w:cs="Times New Roman"/>
      <w:color w:val="800080"/>
      <w:u w:val="single"/>
    </w:rPr>
  </w:style>
  <w:style w:type="character" w:styleId="PageNumber">
    <w:name w:val="page number"/>
    <w:basedOn w:val="DefaultParagraphFont"/>
    <w:semiHidden/>
    <w:rsid w:val="000E744D"/>
    <w:rPr>
      <w:rFonts w:ascii="Times New Roman" w:hAnsi="Times New Roman" w:cs="Times New Roman"/>
    </w:rPr>
  </w:style>
  <w:style w:type="paragraph" w:styleId="TOC1">
    <w:name w:val="toc 1"/>
    <w:basedOn w:val="Normal"/>
    <w:next w:val="Normal"/>
    <w:autoRedefine/>
    <w:uiPriority w:val="39"/>
    <w:rsid w:val="000E744D"/>
    <w:pPr>
      <w:spacing w:before="120" w:after="120"/>
    </w:pPr>
    <w:rPr>
      <w:rFonts w:asciiTheme="minorHAnsi" w:hAnsiTheme="minorHAnsi" w:cstheme="minorHAnsi"/>
      <w:b/>
      <w:bCs/>
      <w:caps/>
      <w:sz w:val="20"/>
      <w:szCs w:val="20"/>
    </w:rPr>
  </w:style>
  <w:style w:type="paragraph" w:customStyle="1" w:styleId="Figure-Caption">
    <w:name w:val="Figure - Caption"/>
    <w:basedOn w:val="Normal"/>
    <w:rsid w:val="000E744D"/>
    <w:pPr>
      <w:spacing w:before="120" w:after="120"/>
      <w:ind w:left="3816" w:hanging="1296"/>
      <w:jc w:val="center"/>
    </w:pPr>
    <w:rPr>
      <w:rFonts w:ascii="Arial" w:hAnsi="Arial" w:cs="Arial"/>
      <w:sz w:val="20"/>
      <w:szCs w:val="20"/>
    </w:rPr>
  </w:style>
  <w:style w:type="paragraph" w:customStyle="1" w:styleId="Bullet2">
    <w:name w:val="Bullet 2"/>
    <w:basedOn w:val="Bullet"/>
    <w:rsid w:val="000E744D"/>
    <w:pPr>
      <w:ind w:left="3312"/>
    </w:pPr>
    <w:rPr>
      <w:rFonts w:ascii="Arial" w:hAnsi="Arial" w:cs="Arial"/>
    </w:rPr>
  </w:style>
  <w:style w:type="character" w:customStyle="1" w:styleId="x2t1">
    <w:name w:val="x2t1"/>
    <w:basedOn w:val="DefaultParagraphFont"/>
    <w:rsid w:val="000E744D"/>
    <w:rPr>
      <w:rFonts w:ascii="Arial" w:hAnsi="Arial" w:cs="Arial"/>
      <w:color w:val="663300"/>
      <w:sz w:val="18"/>
      <w:szCs w:val="18"/>
    </w:rPr>
  </w:style>
  <w:style w:type="character" w:customStyle="1" w:styleId="x2s1">
    <w:name w:val="x2s1"/>
    <w:basedOn w:val="DefaultParagraphFont"/>
    <w:rsid w:val="000E744D"/>
    <w:rPr>
      <w:rFonts w:ascii="Arial" w:hAnsi="Arial" w:cs="Arial"/>
      <w:color w:val="000000"/>
      <w:sz w:val="18"/>
      <w:szCs w:val="18"/>
      <w:u w:val="none"/>
      <w:effect w:val="none"/>
    </w:rPr>
  </w:style>
  <w:style w:type="character" w:customStyle="1" w:styleId="tstext1">
    <w:name w:val="ts_text1"/>
    <w:basedOn w:val="DefaultParagraphFont"/>
    <w:rsid w:val="000E744D"/>
    <w:rPr>
      <w:rFonts w:ascii="Arial" w:hAnsi="Arial" w:cs="Arial"/>
      <w:color w:val="000000"/>
      <w:sz w:val="17"/>
      <w:szCs w:val="17"/>
    </w:rPr>
  </w:style>
  <w:style w:type="paragraph" w:styleId="BalloonText">
    <w:name w:val="Balloon Text"/>
    <w:basedOn w:val="Normal"/>
    <w:link w:val="BalloonTextChar"/>
    <w:rsid w:val="000E744D"/>
    <w:rPr>
      <w:rFonts w:ascii="Arial" w:hAnsi="Arial" w:cs="Arial"/>
      <w:sz w:val="16"/>
      <w:szCs w:val="16"/>
    </w:rPr>
  </w:style>
  <w:style w:type="character" w:customStyle="1" w:styleId="BalloonTextChar">
    <w:name w:val="Balloon Text Char"/>
    <w:basedOn w:val="DefaultParagraphFont"/>
    <w:link w:val="BalloonText"/>
    <w:rsid w:val="000E744D"/>
    <w:rPr>
      <w:rFonts w:ascii="Arial" w:eastAsia="Times New Roman" w:hAnsi="Arial" w:cs="Arial"/>
      <w:sz w:val="16"/>
      <w:szCs w:val="16"/>
    </w:rPr>
  </w:style>
  <w:style w:type="paragraph" w:styleId="Revision">
    <w:name w:val="Revision"/>
    <w:hidden/>
    <w:uiPriority w:val="99"/>
    <w:semiHidden/>
    <w:rsid w:val="000E744D"/>
    <w:pPr>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E744D"/>
    <w:pPr>
      <w:ind w:left="720"/>
      <w:contextualSpacing/>
    </w:pPr>
  </w:style>
  <w:style w:type="table" w:styleId="TableGrid">
    <w:name w:val="Table Grid"/>
    <w:basedOn w:val="TableNormal"/>
    <w:uiPriority w:val="59"/>
    <w:rsid w:val="00DA55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E3EFB"/>
    <w:pPr>
      <w:spacing w:before="100" w:beforeAutospacing="1" w:after="100" w:afterAutospacing="1"/>
    </w:pPr>
    <w:rPr>
      <w:rFonts w:eastAsiaTheme="minorHAnsi"/>
    </w:rPr>
  </w:style>
  <w:style w:type="paragraph" w:styleId="PlainText">
    <w:name w:val="Plain Text"/>
    <w:basedOn w:val="Normal"/>
    <w:link w:val="PlainTextChar"/>
    <w:uiPriority w:val="99"/>
    <w:semiHidden/>
    <w:unhideWhenUsed/>
    <w:rsid w:val="00544B6B"/>
    <w:rPr>
      <w:rFonts w:ascii="Calibri" w:eastAsiaTheme="minorHAnsi" w:hAnsi="Calibri" w:cs="Consolas"/>
      <w:sz w:val="22"/>
      <w:szCs w:val="21"/>
    </w:rPr>
  </w:style>
  <w:style w:type="character" w:customStyle="1" w:styleId="PlainTextChar">
    <w:name w:val="Plain Text Char"/>
    <w:basedOn w:val="DefaultParagraphFont"/>
    <w:link w:val="PlainText"/>
    <w:uiPriority w:val="99"/>
    <w:semiHidden/>
    <w:rsid w:val="00544B6B"/>
    <w:rPr>
      <w:rFonts w:ascii="Calibri" w:hAnsi="Calibri" w:cs="Consolas"/>
      <w:szCs w:val="21"/>
    </w:rPr>
  </w:style>
  <w:style w:type="paragraph" w:styleId="Index1">
    <w:name w:val="index 1"/>
    <w:basedOn w:val="Normal"/>
    <w:next w:val="Normal"/>
    <w:autoRedefine/>
    <w:uiPriority w:val="99"/>
    <w:unhideWhenUsed/>
    <w:rsid w:val="0022735D"/>
    <w:pPr>
      <w:ind w:left="240" w:hanging="240"/>
    </w:pPr>
  </w:style>
  <w:style w:type="paragraph" w:styleId="TOCHeading">
    <w:name w:val="TOC Heading"/>
    <w:basedOn w:val="Heading1"/>
    <w:next w:val="Normal"/>
    <w:uiPriority w:val="39"/>
    <w:unhideWhenUsed/>
    <w:qFormat/>
    <w:rsid w:val="00113431"/>
    <w:pPr>
      <w:keepLines/>
      <w:spacing w:before="240" w:line="259" w:lineRule="auto"/>
      <w:outlineLvl w:val="9"/>
    </w:pPr>
    <w:rPr>
      <w:rFonts w:asciiTheme="majorHAnsi" w:eastAsiaTheme="majorEastAsia" w:hAnsiTheme="majorHAnsi" w:cstheme="majorBidi"/>
      <w:b w:val="0"/>
      <w:bCs w:val="0"/>
      <w:color w:val="365F91" w:themeColor="accent1" w:themeShade="BF"/>
      <w:szCs w:val="32"/>
    </w:rPr>
  </w:style>
  <w:style w:type="character" w:customStyle="1" w:styleId="y0nh2b">
    <w:name w:val="y0nh2b"/>
    <w:basedOn w:val="DefaultParagraphFont"/>
    <w:rsid w:val="00ED2C46"/>
  </w:style>
  <w:style w:type="paragraph" w:styleId="NoSpacing">
    <w:name w:val="No Spacing"/>
    <w:link w:val="NoSpacingChar"/>
    <w:uiPriority w:val="99"/>
    <w:qFormat/>
    <w:rsid w:val="00ED2C46"/>
    <w:pPr>
      <w:spacing w:after="0" w:line="240" w:lineRule="auto"/>
    </w:pPr>
  </w:style>
  <w:style w:type="character" w:customStyle="1" w:styleId="NoSpacingChar">
    <w:name w:val="No Spacing Char"/>
    <w:basedOn w:val="DefaultParagraphFont"/>
    <w:link w:val="NoSpacing"/>
    <w:uiPriority w:val="99"/>
    <w:rsid w:val="001C2C73"/>
  </w:style>
  <w:style w:type="character" w:customStyle="1" w:styleId="stlissuedate">
    <w:name w:val="stlissuedate"/>
    <w:uiPriority w:val="99"/>
    <w:rsid w:val="001C2C73"/>
    <w:rPr>
      <w:lang w:val="en-US"/>
    </w:rPr>
  </w:style>
  <w:style w:type="character" w:styleId="CommentReference">
    <w:name w:val="annotation reference"/>
    <w:semiHidden/>
    <w:rsid w:val="005F6E1D"/>
    <w:rPr>
      <w:sz w:val="16"/>
      <w:szCs w:val="16"/>
    </w:rPr>
  </w:style>
  <w:style w:type="paragraph" w:styleId="CommentText">
    <w:name w:val="annotation text"/>
    <w:basedOn w:val="Normal"/>
    <w:link w:val="CommentTextChar"/>
    <w:semiHidden/>
    <w:rsid w:val="005F6E1D"/>
    <w:rPr>
      <w:rFonts w:ascii="Tahoma" w:hAnsi="Tahoma"/>
      <w:bCs/>
      <w:sz w:val="20"/>
      <w:szCs w:val="20"/>
    </w:rPr>
  </w:style>
  <w:style w:type="character" w:customStyle="1" w:styleId="CommentTextChar">
    <w:name w:val="Comment Text Char"/>
    <w:basedOn w:val="DefaultParagraphFont"/>
    <w:link w:val="CommentText"/>
    <w:semiHidden/>
    <w:rsid w:val="005F6E1D"/>
    <w:rPr>
      <w:rFonts w:ascii="Tahoma" w:eastAsia="Times New Roman" w:hAnsi="Tahoma" w:cs="Times New Roman"/>
      <w:bCs/>
      <w:sz w:val="20"/>
      <w:szCs w:val="20"/>
    </w:rPr>
  </w:style>
  <w:style w:type="paragraph" w:styleId="CommentSubject">
    <w:name w:val="annotation subject"/>
    <w:basedOn w:val="CommentText"/>
    <w:next w:val="CommentText"/>
    <w:link w:val="CommentSubjectChar"/>
    <w:uiPriority w:val="99"/>
    <w:semiHidden/>
    <w:unhideWhenUsed/>
    <w:rsid w:val="005F6E1D"/>
    <w:rPr>
      <w:rFonts w:ascii="Times New Roman" w:hAnsi="Times New Roman"/>
      <w:b/>
    </w:rPr>
  </w:style>
  <w:style w:type="character" w:customStyle="1" w:styleId="CommentSubjectChar">
    <w:name w:val="Comment Subject Char"/>
    <w:basedOn w:val="CommentTextChar"/>
    <w:link w:val="CommentSubject"/>
    <w:uiPriority w:val="99"/>
    <w:semiHidden/>
    <w:rsid w:val="005F6E1D"/>
    <w:rPr>
      <w:rFonts w:ascii="Times New Roman" w:eastAsia="Times New Roman" w:hAnsi="Times New Roman" w:cs="Times New Roman"/>
      <w:b/>
      <w:bCs/>
      <w:sz w:val="20"/>
      <w:szCs w:val="20"/>
    </w:rPr>
  </w:style>
  <w:style w:type="character" w:customStyle="1" w:styleId="x2s5">
    <w:name w:val="x2s5"/>
    <w:basedOn w:val="DefaultParagraphFont"/>
    <w:rsid w:val="00A5383F"/>
  </w:style>
  <w:style w:type="character" w:customStyle="1" w:styleId="x25">
    <w:name w:val="x25"/>
    <w:basedOn w:val="DefaultParagraphFont"/>
    <w:rsid w:val="00CC3EA2"/>
  </w:style>
  <w:style w:type="character" w:customStyle="1" w:styleId="oit2">
    <w:name w:val="oit2"/>
    <w:basedOn w:val="DefaultParagraphFont"/>
    <w:rsid w:val="00020118"/>
  </w:style>
  <w:style w:type="character" w:customStyle="1" w:styleId="oit-noacc">
    <w:name w:val="oit-noacc"/>
    <w:basedOn w:val="DefaultParagraphFont"/>
    <w:rsid w:val="00020118"/>
  </w:style>
  <w:style w:type="character" w:styleId="Emphasis">
    <w:name w:val="Emphasis"/>
    <w:basedOn w:val="DefaultParagraphFont"/>
    <w:uiPriority w:val="20"/>
    <w:qFormat/>
    <w:rsid w:val="002D3317"/>
    <w:rPr>
      <w:i/>
      <w:iCs/>
    </w:rPr>
  </w:style>
  <w:style w:type="character" w:customStyle="1" w:styleId="contentpasted1">
    <w:name w:val="contentpasted1"/>
    <w:basedOn w:val="DefaultParagraphFont"/>
    <w:rsid w:val="000067C0"/>
  </w:style>
  <w:style w:type="paragraph" w:customStyle="1" w:styleId="Bodycopy">
    <w:name w:val="Body copy"/>
    <w:link w:val="BodycopyChar"/>
    <w:qFormat/>
    <w:rsid w:val="001875DF"/>
    <w:pPr>
      <w:spacing w:after="120" w:line="240" w:lineRule="auto"/>
    </w:pPr>
    <w:rPr>
      <w:rFonts w:ascii="Arial" w:eastAsia="Times" w:hAnsi="Arial" w:cs="Times New Roman"/>
      <w:color w:val="000000"/>
      <w:sz w:val="20"/>
      <w:szCs w:val="20"/>
    </w:rPr>
  </w:style>
  <w:style w:type="character" w:customStyle="1" w:styleId="BodycopyChar">
    <w:name w:val="Body copy Char"/>
    <w:basedOn w:val="DefaultParagraphFont"/>
    <w:link w:val="Bodycopy"/>
    <w:rsid w:val="001875DF"/>
    <w:rPr>
      <w:rFonts w:ascii="Arial" w:eastAsia="Times" w:hAnsi="Arial" w:cs="Times New Roman"/>
      <w:color w:val="000000"/>
      <w:sz w:val="20"/>
      <w:szCs w:val="20"/>
    </w:rPr>
  </w:style>
  <w:style w:type="character" w:customStyle="1" w:styleId="TableHeadingChar">
    <w:name w:val="Table Heading Char"/>
    <w:basedOn w:val="DefaultParagraphFont"/>
    <w:link w:val="TableHeading"/>
    <w:rsid w:val="00015680"/>
    <w:rPr>
      <w:rFonts w:ascii="Book Antiqua" w:eastAsia="Times New Roman" w:hAnsi="Book Antiqua" w:cs="Times New Roman"/>
      <w:b/>
      <w:bCs/>
      <w:sz w:val="16"/>
      <w:szCs w:val="16"/>
    </w:rPr>
  </w:style>
  <w:style w:type="table" w:customStyle="1" w:styleId="OracleTable1">
    <w:name w:val="Oracle Table 1"/>
    <w:basedOn w:val="TableNormal"/>
    <w:uiPriority w:val="99"/>
    <w:rsid w:val="00015680"/>
    <w:pPr>
      <w:spacing w:before="120" w:after="120" w:line="240" w:lineRule="auto"/>
      <w:jc w:val="center"/>
    </w:pPr>
    <w:rPr>
      <w:rFonts w:ascii="Calibri" w:eastAsia="Arial" w:hAnsi="Calibri" w:cs="Arial"/>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styleId="TOC4">
    <w:name w:val="toc 4"/>
    <w:basedOn w:val="Normal"/>
    <w:next w:val="Normal"/>
    <w:autoRedefine/>
    <w:uiPriority w:val="39"/>
    <w:unhideWhenUsed/>
    <w:rsid w:val="00BC2C91"/>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BC2C91"/>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BC2C91"/>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BC2C91"/>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BC2C91"/>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BC2C91"/>
    <w:pPr>
      <w:ind w:left="1920"/>
    </w:pPr>
    <w:rPr>
      <w:rFonts w:asciiTheme="minorHAnsi" w:hAnsiTheme="minorHAnsi" w:cstheme="minorHAnsi"/>
      <w:sz w:val="18"/>
      <w:szCs w:val="18"/>
    </w:rPr>
  </w:style>
  <w:style w:type="character" w:styleId="UnresolvedMention">
    <w:name w:val="Unresolved Mention"/>
    <w:basedOn w:val="DefaultParagraphFont"/>
    <w:uiPriority w:val="99"/>
    <w:semiHidden/>
    <w:unhideWhenUsed/>
    <w:rsid w:val="00BC2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8197">
      <w:bodyDiv w:val="1"/>
      <w:marLeft w:val="0"/>
      <w:marRight w:val="0"/>
      <w:marTop w:val="0"/>
      <w:marBottom w:val="0"/>
      <w:divBdr>
        <w:top w:val="none" w:sz="0" w:space="0" w:color="auto"/>
        <w:left w:val="none" w:sz="0" w:space="0" w:color="auto"/>
        <w:bottom w:val="none" w:sz="0" w:space="0" w:color="auto"/>
        <w:right w:val="none" w:sz="0" w:space="0" w:color="auto"/>
      </w:divBdr>
    </w:div>
    <w:div w:id="7874496">
      <w:bodyDiv w:val="1"/>
      <w:marLeft w:val="0"/>
      <w:marRight w:val="0"/>
      <w:marTop w:val="0"/>
      <w:marBottom w:val="0"/>
      <w:divBdr>
        <w:top w:val="none" w:sz="0" w:space="0" w:color="auto"/>
        <w:left w:val="none" w:sz="0" w:space="0" w:color="auto"/>
        <w:bottom w:val="none" w:sz="0" w:space="0" w:color="auto"/>
        <w:right w:val="none" w:sz="0" w:space="0" w:color="auto"/>
      </w:divBdr>
      <w:divsChild>
        <w:div w:id="895706825">
          <w:marLeft w:val="0"/>
          <w:marRight w:val="0"/>
          <w:marTop w:val="0"/>
          <w:marBottom w:val="0"/>
          <w:divBdr>
            <w:top w:val="none" w:sz="0" w:space="0" w:color="auto"/>
            <w:left w:val="none" w:sz="0" w:space="0" w:color="auto"/>
            <w:bottom w:val="none" w:sz="0" w:space="0" w:color="auto"/>
            <w:right w:val="none" w:sz="0" w:space="0" w:color="auto"/>
          </w:divBdr>
        </w:div>
      </w:divsChild>
    </w:div>
    <w:div w:id="26568142">
      <w:bodyDiv w:val="1"/>
      <w:marLeft w:val="0"/>
      <w:marRight w:val="0"/>
      <w:marTop w:val="0"/>
      <w:marBottom w:val="0"/>
      <w:divBdr>
        <w:top w:val="none" w:sz="0" w:space="0" w:color="auto"/>
        <w:left w:val="none" w:sz="0" w:space="0" w:color="auto"/>
        <w:bottom w:val="none" w:sz="0" w:space="0" w:color="auto"/>
        <w:right w:val="none" w:sz="0" w:space="0" w:color="auto"/>
      </w:divBdr>
    </w:div>
    <w:div w:id="31076118">
      <w:bodyDiv w:val="1"/>
      <w:marLeft w:val="0"/>
      <w:marRight w:val="0"/>
      <w:marTop w:val="0"/>
      <w:marBottom w:val="0"/>
      <w:divBdr>
        <w:top w:val="none" w:sz="0" w:space="0" w:color="auto"/>
        <w:left w:val="none" w:sz="0" w:space="0" w:color="auto"/>
        <w:bottom w:val="none" w:sz="0" w:space="0" w:color="auto"/>
        <w:right w:val="none" w:sz="0" w:space="0" w:color="auto"/>
      </w:divBdr>
    </w:div>
    <w:div w:id="72556414">
      <w:bodyDiv w:val="1"/>
      <w:marLeft w:val="0"/>
      <w:marRight w:val="0"/>
      <w:marTop w:val="0"/>
      <w:marBottom w:val="0"/>
      <w:divBdr>
        <w:top w:val="none" w:sz="0" w:space="0" w:color="auto"/>
        <w:left w:val="none" w:sz="0" w:space="0" w:color="auto"/>
        <w:bottom w:val="none" w:sz="0" w:space="0" w:color="auto"/>
        <w:right w:val="none" w:sz="0" w:space="0" w:color="auto"/>
      </w:divBdr>
    </w:div>
    <w:div w:id="96142709">
      <w:bodyDiv w:val="1"/>
      <w:marLeft w:val="0"/>
      <w:marRight w:val="0"/>
      <w:marTop w:val="0"/>
      <w:marBottom w:val="0"/>
      <w:divBdr>
        <w:top w:val="none" w:sz="0" w:space="0" w:color="auto"/>
        <w:left w:val="none" w:sz="0" w:space="0" w:color="auto"/>
        <w:bottom w:val="none" w:sz="0" w:space="0" w:color="auto"/>
        <w:right w:val="none" w:sz="0" w:space="0" w:color="auto"/>
      </w:divBdr>
    </w:div>
    <w:div w:id="133066204">
      <w:bodyDiv w:val="1"/>
      <w:marLeft w:val="0"/>
      <w:marRight w:val="0"/>
      <w:marTop w:val="0"/>
      <w:marBottom w:val="0"/>
      <w:divBdr>
        <w:top w:val="none" w:sz="0" w:space="0" w:color="auto"/>
        <w:left w:val="none" w:sz="0" w:space="0" w:color="auto"/>
        <w:bottom w:val="none" w:sz="0" w:space="0" w:color="auto"/>
        <w:right w:val="none" w:sz="0" w:space="0" w:color="auto"/>
      </w:divBdr>
    </w:div>
    <w:div w:id="141044265">
      <w:bodyDiv w:val="1"/>
      <w:marLeft w:val="0"/>
      <w:marRight w:val="0"/>
      <w:marTop w:val="0"/>
      <w:marBottom w:val="0"/>
      <w:divBdr>
        <w:top w:val="none" w:sz="0" w:space="0" w:color="auto"/>
        <w:left w:val="none" w:sz="0" w:space="0" w:color="auto"/>
        <w:bottom w:val="none" w:sz="0" w:space="0" w:color="auto"/>
        <w:right w:val="none" w:sz="0" w:space="0" w:color="auto"/>
      </w:divBdr>
    </w:div>
    <w:div w:id="162207021">
      <w:bodyDiv w:val="1"/>
      <w:marLeft w:val="0"/>
      <w:marRight w:val="0"/>
      <w:marTop w:val="0"/>
      <w:marBottom w:val="0"/>
      <w:divBdr>
        <w:top w:val="none" w:sz="0" w:space="0" w:color="auto"/>
        <w:left w:val="none" w:sz="0" w:space="0" w:color="auto"/>
        <w:bottom w:val="none" w:sz="0" w:space="0" w:color="auto"/>
        <w:right w:val="none" w:sz="0" w:space="0" w:color="auto"/>
      </w:divBdr>
    </w:div>
    <w:div w:id="236207367">
      <w:bodyDiv w:val="1"/>
      <w:marLeft w:val="0"/>
      <w:marRight w:val="0"/>
      <w:marTop w:val="0"/>
      <w:marBottom w:val="0"/>
      <w:divBdr>
        <w:top w:val="none" w:sz="0" w:space="0" w:color="auto"/>
        <w:left w:val="none" w:sz="0" w:space="0" w:color="auto"/>
        <w:bottom w:val="none" w:sz="0" w:space="0" w:color="auto"/>
        <w:right w:val="none" w:sz="0" w:space="0" w:color="auto"/>
      </w:divBdr>
    </w:div>
    <w:div w:id="269893103">
      <w:bodyDiv w:val="1"/>
      <w:marLeft w:val="0"/>
      <w:marRight w:val="0"/>
      <w:marTop w:val="0"/>
      <w:marBottom w:val="0"/>
      <w:divBdr>
        <w:top w:val="none" w:sz="0" w:space="0" w:color="auto"/>
        <w:left w:val="none" w:sz="0" w:space="0" w:color="auto"/>
        <w:bottom w:val="none" w:sz="0" w:space="0" w:color="auto"/>
        <w:right w:val="none" w:sz="0" w:space="0" w:color="auto"/>
      </w:divBdr>
    </w:div>
    <w:div w:id="281500241">
      <w:bodyDiv w:val="1"/>
      <w:marLeft w:val="0"/>
      <w:marRight w:val="0"/>
      <w:marTop w:val="0"/>
      <w:marBottom w:val="0"/>
      <w:divBdr>
        <w:top w:val="none" w:sz="0" w:space="0" w:color="auto"/>
        <w:left w:val="none" w:sz="0" w:space="0" w:color="auto"/>
        <w:bottom w:val="none" w:sz="0" w:space="0" w:color="auto"/>
        <w:right w:val="none" w:sz="0" w:space="0" w:color="auto"/>
      </w:divBdr>
    </w:div>
    <w:div w:id="308369908">
      <w:bodyDiv w:val="1"/>
      <w:marLeft w:val="0"/>
      <w:marRight w:val="0"/>
      <w:marTop w:val="0"/>
      <w:marBottom w:val="0"/>
      <w:divBdr>
        <w:top w:val="none" w:sz="0" w:space="0" w:color="auto"/>
        <w:left w:val="none" w:sz="0" w:space="0" w:color="auto"/>
        <w:bottom w:val="none" w:sz="0" w:space="0" w:color="auto"/>
        <w:right w:val="none" w:sz="0" w:space="0" w:color="auto"/>
      </w:divBdr>
    </w:div>
    <w:div w:id="312028802">
      <w:bodyDiv w:val="1"/>
      <w:marLeft w:val="0"/>
      <w:marRight w:val="0"/>
      <w:marTop w:val="0"/>
      <w:marBottom w:val="0"/>
      <w:divBdr>
        <w:top w:val="none" w:sz="0" w:space="0" w:color="auto"/>
        <w:left w:val="none" w:sz="0" w:space="0" w:color="auto"/>
        <w:bottom w:val="none" w:sz="0" w:space="0" w:color="auto"/>
        <w:right w:val="none" w:sz="0" w:space="0" w:color="auto"/>
      </w:divBdr>
    </w:div>
    <w:div w:id="385758393">
      <w:bodyDiv w:val="1"/>
      <w:marLeft w:val="0"/>
      <w:marRight w:val="0"/>
      <w:marTop w:val="0"/>
      <w:marBottom w:val="0"/>
      <w:divBdr>
        <w:top w:val="none" w:sz="0" w:space="0" w:color="auto"/>
        <w:left w:val="none" w:sz="0" w:space="0" w:color="auto"/>
        <w:bottom w:val="none" w:sz="0" w:space="0" w:color="auto"/>
        <w:right w:val="none" w:sz="0" w:space="0" w:color="auto"/>
      </w:divBdr>
    </w:div>
    <w:div w:id="416752071">
      <w:bodyDiv w:val="1"/>
      <w:marLeft w:val="0"/>
      <w:marRight w:val="0"/>
      <w:marTop w:val="0"/>
      <w:marBottom w:val="0"/>
      <w:divBdr>
        <w:top w:val="none" w:sz="0" w:space="0" w:color="auto"/>
        <w:left w:val="none" w:sz="0" w:space="0" w:color="auto"/>
        <w:bottom w:val="none" w:sz="0" w:space="0" w:color="auto"/>
        <w:right w:val="none" w:sz="0" w:space="0" w:color="auto"/>
      </w:divBdr>
    </w:div>
    <w:div w:id="457069593">
      <w:bodyDiv w:val="1"/>
      <w:marLeft w:val="0"/>
      <w:marRight w:val="0"/>
      <w:marTop w:val="0"/>
      <w:marBottom w:val="0"/>
      <w:divBdr>
        <w:top w:val="none" w:sz="0" w:space="0" w:color="auto"/>
        <w:left w:val="none" w:sz="0" w:space="0" w:color="auto"/>
        <w:bottom w:val="none" w:sz="0" w:space="0" w:color="auto"/>
        <w:right w:val="none" w:sz="0" w:space="0" w:color="auto"/>
      </w:divBdr>
    </w:div>
    <w:div w:id="464739633">
      <w:bodyDiv w:val="1"/>
      <w:marLeft w:val="0"/>
      <w:marRight w:val="0"/>
      <w:marTop w:val="0"/>
      <w:marBottom w:val="0"/>
      <w:divBdr>
        <w:top w:val="none" w:sz="0" w:space="0" w:color="auto"/>
        <w:left w:val="none" w:sz="0" w:space="0" w:color="auto"/>
        <w:bottom w:val="none" w:sz="0" w:space="0" w:color="auto"/>
        <w:right w:val="none" w:sz="0" w:space="0" w:color="auto"/>
      </w:divBdr>
    </w:div>
    <w:div w:id="477654850">
      <w:bodyDiv w:val="1"/>
      <w:marLeft w:val="0"/>
      <w:marRight w:val="0"/>
      <w:marTop w:val="0"/>
      <w:marBottom w:val="0"/>
      <w:divBdr>
        <w:top w:val="none" w:sz="0" w:space="0" w:color="auto"/>
        <w:left w:val="none" w:sz="0" w:space="0" w:color="auto"/>
        <w:bottom w:val="none" w:sz="0" w:space="0" w:color="auto"/>
        <w:right w:val="none" w:sz="0" w:space="0" w:color="auto"/>
      </w:divBdr>
    </w:div>
    <w:div w:id="553195466">
      <w:bodyDiv w:val="1"/>
      <w:marLeft w:val="0"/>
      <w:marRight w:val="0"/>
      <w:marTop w:val="0"/>
      <w:marBottom w:val="0"/>
      <w:divBdr>
        <w:top w:val="none" w:sz="0" w:space="0" w:color="auto"/>
        <w:left w:val="none" w:sz="0" w:space="0" w:color="auto"/>
        <w:bottom w:val="none" w:sz="0" w:space="0" w:color="auto"/>
        <w:right w:val="none" w:sz="0" w:space="0" w:color="auto"/>
      </w:divBdr>
    </w:div>
    <w:div w:id="565578269">
      <w:bodyDiv w:val="1"/>
      <w:marLeft w:val="0"/>
      <w:marRight w:val="0"/>
      <w:marTop w:val="0"/>
      <w:marBottom w:val="0"/>
      <w:divBdr>
        <w:top w:val="none" w:sz="0" w:space="0" w:color="auto"/>
        <w:left w:val="none" w:sz="0" w:space="0" w:color="auto"/>
        <w:bottom w:val="none" w:sz="0" w:space="0" w:color="auto"/>
        <w:right w:val="none" w:sz="0" w:space="0" w:color="auto"/>
      </w:divBdr>
    </w:div>
    <w:div w:id="600382759">
      <w:bodyDiv w:val="1"/>
      <w:marLeft w:val="0"/>
      <w:marRight w:val="0"/>
      <w:marTop w:val="0"/>
      <w:marBottom w:val="0"/>
      <w:divBdr>
        <w:top w:val="none" w:sz="0" w:space="0" w:color="auto"/>
        <w:left w:val="none" w:sz="0" w:space="0" w:color="auto"/>
        <w:bottom w:val="none" w:sz="0" w:space="0" w:color="auto"/>
        <w:right w:val="none" w:sz="0" w:space="0" w:color="auto"/>
      </w:divBdr>
    </w:div>
    <w:div w:id="606693316">
      <w:bodyDiv w:val="1"/>
      <w:marLeft w:val="0"/>
      <w:marRight w:val="0"/>
      <w:marTop w:val="0"/>
      <w:marBottom w:val="0"/>
      <w:divBdr>
        <w:top w:val="none" w:sz="0" w:space="0" w:color="auto"/>
        <w:left w:val="none" w:sz="0" w:space="0" w:color="auto"/>
        <w:bottom w:val="none" w:sz="0" w:space="0" w:color="auto"/>
        <w:right w:val="none" w:sz="0" w:space="0" w:color="auto"/>
      </w:divBdr>
    </w:div>
    <w:div w:id="613286685">
      <w:bodyDiv w:val="1"/>
      <w:marLeft w:val="0"/>
      <w:marRight w:val="0"/>
      <w:marTop w:val="0"/>
      <w:marBottom w:val="0"/>
      <w:divBdr>
        <w:top w:val="none" w:sz="0" w:space="0" w:color="auto"/>
        <w:left w:val="none" w:sz="0" w:space="0" w:color="auto"/>
        <w:bottom w:val="none" w:sz="0" w:space="0" w:color="auto"/>
        <w:right w:val="none" w:sz="0" w:space="0" w:color="auto"/>
      </w:divBdr>
    </w:div>
    <w:div w:id="626400845">
      <w:bodyDiv w:val="1"/>
      <w:marLeft w:val="0"/>
      <w:marRight w:val="0"/>
      <w:marTop w:val="0"/>
      <w:marBottom w:val="0"/>
      <w:divBdr>
        <w:top w:val="none" w:sz="0" w:space="0" w:color="auto"/>
        <w:left w:val="none" w:sz="0" w:space="0" w:color="auto"/>
        <w:bottom w:val="none" w:sz="0" w:space="0" w:color="auto"/>
        <w:right w:val="none" w:sz="0" w:space="0" w:color="auto"/>
      </w:divBdr>
    </w:div>
    <w:div w:id="637033678">
      <w:bodyDiv w:val="1"/>
      <w:marLeft w:val="0"/>
      <w:marRight w:val="0"/>
      <w:marTop w:val="0"/>
      <w:marBottom w:val="0"/>
      <w:divBdr>
        <w:top w:val="none" w:sz="0" w:space="0" w:color="auto"/>
        <w:left w:val="none" w:sz="0" w:space="0" w:color="auto"/>
        <w:bottom w:val="none" w:sz="0" w:space="0" w:color="auto"/>
        <w:right w:val="none" w:sz="0" w:space="0" w:color="auto"/>
      </w:divBdr>
    </w:div>
    <w:div w:id="683440246">
      <w:bodyDiv w:val="1"/>
      <w:marLeft w:val="0"/>
      <w:marRight w:val="0"/>
      <w:marTop w:val="0"/>
      <w:marBottom w:val="0"/>
      <w:divBdr>
        <w:top w:val="none" w:sz="0" w:space="0" w:color="auto"/>
        <w:left w:val="none" w:sz="0" w:space="0" w:color="auto"/>
        <w:bottom w:val="none" w:sz="0" w:space="0" w:color="auto"/>
        <w:right w:val="none" w:sz="0" w:space="0" w:color="auto"/>
      </w:divBdr>
    </w:div>
    <w:div w:id="694380322">
      <w:bodyDiv w:val="1"/>
      <w:marLeft w:val="0"/>
      <w:marRight w:val="0"/>
      <w:marTop w:val="0"/>
      <w:marBottom w:val="0"/>
      <w:divBdr>
        <w:top w:val="none" w:sz="0" w:space="0" w:color="auto"/>
        <w:left w:val="none" w:sz="0" w:space="0" w:color="auto"/>
        <w:bottom w:val="none" w:sz="0" w:space="0" w:color="auto"/>
        <w:right w:val="none" w:sz="0" w:space="0" w:color="auto"/>
      </w:divBdr>
    </w:div>
    <w:div w:id="734401673">
      <w:bodyDiv w:val="1"/>
      <w:marLeft w:val="0"/>
      <w:marRight w:val="0"/>
      <w:marTop w:val="0"/>
      <w:marBottom w:val="0"/>
      <w:divBdr>
        <w:top w:val="none" w:sz="0" w:space="0" w:color="auto"/>
        <w:left w:val="none" w:sz="0" w:space="0" w:color="auto"/>
        <w:bottom w:val="none" w:sz="0" w:space="0" w:color="auto"/>
        <w:right w:val="none" w:sz="0" w:space="0" w:color="auto"/>
      </w:divBdr>
    </w:div>
    <w:div w:id="805512825">
      <w:bodyDiv w:val="1"/>
      <w:marLeft w:val="0"/>
      <w:marRight w:val="0"/>
      <w:marTop w:val="0"/>
      <w:marBottom w:val="0"/>
      <w:divBdr>
        <w:top w:val="none" w:sz="0" w:space="0" w:color="auto"/>
        <w:left w:val="none" w:sz="0" w:space="0" w:color="auto"/>
        <w:bottom w:val="none" w:sz="0" w:space="0" w:color="auto"/>
        <w:right w:val="none" w:sz="0" w:space="0" w:color="auto"/>
      </w:divBdr>
    </w:div>
    <w:div w:id="829365904">
      <w:bodyDiv w:val="1"/>
      <w:marLeft w:val="0"/>
      <w:marRight w:val="0"/>
      <w:marTop w:val="0"/>
      <w:marBottom w:val="0"/>
      <w:divBdr>
        <w:top w:val="none" w:sz="0" w:space="0" w:color="auto"/>
        <w:left w:val="none" w:sz="0" w:space="0" w:color="auto"/>
        <w:bottom w:val="none" w:sz="0" w:space="0" w:color="auto"/>
        <w:right w:val="none" w:sz="0" w:space="0" w:color="auto"/>
      </w:divBdr>
    </w:div>
    <w:div w:id="848719578">
      <w:bodyDiv w:val="1"/>
      <w:marLeft w:val="0"/>
      <w:marRight w:val="0"/>
      <w:marTop w:val="0"/>
      <w:marBottom w:val="0"/>
      <w:divBdr>
        <w:top w:val="none" w:sz="0" w:space="0" w:color="auto"/>
        <w:left w:val="none" w:sz="0" w:space="0" w:color="auto"/>
        <w:bottom w:val="none" w:sz="0" w:space="0" w:color="auto"/>
        <w:right w:val="none" w:sz="0" w:space="0" w:color="auto"/>
      </w:divBdr>
    </w:div>
    <w:div w:id="894780672">
      <w:bodyDiv w:val="1"/>
      <w:marLeft w:val="0"/>
      <w:marRight w:val="0"/>
      <w:marTop w:val="0"/>
      <w:marBottom w:val="0"/>
      <w:divBdr>
        <w:top w:val="none" w:sz="0" w:space="0" w:color="auto"/>
        <w:left w:val="none" w:sz="0" w:space="0" w:color="auto"/>
        <w:bottom w:val="none" w:sz="0" w:space="0" w:color="auto"/>
        <w:right w:val="none" w:sz="0" w:space="0" w:color="auto"/>
      </w:divBdr>
    </w:div>
    <w:div w:id="971322379">
      <w:bodyDiv w:val="1"/>
      <w:marLeft w:val="0"/>
      <w:marRight w:val="0"/>
      <w:marTop w:val="0"/>
      <w:marBottom w:val="0"/>
      <w:divBdr>
        <w:top w:val="none" w:sz="0" w:space="0" w:color="auto"/>
        <w:left w:val="none" w:sz="0" w:space="0" w:color="auto"/>
        <w:bottom w:val="none" w:sz="0" w:space="0" w:color="auto"/>
        <w:right w:val="none" w:sz="0" w:space="0" w:color="auto"/>
      </w:divBdr>
    </w:div>
    <w:div w:id="990135790">
      <w:bodyDiv w:val="1"/>
      <w:marLeft w:val="0"/>
      <w:marRight w:val="0"/>
      <w:marTop w:val="0"/>
      <w:marBottom w:val="0"/>
      <w:divBdr>
        <w:top w:val="none" w:sz="0" w:space="0" w:color="auto"/>
        <w:left w:val="none" w:sz="0" w:space="0" w:color="auto"/>
        <w:bottom w:val="none" w:sz="0" w:space="0" w:color="auto"/>
        <w:right w:val="none" w:sz="0" w:space="0" w:color="auto"/>
      </w:divBdr>
    </w:div>
    <w:div w:id="999113164">
      <w:bodyDiv w:val="1"/>
      <w:marLeft w:val="0"/>
      <w:marRight w:val="0"/>
      <w:marTop w:val="0"/>
      <w:marBottom w:val="0"/>
      <w:divBdr>
        <w:top w:val="none" w:sz="0" w:space="0" w:color="auto"/>
        <w:left w:val="none" w:sz="0" w:space="0" w:color="auto"/>
        <w:bottom w:val="none" w:sz="0" w:space="0" w:color="auto"/>
        <w:right w:val="none" w:sz="0" w:space="0" w:color="auto"/>
      </w:divBdr>
    </w:div>
    <w:div w:id="1002051926">
      <w:bodyDiv w:val="1"/>
      <w:marLeft w:val="0"/>
      <w:marRight w:val="0"/>
      <w:marTop w:val="0"/>
      <w:marBottom w:val="0"/>
      <w:divBdr>
        <w:top w:val="none" w:sz="0" w:space="0" w:color="auto"/>
        <w:left w:val="none" w:sz="0" w:space="0" w:color="auto"/>
        <w:bottom w:val="none" w:sz="0" w:space="0" w:color="auto"/>
        <w:right w:val="none" w:sz="0" w:space="0" w:color="auto"/>
      </w:divBdr>
    </w:div>
    <w:div w:id="1060446107">
      <w:bodyDiv w:val="1"/>
      <w:marLeft w:val="0"/>
      <w:marRight w:val="0"/>
      <w:marTop w:val="0"/>
      <w:marBottom w:val="0"/>
      <w:divBdr>
        <w:top w:val="none" w:sz="0" w:space="0" w:color="auto"/>
        <w:left w:val="none" w:sz="0" w:space="0" w:color="auto"/>
        <w:bottom w:val="none" w:sz="0" w:space="0" w:color="auto"/>
        <w:right w:val="none" w:sz="0" w:space="0" w:color="auto"/>
      </w:divBdr>
    </w:div>
    <w:div w:id="1102991818">
      <w:bodyDiv w:val="1"/>
      <w:marLeft w:val="0"/>
      <w:marRight w:val="0"/>
      <w:marTop w:val="0"/>
      <w:marBottom w:val="0"/>
      <w:divBdr>
        <w:top w:val="none" w:sz="0" w:space="0" w:color="auto"/>
        <w:left w:val="none" w:sz="0" w:space="0" w:color="auto"/>
        <w:bottom w:val="none" w:sz="0" w:space="0" w:color="auto"/>
        <w:right w:val="none" w:sz="0" w:space="0" w:color="auto"/>
      </w:divBdr>
    </w:div>
    <w:div w:id="1166169660">
      <w:bodyDiv w:val="1"/>
      <w:marLeft w:val="0"/>
      <w:marRight w:val="0"/>
      <w:marTop w:val="0"/>
      <w:marBottom w:val="0"/>
      <w:divBdr>
        <w:top w:val="none" w:sz="0" w:space="0" w:color="auto"/>
        <w:left w:val="none" w:sz="0" w:space="0" w:color="auto"/>
        <w:bottom w:val="none" w:sz="0" w:space="0" w:color="auto"/>
        <w:right w:val="none" w:sz="0" w:space="0" w:color="auto"/>
      </w:divBdr>
    </w:div>
    <w:div w:id="1204750947">
      <w:bodyDiv w:val="1"/>
      <w:marLeft w:val="0"/>
      <w:marRight w:val="0"/>
      <w:marTop w:val="0"/>
      <w:marBottom w:val="0"/>
      <w:divBdr>
        <w:top w:val="none" w:sz="0" w:space="0" w:color="auto"/>
        <w:left w:val="none" w:sz="0" w:space="0" w:color="auto"/>
        <w:bottom w:val="none" w:sz="0" w:space="0" w:color="auto"/>
        <w:right w:val="none" w:sz="0" w:space="0" w:color="auto"/>
      </w:divBdr>
    </w:div>
    <w:div w:id="1211267208">
      <w:bodyDiv w:val="1"/>
      <w:marLeft w:val="0"/>
      <w:marRight w:val="0"/>
      <w:marTop w:val="0"/>
      <w:marBottom w:val="0"/>
      <w:divBdr>
        <w:top w:val="none" w:sz="0" w:space="0" w:color="auto"/>
        <w:left w:val="none" w:sz="0" w:space="0" w:color="auto"/>
        <w:bottom w:val="none" w:sz="0" w:space="0" w:color="auto"/>
        <w:right w:val="none" w:sz="0" w:space="0" w:color="auto"/>
      </w:divBdr>
    </w:div>
    <w:div w:id="1265965851">
      <w:bodyDiv w:val="1"/>
      <w:marLeft w:val="0"/>
      <w:marRight w:val="0"/>
      <w:marTop w:val="0"/>
      <w:marBottom w:val="0"/>
      <w:divBdr>
        <w:top w:val="none" w:sz="0" w:space="0" w:color="auto"/>
        <w:left w:val="none" w:sz="0" w:space="0" w:color="auto"/>
        <w:bottom w:val="none" w:sz="0" w:space="0" w:color="auto"/>
        <w:right w:val="none" w:sz="0" w:space="0" w:color="auto"/>
      </w:divBdr>
    </w:div>
    <w:div w:id="1268998430">
      <w:bodyDiv w:val="1"/>
      <w:marLeft w:val="0"/>
      <w:marRight w:val="0"/>
      <w:marTop w:val="0"/>
      <w:marBottom w:val="0"/>
      <w:divBdr>
        <w:top w:val="none" w:sz="0" w:space="0" w:color="auto"/>
        <w:left w:val="none" w:sz="0" w:space="0" w:color="auto"/>
        <w:bottom w:val="none" w:sz="0" w:space="0" w:color="auto"/>
        <w:right w:val="none" w:sz="0" w:space="0" w:color="auto"/>
      </w:divBdr>
    </w:div>
    <w:div w:id="1278828840">
      <w:bodyDiv w:val="1"/>
      <w:marLeft w:val="0"/>
      <w:marRight w:val="0"/>
      <w:marTop w:val="0"/>
      <w:marBottom w:val="0"/>
      <w:divBdr>
        <w:top w:val="none" w:sz="0" w:space="0" w:color="auto"/>
        <w:left w:val="none" w:sz="0" w:space="0" w:color="auto"/>
        <w:bottom w:val="none" w:sz="0" w:space="0" w:color="auto"/>
        <w:right w:val="none" w:sz="0" w:space="0" w:color="auto"/>
      </w:divBdr>
    </w:div>
    <w:div w:id="1294091167">
      <w:bodyDiv w:val="1"/>
      <w:marLeft w:val="0"/>
      <w:marRight w:val="0"/>
      <w:marTop w:val="0"/>
      <w:marBottom w:val="0"/>
      <w:divBdr>
        <w:top w:val="none" w:sz="0" w:space="0" w:color="auto"/>
        <w:left w:val="none" w:sz="0" w:space="0" w:color="auto"/>
        <w:bottom w:val="none" w:sz="0" w:space="0" w:color="auto"/>
        <w:right w:val="none" w:sz="0" w:space="0" w:color="auto"/>
      </w:divBdr>
    </w:div>
    <w:div w:id="1326395188">
      <w:bodyDiv w:val="1"/>
      <w:marLeft w:val="0"/>
      <w:marRight w:val="0"/>
      <w:marTop w:val="0"/>
      <w:marBottom w:val="0"/>
      <w:divBdr>
        <w:top w:val="none" w:sz="0" w:space="0" w:color="auto"/>
        <w:left w:val="none" w:sz="0" w:space="0" w:color="auto"/>
        <w:bottom w:val="none" w:sz="0" w:space="0" w:color="auto"/>
        <w:right w:val="none" w:sz="0" w:space="0" w:color="auto"/>
      </w:divBdr>
    </w:div>
    <w:div w:id="1333483249">
      <w:bodyDiv w:val="1"/>
      <w:marLeft w:val="0"/>
      <w:marRight w:val="0"/>
      <w:marTop w:val="0"/>
      <w:marBottom w:val="0"/>
      <w:divBdr>
        <w:top w:val="none" w:sz="0" w:space="0" w:color="auto"/>
        <w:left w:val="none" w:sz="0" w:space="0" w:color="auto"/>
        <w:bottom w:val="none" w:sz="0" w:space="0" w:color="auto"/>
        <w:right w:val="none" w:sz="0" w:space="0" w:color="auto"/>
      </w:divBdr>
    </w:div>
    <w:div w:id="1338579681">
      <w:bodyDiv w:val="1"/>
      <w:marLeft w:val="0"/>
      <w:marRight w:val="0"/>
      <w:marTop w:val="0"/>
      <w:marBottom w:val="0"/>
      <w:divBdr>
        <w:top w:val="none" w:sz="0" w:space="0" w:color="auto"/>
        <w:left w:val="none" w:sz="0" w:space="0" w:color="auto"/>
        <w:bottom w:val="none" w:sz="0" w:space="0" w:color="auto"/>
        <w:right w:val="none" w:sz="0" w:space="0" w:color="auto"/>
      </w:divBdr>
      <w:divsChild>
        <w:div w:id="182787061">
          <w:marLeft w:val="0"/>
          <w:marRight w:val="0"/>
          <w:marTop w:val="0"/>
          <w:marBottom w:val="0"/>
          <w:divBdr>
            <w:top w:val="none" w:sz="0" w:space="0" w:color="auto"/>
            <w:left w:val="none" w:sz="0" w:space="0" w:color="auto"/>
            <w:bottom w:val="none" w:sz="0" w:space="0" w:color="auto"/>
            <w:right w:val="none" w:sz="0" w:space="0" w:color="auto"/>
          </w:divBdr>
        </w:div>
      </w:divsChild>
    </w:div>
    <w:div w:id="1350598000">
      <w:bodyDiv w:val="1"/>
      <w:marLeft w:val="0"/>
      <w:marRight w:val="0"/>
      <w:marTop w:val="0"/>
      <w:marBottom w:val="0"/>
      <w:divBdr>
        <w:top w:val="none" w:sz="0" w:space="0" w:color="auto"/>
        <w:left w:val="none" w:sz="0" w:space="0" w:color="auto"/>
        <w:bottom w:val="none" w:sz="0" w:space="0" w:color="auto"/>
        <w:right w:val="none" w:sz="0" w:space="0" w:color="auto"/>
      </w:divBdr>
    </w:div>
    <w:div w:id="1356079575">
      <w:bodyDiv w:val="1"/>
      <w:marLeft w:val="0"/>
      <w:marRight w:val="0"/>
      <w:marTop w:val="0"/>
      <w:marBottom w:val="0"/>
      <w:divBdr>
        <w:top w:val="none" w:sz="0" w:space="0" w:color="auto"/>
        <w:left w:val="none" w:sz="0" w:space="0" w:color="auto"/>
        <w:bottom w:val="none" w:sz="0" w:space="0" w:color="auto"/>
        <w:right w:val="none" w:sz="0" w:space="0" w:color="auto"/>
      </w:divBdr>
    </w:div>
    <w:div w:id="1360428875">
      <w:bodyDiv w:val="1"/>
      <w:marLeft w:val="0"/>
      <w:marRight w:val="0"/>
      <w:marTop w:val="0"/>
      <w:marBottom w:val="0"/>
      <w:divBdr>
        <w:top w:val="none" w:sz="0" w:space="0" w:color="auto"/>
        <w:left w:val="none" w:sz="0" w:space="0" w:color="auto"/>
        <w:bottom w:val="none" w:sz="0" w:space="0" w:color="auto"/>
        <w:right w:val="none" w:sz="0" w:space="0" w:color="auto"/>
      </w:divBdr>
    </w:div>
    <w:div w:id="1416513243">
      <w:bodyDiv w:val="1"/>
      <w:marLeft w:val="0"/>
      <w:marRight w:val="0"/>
      <w:marTop w:val="0"/>
      <w:marBottom w:val="0"/>
      <w:divBdr>
        <w:top w:val="none" w:sz="0" w:space="0" w:color="auto"/>
        <w:left w:val="none" w:sz="0" w:space="0" w:color="auto"/>
        <w:bottom w:val="none" w:sz="0" w:space="0" w:color="auto"/>
        <w:right w:val="none" w:sz="0" w:space="0" w:color="auto"/>
      </w:divBdr>
    </w:div>
    <w:div w:id="1487361819">
      <w:bodyDiv w:val="1"/>
      <w:marLeft w:val="0"/>
      <w:marRight w:val="0"/>
      <w:marTop w:val="0"/>
      <w:marBottom w:val="0"/>
      <w:divBdr>
        <w:top w:val="none" w:sz="0" w:space="0" w:color="auto"/>
        <w:left w:val="none" w:sz="0" w:space="0" w:color="auto"/>
        <w:bottom w:val="none" w:sz="0" w:space="0" w:color="auto"/>
        <w:right w:val="none" w:sz="0" w:space="0" w:color="auto"/>
      </w:divBdr>
    </w:div>
    <w:div w:id="1505902129">
      <w:bodyDiv w:val="1"/>
      <w:marLeft w:val="0"/>
      <w:marRight w:val="0"/>
      <w:marTop w:val="0"/>
      <w:marBottom w:val="0"/>
      <w:divBdr>
        <w:top w:val="none" w:sz="0" w:space="0" w:color="auto"/>
        <w:left w:val="none" w:sz="0" w:space="0" w:color="auto"/>
        <w:bottom w:val="none" w:sz="0" w:space="0" w:color="auto"/>
        <w:right w:val="none" w:sz="0" w:space="0" w:color="auto"/>
      </w:divBdr>
    </w:div>
    <w:div w:id="1518929979">
      <w:bodyDiv w:val="1"/>
      <w:marLeft w:val="0"/>
      <w:marRight w:val="0"/>
      <w:marTop w:val="0"/>
      <w:marBottom w:val="0"/>
      <w:divBdr>
        <w:top w:val="none" w:sz="0" w:space="0" w:color="auto"/>
        <w:left w:val="none" w:sz="0" w:space="0" w:color="auto"/>
        <w:bottom w:val="none" w:sz="0" w:space="0" w:color="auto"/>
        <w:right w:val="none" w:sz="0" w:space="0" w:color="auto"/>
      </w:divBdr>
    </w:div>
    <w:div w:id="1545756728">
      <w:bodyDiv w:val="1"/>
      <w:marLeft w:val="0"/>
      <w:marRight w:val="0"/>
      <w:marTop w:val="0"/>
      <w:marBottom w:val="0"/>
      <w:divBdr>
        <w:top w:val="none" w:sz="0" w:space="0" w:color="auto"/>
        <w:left w:val="none" w:sz="0" w:space="0" w:color="auto"/>
        <w:bottom w:val="none" w:sz="0" w:space="0" w:color="auto"/>
        <w:right w:val="none" w:sz="0" w:space="0" w:color="auto"/>
      </w:divBdr>
    </w:div>
    <w:div w:id="1580403700">
      <w:bodyDiv w:val="1"/>
      <w:marLeft w:val="0"/>
      <w:marRight w:val="0"/>
      <w:marTop w:val="0"/>
      <w:marBottom w:val="0"/>
      <w:divBdr>
        <w:top w:val="none" w:sz="0" w:space="0" w:color="auto"/>
        <w:left w:val="none" w:sz="0" w:space="0" w:color="auto"/>
        <w:bottom w:val="none" w:sz="0" w:space="0" w:color="auto"/>
        <w:right w:val="none" w:sz="0" w:space="0" w:color="auto"/>
      </w:divBdr>
    </w:div>
    <w:div w:id="1586723873">
      <w:bodyDiv w:val="1"/>
      <w:marLeft w:val="0"/>
      <w:marRight w:val="0"/>
      <w:marTop w:val="0"/>
      <w:marBottom w:val="0"/>
      <w:divBdr>
        <w:top w:val="none" w:sz="0" w:space="0" w:color="auto"/>
        <w:left w:val="none" w:sz="0" w:space="0" w:color="auto"/>
        <w:bottom w:val="none" w:sz="0" w:space="0" w:color="auto"/>
        <w:right w:val="none" w:sz="0" w:space="0" w:color="auto"/>
      </w:divBdr>
    </w:div>
    <w:div w:id="1593780865">
      <w:bodyDiv w:val="1"/>
      <w:marLeft w:val="0"/>
      <w:marRight w:val="0"/>
      <w:marTop w:val="0"/>
      <w:marBottom w:val="0"/>
      <w:divBdr>
        <w:top w:val="none" w:sz="0" w:space="0" w:color="auto"/>
        <w:left w:val="none" w:sz="0" w:space="0" w:color="auto"/>
        <w:bottom w:val="none" w:sz="0" w:space="0" w:color="auto"/>
        <w:right w:val="none" w:sz="0" w:space="0" w:color="auto"/>
      </w:divBdr>
    </w:div>
    <w:div w:id="1605650715">
      <w:bodyDiv w:val="1"/>
      <w:marLeft w:val="0"/>
      <w:marRight w:val="0"/>
      <w:marTop w:val="0"/>
      <w:marBottom w:val="0"/>
      <w:divBdr>
        <w:top w:val="none" w:sz="0" w:space="0" w:color="auto"/>
        <w:left w:val="none" w:sz="0" w:space="0" w:color="auto"/>
        <w:bottom w:val="none" w:sz="0" w:space="0" w:color="auto"/>
        <w:right w:val="none" w:sz="0" w:space="0" w:color="auto"/>
      </w:divBdr>
    </w:div>
    <w:div w:id="1606959038">
      <w:bodyDiv w:val="1"/>
      <w:marLeft w:val="0"/>
      <w:marRight w:val="0"/>
      <w:marTop w:val="0"/>
      <w:marBottom w:val="0"/>
      <w:divBdr>
        <w:top w:val="none" w:sz="0" w:space="0" w:color="auto"/>
        <w:left w:val="none" w:sz="0" w:space="0" w:color="auto"/>
        <w:bottom w:val="none" w:sz="0" w:space="0" w:color="auto"/>
        <w:right w:val="none" w:sz="0" w:space="0" w:color="auto"/>
      </w:divBdr>
    </w:div>
    <w:div w:id="1640261380">
      <w:bodyDiv w:val="1"/>
      <w:marLeft w:val="0"/>
      <w:marRight w:val="0"/>
      <w:marTop w:val="0"/>
      <w:marBottom w:val="0"/>
      <w:divBdr>
        <w:top w:val="none" w:sz="0" w:space="0" w:color="auto"/>
        <w:left w:val="none" w:sz="0" w:space="0" w:color="auto"/>
        <w:bottom w:val="none" w:sz="0" w:space="0" w:color="auto"/>
        <w:right w:val="none" w:sz="0" w:space="0" w:color="auto"/>
      </w:divBdr>
      <w:divsChild>
        <w:div w:id="2010597729">
          <w:marLeft w:val="0"/>
          <w:marRight w:val="0"/>
          <w:marTop w:val="0"/>
          <w:marBottom w:val="0"/>
          <w:divBdr>
            <w:top w:val="none" w:sz="0" w:space="0" w:color="auto"/>
            <w:left w:val="none" w:sz="0" w:space="0" w:color="auto"/>
            <w:bottom w:val="none" w:sz="0" w:space="0" w:color="auto"/>
            <w:right w:val="none" w:sz="0" w:space="0" w:color="auto"/>
          </w:divBdr>
        </w:div>
        <w:div w:id="882713687">
          <w:marLeft w:val="0"/>
          <w:marRight w:val="0"/>
          <w:marTop w:val="0"/>
          <w:marBottom w:val="0"/>
          <w:divBdr>
            <w:top w:val="none" w:sz="0" w:space="0" w:color="auto"/>
            <w:left w:val="none" w:sz="0" w:space="0" w:color="auto"/>
            <w:bottom w:val="none" w:sz="0" w:space="0" w:color="auto"/>
            <w:right w:val="none" w:sz="0" w:space="0" w:color="auto"/>
          </w:divBdr>
        </w:div>
        <w:div w:id="687490159">
          <w:marLeft w:val="0"/>
          <w:marRight w:val="0"/>
          <w:marTop w:val="0"/>
          <w:marBottom w:val="0"/>
          <w:divBdr>
            <w:top w:val="none" w:sz="0" w:space="0" w:color="auto"/>
            <w:left w:val="none" w:sz="0" w:space="0" w:color="auto"/>
            <w:bottom w:val="none" w:sz="0" w:space="0" w:color="auto"/>
            <w:right w:val="none" w:sz="0" w:space="0" w:color="auto"/>
          </w:divBdr>
        </w:div>
      </w:divsChild>
    </w:div>
    <w:div w:id="1641690037">
      <w:bodyDiv w:val="1"/>
      <w:marLeft w:val="0"/>
      <w:marRight w:val="0"/>
      <w:marTop w:val="0"/>
      <w:marBottom w:val="0"/>
      <w:divBdr>
        <w:top w:val="none" w:sz="0" w:space="0" w:color="auto"/>
        <w:left w:val="none" w:sz="0" w:space="0" w:color="auto"/>
        <w:bottom w:val="none" w:sz="0" w:space="0" w:color="auto"/>
        <w:right w:val="none" w:sz="0" w:space="0" w:color="auto"/>
      </w:divBdr>
    </w:div>
    <w:div w:id="1685279439">
      <w:bodyDiv w:val="1"/>
      <w:marLeft w:val="0"/>
      <w:marRight w:val="0"/>
      <w:marTop w:val="0"/>
      <w:marBottom w:val="0"/>
      <w:divBdr>
        <w:top w:val="none" w:sz="0" w:space="0" w:color="auto"/>
        <w:left w:val="none" w:sz="0" w:space="0" w:color="auto"/>
        <w:bottom w:val="none" w:sz="0" w:space="0" w:color="auto"/>
        <w:right w:val="none" w:sz="0" w:space="0" w:color="auto"/>
      </w:divBdr>
    </w:div>
    <w:div w:id="1689260076">
      <w:bodyDiv w:val="1"/>
      <w:marLeft w:val="0"/>
      <w:marRight w:val="0"/>
      <w:marTop w:val="0"/>
      <w:marBottom w:val="0"/>
      <w:divBdr>
        <w:top w:val="none" w:sz="0" w:space="0" w:color="auto"/>
        <w:left w:val="none" w:sz="0" w:space="0" w:color="auto"/>
        <w:bottom w:val="none" w:sz="0" w:space="0" w:color="auto"/>
        <w:right w:val="none" w:sz="0" w:space="0" w:color="auto"/>
      </w:divBdr>
    </w:div>
    <w:div w:id="1730156227">
      <w:bodyDiv w:val="1"/>
      <w:marLeft w:val="0"/>
      <w:marRight w:val="0"/>
      <w:marTop w:val="0"/>
      <w:marBottom w:val="0"/>
      <w:divBdr>
        <w:top w:val="none" w:sz="0" w:space="0" w:color="auto"/>
        <w:left w:val="none" w:sz="0" w:space="0" w:color="auto"/>
        <w:bottom w:val="none" w:sz="0" w:space="0" w:color="auto"/>
        <w:right w:val="none" w:sz="0" w:space="0" w:color="auto"/>
      </w:divBdr>
    </w:div>
    <w:div w:id="1748267358">
      <w:bodyDiv w:val="1"/>
      <w:marLeft w:val="0"/>
      <w:marRight w:val="0"/>
      <w:marTop w:val="0"/>
      <w:marBottom w:val="0"/>
      <w:divBdr>
        <w:top w:val="none" w:sz="0" w:space="0" w:color="auto"/>
        <w:left w:val="none" w:sz="0" w:space="0" w:color="auto"/>
        <w:bottom w:val="none" w:sz="0" w:space="0" w:color="auto"/>
        <w:right w:val="none" w:sz="0" w:space="0" w:color="auto"/>
      </w:divBdr>
    </w:div>
    <w:div w:id="1767190219">
      <w:bodyDiv w:val="1"/>
      <w:marLeft w:val="0"/>
      <w:marRight w:val="0"/>
      <w:marTop w:val="0"/>
      <w:marBottom w:val="0"/>
      <w:divBdr>
        <w:top w:val="none" w:sz="0" w:space="0" w:color="auto"/>
        <w:left w:val="none" w:sz="0" w:space="0" w:color="auto"/>
        <w:bottom w:val="none" w:sz="0" w:space="0" w:color="auto"/>
        <w:right w:val="none" w:sz="0" w:space="0" w:color="auto"/>
      </w:divBdr>
    </w:div>
    <w:div w:id="1770734747">
      <w:bodyDiv w:val="1"/>
      <w:marLeft w:val="0"/>
      <w:marRight w:val="0"/>
      <w:marTop w:val="0"/>
      <w:marBottom w:val="0"/>
      <w:divBdr>
        <w:top w:val="none" w:sz="0" w:space="0" w:color="auto"/>
        <w:left w:val="none" w:sz="0" w:space="0" w:color="auto"/>
        <w:bottom w:val="none" w:sz="0" w:space="0" w:color="auto"/>
        <w:right w:val="none" w:sz="0" w:space="0" w:color="auto"/>
      </w:divBdr>
    </w:div>
    <w:div w:id="1772701889">
      <w:bodyDiv w:val="1"/>
      <w:marLeft w:val="0"/>
      <w:marRight w:val="0"/>
      <w:marTop w:val="0"/>
      <w:marBottom w:val="0"/>
      <w:divBdr>
        <w:top w:val="none" w:sz="0" w:space="0" w:color="auto"/>
        <w:left w:val="none" w:sz="0" w:space="0" w:color="auto"/>
        <w:bottom w:val="none" w:sz="0" w:space="0" w:color="auto"/>
        <w:right w:val="none" w:sz="0" w:space="0" w:color="auto"/>
      </w:divBdr>
    </w:div>
    <w:div w:id="1799568963">
      <w:bodyDiv w:val="1"/>
      <w:marLeft w:val="0"/>
      <w:marRight w:val="0"/>
      <w:marTop w:val="0"/>
      <w:marBottom w:val="0"/>
      <w:divBdr>
        <w:top w:val="none" w:sz="0" w:space="0" w:color="auto"/>
        <w:left w:val="none" w:sz="0" w:space="0" w:color="auto"/>
        <w:bottom w:val="none" w:sz="0" w:space="0" w:color="auto"/>
        <w:right w:val="none" w:sz="0" w:space="0" w:color="auto"/>
      </w:divBdr>
      <w:divsChild>
        <w:div w:id="182548934">
          <w:marLeft w:val="0"/>
          <w:marRight w:val="0"/>
          <w:marTop w:val="0"/>
          <w:marBottom w:val="0"/>
          <w:divBdr>
            <w:top w:val="none" w:sz="0" w:space="0" w:color="auto"/>
            <w:left w:val="none" w:sz="0" w:space="0" w:color="auto"/>
            <w:bottom w:val="none" w:sz="0" w:space="0" w:color="auto"/>
            <w:right w:val="none" w:sz="0" w:space="0" w:color="auto"/>
          </w:divBdr>
        </w:div>
        <w:div w:id="1524976974">
          <w:marLeft w:val="0"/>
          <w:marRight w:val="0"/>
          <w:marTop w:val="0"/>
          <w:marBottom w:val="0"/>
          <w:divBdr>
            <w:top w:val="none" w:sz="0" w:space="0" w:color="auto"/>
            <w:left w:val="none" w:sz="0" w:space="0" w:color="auto"/>
            <w:bottom w:val="none" w:sz="0" w:space="0" w:color="auto"/>
            <w:right w:val="none" w:sz="0" w:space="0" w:color="auto"/>
          </w:divBdr>
        </w:div>
        <w:div w:id="1449006600">
          <w:marLeft w:val="0"/>
          <w:marRight w:val="0"/>
          <w:marTop w:val="0"/>
          <w:marBottom w:val="0"/>
          <w:divBdr>
            <w:top w:val="none" w:sz="0" w:space="0" w:color="auto"/>
            <w:left w:val="none" w:sz="0" w:space="0" w:color="auto"/>
            <w:bottom w:val="none" w:sz="0" w:space="0" w:color="auto"/>
            <w:right w:val="none" w:sz="0" w:space="0" w:color="auto"/>
          </w:divBdr>
        </w:div>
        <w:div w:id="1103376942">
          <w:marLeft w:val="0"/>
          <w:marRight w:val="0"/>
          <w:marTop w:val="0"/>
          <w:marBottom w:val="0"/>
          <w:divBdr>
            <w:top w:val="none" w:sz="0" w:space="0" w:color="auto"/>
            <w:left w:val="none" w:sz="0" w:space="0" w:color="auto"/>
            <w:bottom w:val="none" w:sz="0" w:space="0" w:color="auto"/>
            <w:right w:val="none" w:sz="0" w:space="0" w:color="auto"/>
          </w:divBdr>
        </w:div>
        <w:div w:id="333261854">
          <w:marLeft w:val="0"/>
          <w:marRight w:val="0"/>
          <w:marTop w:val="0"/>
          <w:marBottom w:val="0"/>
          <w:divBdr>
            <w:top w:val="none" w:sz="0" w:space="0" w:color="auto"/>
            <w:left w:val="none" w:sz="0" w:space="0" w:color="auto"/>
            <w:bottom w:val="none" w:sz="0" w:space="0" w:color="auto"/>
            <w:right w:val="none" w:sz="0" w:space="0" w:color="auto"/>
          </w:divBdr>
        </w:div>
        <w:div w:id="570894005">
          <w:marLeft w:val="0"/>
          <w:marRight w:val="0"/>
          <w:marTop w:val="0"/>
          <w:marBottom w:val="0"/>
          <w:divBdr>
            <w:top w:val="none" w:sz="0" w:space="0" w:color="auto"/>
            <w:left w:val="none" w:sz="0" w:space="0" w:color="auto"/>
            <w:bottom w:val="none" w:sz="0" w:space="0" w:color="auto"/>
            <w:right w:val="none" w:sz="0" w:space="0" w:color="auto"/>
          </w:divBdr>
        </w:div>
        <w:div w:id="334693993">
          <w:marLeft w:val="0"/>
          <w:marRight w:val="0"/>
          <w:marTop w:val="0"/>
          <w:marBottom w:val="0"/>
          <w:divBdr>
            <w:top w:val="none" w:sz="0" w:space="0" w:color="auto"/>
            <w:left w:val="none" w:sz="0" w:space="0" w:color="auto"/>
            <w:bottom w:val="none" w:sz="0" w:space="0" w:color="auto"/>
            <w:right w:val="none" w:sz="0" w:space="0" w:color="auto"/>
          </w:divBdr>
        </w:div>
        <w:div w:id="782767616">
          <w:marLeft w:val="0"/>
          <w:marRight w:val="0"/>
          <w:marTop w:val="0"/>
          <w:marBottom w:val="0"/>
          <w:divBdr>
            <w:top w:val="none" w:sz="0" w:space="0" w:color="auto"/>
            <w:left w:val="none" w:sz="0" w:space="0" w:color="auto"/>
            <w:bottom w:val="none" w:sz="0" w:space="0" w:color="auto"/>
            <w:right w:val="none" w:sz="0" w:space="0" w:color="auto"/>
          </w:divBdr>
        </w:div>
        <w:div w:id="11228585">
          <w:marLeft w:val="0"/>
          <w:marRight w:val="0"/>
          <w:marTop w:val="0"/>
          <w:marBottom w:val="0"/>
          <w:divBdr>
            <w:top w:val="none" w:sz="0" w:space="0" w:color="auto"/>
            <w:left w:val="none" w:sz="0" w:space="0" w:color="auto"/>
            <w:bottom w:val="none" w:sz="0" w:space="0" w:color="auto"/>
            <w:right w:val="none" w:sz="0" w:space="0" w:color="auto"/>
          </w:divBdr>
        </w:div>
        <w:div w:id="1306424299">
          <w:marLeft w:val="0"/>
          <w:marRight w:val="0"/>
          <w:marTop w:val="0"/>
          <w:marBottom w:val="0"/>
          <w:divBdr>
            <w:top w:val="none" w:sz="0" w:space="0" w:color="auto"/>
            <w:left w:val="none" w:sz="0" w:space="0" w:color="auto"/>
            <w:bottom w:val="none" w:sz="0" w:space="0" w:color="auto"/>
            <w:right w:val="none" w:sz="0" w:space="0" w:color="auto"/>
          </w:divBdr>
        </w:div>
      </w:divsChild>
    </w:div>
    <w:div w:id="1822307224">
      <w:bodyDiv w:val="1"/>
      <w:marLeft w:val="0"/>
      <w:marRight w:val="0"/>
      <w:marTop w:val="0"/>
      <w:marBottom w:val="0"/>
      <w:divBdr>
        <w:top w:val="none" w:sz="0" w:space="0" w:color="auto"/>
        <w:left w:val="none" w:sz="0" w:space="0" w:color="auto"/>
        <w:bottom w:val="none" w:sz="0" w:space="0" w:color="auto"/>
        <w:right w:val="none" w:sz="0" w:space="0" w:color="auto"/>
      </w:divBdr>
    </w:div>
    <w:div w:id="1830902971">
      <w:bodyDiv w:val="1"/>
      <w:marLeft w:val="0"/>
      <w:marRight w:val="0"/>
      <w:marTop w:val="0"/>
      <w:marBottom w:val="0"/>
      <w:divBdr>
        <w:top w:val="none" w:sz="0" w:space="0" w:color="auto"/>
        <w:left w:val="none" w:sz="0" w:space="0" w:color="auto"/>
        <w:bottom w:val="none" w:sz="0" w:space="0" w:color="auto"/>
        <w:right w:val="none" w:sz="0" w:space="0" w:color="auto"/>
      </w:divBdr>
      <w:divsChild>
        <w:div w:id="22559644">
          <w:marLeft w:val="0"/>
          <w:marRight w:val="0"/>
          <w:marTop w:val="0"/>
          <w:marBottom w:val="0"/>
          <w:divBdr>
            <w:top w:val="none" w:sz="0" w:space="0" w:color="auto"/>
            <w:left w:val="none" w:sz="0" w:space="0" w:color="auto"/>
            <w:bottom w:val="none" w:sz="0" w:space="0" w:color="auto"/>
            <w:right w:val="none" w:sz="0" w:space="0" w:color="auto"/>
          </w:divBdr>
        </w:div>
      </w:divsChild>
    </w:div>
    <w:div w:id="1851261695">
      <w:bodyDiv w:val="1"/>
      <w:marLeft w:val="0"/>
      <w:marRight w:val="0"/>
      <w:marTop w:val="0"/>
      <w:marBottom w:val="0"/>
      <w:divBdr>
        <w:top w:val="none" w:sz="0" w:space="0" w:color="auto"/>
        <w:left w:val="none" w:sz="0" w:space="0" w:color="auto"/>
        <w:bottom w:val="none" w:sz="0" w:space="0" w:color="auto"/>
        <w:right w:val="none" w:sz="0" w:space="0" w:color="auto"/>
      </w:divBdr>
    </w:div>
    <w:div w:id="1862164213">
      <w:bodyDiv w:val="1"/>
      <w:marLeft w:val="0"/>
      <w:marRight w:val="0"/>
      <w:marTop w:val="0"/>
      <w:marBottom w:val="0"/>
      <w:divBdr>
        <w:top w:val="none" w:sz="0" w:space="0" w:color="auto"/>
        <w:left w:val="none" w:sz="0" w:space="0" w:color="auto"/>
        <w:bottom w:val="none" w:sz="0" w:space="0" w:color="auto"/>
        <w:right w:val="none" w:sz="0" w:space="0" w:color="auto"/>
      </w:divBdr>
    </w:div>
    <w:div w:id="1863781502">
      <w:bodyDiv w:val="1"/>
      <w:marLeft w:val="0"/>
      <w:marRight w:val="0"/>
      <w:marTop w:val="0"/>
      <w:marBottom w:val="0"/>
      <w:divBdr>
        <w:top w:val="none" w:sz="0" w:space="0" w:color="auto"/>
        <w:left w:val="none" w:sz="0" w:space="0" w:color="auto"/>
        <w:bottom w:val="none" w:sz="0" w:space="0" w:color="auto"/>
        <w:right w:val="none" w:sz="0" w:space="0" w:color="auto"/>
      </w:divBdr>
    </w:div>
    <w:div w:id="1868910417">
      <w:bodyDiv w:val="1"/>
      <w:marLeft w:val="0"/>
      <w:marRight w:val="0"/>
      <w:marTop w:val="0"/>
      <w:marBottom w:val="0"/>
      <w:divBdr>
        <w:top w:val="none" w:sz="0" w:space="0" w:color="auto"/>
        <w:left w:val="none" w:sz="0" w:space="0" w:color="auto"/>
        <w:bottom w:val="none" w:sz="0" w:space="0" w:color="auto"/>
        <w:right w:val="none" w:sz="0" w:space="0" w:color="auto"/>
      </w:divBdr>
    </w:div>
    <w:div w:id="2014064756">
      <w:bodyDiv w:val="1"/>
      <w:marLeft w:val="0"/>
      <w:marRight w:val="0"/>
      <w:marTop w:val="0"/>
      <w:marBottom w:val="0"/>
      <w:divBdr>
        <w:top w:val="none" w:sz="0" w:space="0" w:color="auto"/>
        <w:left w:val="none" w:sz="0" w:space="0" w:color="auto"/>
        <w:bottom w:val="none" w:sz="0" w:space="0" w:color="auto"/>
        <w:right w:val="none" w:sz="0" w:space="0" w:color="auto"/>
      </w:divBdr>
    </w:div>
    <w:div w:id="2033410548">
      <w:bodyDiv w:val="1"/>
      <w:marLeft w:val="0"/>
      <w:marRight w:val="0"/>
      <w:marTop w:val="0"/>
      <w:marBottom w:val="0"/>
      <w:divBdr>
        <w:top w:val="none" w:sz="0" w:space="0" w:color="auto"/>
        <w:left w:val="none" w:sz="0" w:space="0" w:color="auto"/>
        <w:bottom w:val="none" w:sz="0" w:space="0" w:color="auto"/>
        <w:right w:val="none" w:sz="0" w:space="0" w:color="auto"/>
      </w:divBdr>
    </w:div>
    <w:div w:id="2034726495">
      <w:bodyDiv w:val="1"/>
      <w:marLeft w:val="0"/>
      <w:marRight w:val="0"/>
      <w:marTop w:val="0"/>
      <w:marBottom w:val="0"/>
      <w:divBdr>
        <w:top w:val="none" w:sz="0" w:space="0" w:color="auto"/>
        <w:left w:val="none" w:sz="0" w:space="0" w:color="auto"/>
        <w:bottom w:val="none" w:sz="0" w:space="0" w:color="auto"/>
        <w:right w:val="none" w:sz="0" w:space="0" w:color="auto"/>
      </w:divBdr>
    </w:div>
    <w:div w:id="2056078603">
      <w:bodyDiv w:val="1"/>
      <w:marLeft w:val="0"/>
      <w:marRight w:val="0"/>
      <w:marTop w:val="0"/>
      <w:marBottom w:val="0"/>
      <w:divBdr>
        <w:top w:val="none" w:sz="0" w:space="0" w:color="auto"/>
        <w:left w:val="none" w:sz="0" w:space="0" w:color="auto"/>
        <w:bottom w:val="none" w:sz="0" w:space="0" w:color="auto"/>
        <w:right w:val="none" w:sz="0" w:space="0" w:color="auto"/>
      </w:divBdr>
    </w:div>
    <w:div w:id="2079162336">
      <w:bodyDiv w:val="1"/>
      <w:marLeft w:val="0"/>
      <w:marRight w:val="0"/>
      <w:marTop w:val="0"/>
      <w:marBottom w:val="0"/>
      <w:divBdr>
        <w:top w:val="none" w:sz="0" w:space="0" w:color="auto"/>
        <w:left w:val="none" w:sz="0" w:space="0" w:color="auto"/>
        <w:bottom w:val="none" w:sz="0" w:space="0" w:color="auto"/>
        <w:right w:val="none" w:sz="0" w:space="0" w:color="auto"/>
      </w:divBdr>
    </w:div>
    <w:div w:id="2101221227">
      <w:bodyDiv w:val="1"/>
      <w:marLeft w:val="0"/>
      <w:marRight w:val="0"/>
      <w:marTop w:val="0"/>
      <w:marBottom w:val="0"/>
      <w:divBdr>
        <w:top w:val="none" w:sz="0" w:space="0" w:color="auto"/>
        <w:left w:val="none" w:sz="0" w:space="0" w:color="auto"/>
        <w:bottom w:val="none" w:sz="0" w:space="0" w:color="auto"/>
        <w:right w:val="none" w:sz="0" w:space="0" w:color="auto"/>
      </w:divBdr>
    </w:div>
    <w:div w:id="2115665139">
      <w:bodyDiv w:val="1"/>
      <w:marLeft w:val="0"/>
      <w:marRight w:val="0"/>
      <w:marTop w:val="0"/>
      <w:marBottom w:val="0"/>
      <w:divBdr>
        <w:top w:val="none" w:sz="0" w:space="0" w:color="auto"/>
        <w:left w:val="none" w:sz="0" w:space="0" w:color="auto"/>
        <w:bottom w:val="none" w:sz="0" w:space="0" w:color="auto"/>
        <w:right w:val="none" w:sz="0" w:space="0" w:color="auto"/>
      </w:divBdr>
    </w:div>
    <w:div w:id="2137792687">
      <w:bodyDiv w:val="1"/>
      <w:marLeft w:val="0"/>
      <w:marRight w:val="0"/>
      <w:marTop w:val="0"/>
      <w:marBottom w:val="0"/>
      <w:divBdr>
        <w:top w:val="none" w:sz="0" w:space="0" w:color="auto"/>
        <w:left w:val="none" w:sz="0" w:space="0" w:color="auto"/>
        <w:bottom w:val="none" w:sz="0" w:space="0" w:color="auto"/>
        <w:right w:val="none" w:sz="0" w:space="0" w:color="auto"/>
      </w:divBdr>
    </w:div>
    <w:div w:id="2139444993">
      <w:bodyDiv w:val="1"/>
      <w:marLeft w:val="0"/>
      <w:marRight w:val="0"/>
      <w:marTop w:val="0"/>
      <w:marBottom w:val="0"/>
      <w:divBdr>
        <w:top w:val="none" w:sz="0" w:space="0" w:color="auto"/>
        <w:left w:val="none" w:sz="0" w:space="0" w:color="auto"/>
        <w:bottom w:val="none" w:sz="0" w:space="0" w:color="auto"/>
        <w:right w:val="none" w:sz="0" w:space="0" w:color="auto"/>
      </w:divBdr>
    </w:div>
    <w:div w:id="2142527746">
      <w:bodyDiv w:val="1"/>
      <w:marLeft w:val="0"/>
      <w:marRight w:val="0"/>
      <w:marTop w:val="0"/>
      <w:marBottom w:val="0"/>
      <w:divBdr>
        <w:top w:val="none" w:sz="0" w:space="0" w:color="auto"/>
        <w:left w:val="none" w:sz="0" w:space="0" w:color="auto"/>
        <w:bottom w:val="none" w:sz="0" w:space="0" w:color="auto"/>
        <w:right w:val="none" w:sz="0" w:space="0" w:color="auto"/>
      </w:divBdr>
      <w:divsChild>
        <w:div w:id="9323946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microsoft.com/office/2007/relationships/hdphoto" Target="media/hdphoto1.wdp"/><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1.png"/><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footer" Target="footer3.xml"/><Relationship Id="rId10"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097b8a8d-5f3c-4193-8680-60a4d695ab07"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152C2752D191434A8110BCB6EF6D4F55" ma:contentTypeVersion="13" ma:contentTypeDescription="Create a new document." ma:contentTypeScope="" ma:versionID="7728ad7b7aae381cbf16c76989d94b43">
  <xsd:schema xmlns:xsd="http://www.w3.org/2001/XMLSchema" xmlns:xs="http://www.w3.org/2001/XMLSchema" xmlns:p="http://schemas.microsoft.com/office/2006/metadata/properties" xmlns:ns2="5c801c27-1a67-42b9-b7e9-5cda40cc31e5" targetNamespace="http://schemas.microsoft.com/office/2006/metadata/properties" ma:root="true" ma:fieldsID="99d97ee6f611ef942915dcf679b67ed5" ns2:_="">
    <xsd:import namespace="5c801c27-1a67-42b9-b7e9-5cda40cc31e5"/>
    <xsd:element name="properties">
      <xsd:complexType>
        <xsd:sequence>
          <xsd:element name="documentManagement">
            <xsd:complexType>
              <xsd:all>
                <xsd:element ref="ns2:TaxCatchAll" minOccurs="0"/>
                <xsd:element ref="ns2:TaxCatchAllLabel" minOccurs="0"/>
                <xsd:element ref="ns2:m6795feac28649ed9d267976d451aca9" minOccurs="0"/>
                <xsd:element ref="ns2:p80f26d8d1f146adb094b59bb2d7e4aa" minOccurs="0"/>
                <xsd:element ref="ns2:d4ca8337c1994847bf6bb7296b0f54ce" minOccurs="0"/>
                <xsd:element ref="ns2:f133f9ffc2f148e9b59aa9eb07bac662" minOccurs="0"/>
                <xsd:element ref="ns2: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801c27-1a67-42b9-b7e9-5cda40cc31e5" elementFormDefault="qualified">
    <xsd:import namespace="http://schemas.microsoft.com/office/2006/documentManagement/types"/>
    <xsd:import namespace="http://schemas.microsoft.com/office/infopath/2007/PartnerControls"/>
    <xsd:element name="TaxCatchAll" ma:index="3" nillable="true" ma:displayName="Taxonomy Catch All Column" ma:hidden="true" ma:list="{1733d3b1-e1af-45ec-9263-7bd87f2e91a3}" ma:internalName="TaxCatchAll" ma:showField="CatchAllData" ma:web="7ac6060c-b6d8-4242-9fa4-cd49deaf7b97">
      <xsd:complexType>
        <xsd:complexContent>
          <xsd:extension base="dms:MultiChoiceLookup">
            <xsd:sequence>
              <xsd:element name="Value" type="dms:Lookup" maxOccurs="unbounded" minOccurs="0" nillable="true"/>
            </xsd:sequence>
          </xsd:extension>
        </xsd:complexContent>
      </xsd:complexType>
    </xsd:element>
    <xsd:element name="TaxCatchAllLabel" ma:index="4" nillable="true" ma:displayName="Taxonomy Catch All Column1" ma:hidden="true" ma:list="{1733d3b1-e1af-45ec-9263-7bd87f2e91a3}" ma:internalName="TaxCatchAllLabel" ma:readOnly="true" ma:showField="CatchAllDataLabel" ma:web="7ac6060c-b6d8-4242-9fa4-cd49deaf7b97">
      <xsd:complexType>
        <xsd:complexContent>
          <xsd:extension base="dms:MultiChoiceLookup">
            <xsd:sequence>
              <xsd:element name="Value" type="dms:Lookup" maxOccurs="unbounded" minOccurs="0" nillable="true"/>
            </xsd:sequence>
          </xsd:extension>
        </xsd:complexContent>
      </xsd:complexType>
    </xsd:element>
    <xsd:element name="m6795feac28649ed9d267976d451aca9" ma:index="10" nillable="true" ma:taxonomy="true" ma:internalName="m6795feac28649ed9d267976d451aca9" ma:taxonomyFieldName="Function_x0020_Tag" ma:displayName="Function Tag" ma:default="" ma:fieldId="{66795fea-c286-49ed-9d26-7976d451aca9}" ma:taxonomyMulti="true" ma:sspId="097b8a8d-5f3c-4193-8680-60a4d695ab07" ma:termSetId="74e6dea0-8e5e-427b-9ada-ff4a8fe18100" ma:anchorId="00000000-0000-0000-0000-000000000000" ma:open="false" ma:isKeyword="false">
      <xsd:complexType>
        <xsd:sequence>
          <xsd:element ref="pc:Terms" minOccurs="0" maxOccurs="1"/>
        </xsd:sequence>
      </xsd:complexType>
    </xsd:element>
    <xsd:element name="p80f26d8d1f146adb094b59bb2d7e4aa" ma:index="12" nillable="true" ma:taxonomy="true" ma:internalName="p80f26d8d1f146adb094b59bb2d7e4aa" ma:taxonomyFieldName="Sub_x0020_Function_x0020_Tag" ma:displayName="Sub Function Tag" ma:default="" ma:fieldId="{980f26d8-d1f1-46ad-b094-b59bb2d7e4aa}" ma:taxonomyMulti="true" ma:sspId="097b8a8d-5f3c-4193-8680-60a4d695ab07" ma:termSetId="9f0eb8fa-0f35-4412-8d8b-f54ebb4d2df7" ma:anchorId="00000000-0000-0000-0000-000000000000" ma:open="false" ma:isKeyword="false">
      <xsd:complexType>
        <xsd:sequence>
          <xsd:element ref="pc:Terms" minOccurs="0" maxOccurs="1"/>
        </xsd:sequence>
      </xsd:complexType>
    </xsd:element>
    <xsd:element name="d4ca8337c1994847bf6bb7296b0f54ce" ma:index="14" nillable="true" ma:taxonomy="true" ma:internalName="d4ca8337c1994847bf6bb7296b0f54ce" ma:taxonomyFieldName="Region_x0020_Tag" ma:displayName="Region Tag" ma:default="" ma:fieldId="{d4ca8337-c199-4847-bf6b-b7296b0f54ce}" ma:taxonomyMulti="true" ma:sspId="097b8a8d-5f3c-4193-8680-60a4d695ab07" ma:termSetId="b2db5dfe-1a5a-44d8-98b6-9388a6c81510" ma:anchorId="00000000-0000-0000-0000-000000000000" ma:open="false" ma:isKeyword="false">
      <xsd:complexType>
        <xsd:sequence>
          <xsd:element ref="pc:Terms" minOccurs="0" maxOccurs="1"/>
        </xsd:sequence>
      </xsd:complexType>
    </xsd:element>
    <xsd:element name="f133f9ffc2f148e9b59aa9eb07bac662" ma:index="16" nillable="true" ma:taxonomy="true" ma:internalName="f133f9ffc2f148e9b59aa9eb07bac662" ma:taxonomyFieldName="Country_x0020_Tag" ma:displayName="Country Tag" ma:default="" ma:fieldId="{f133f9ff-c2f1-48e9-b59a-a9eb07bac662}" ma:taxonomyMulti="true" ma:sspId="097b8a8d-5f3c-4193-8680-60a4d695ab07" ma:termSetId="bc13481f-8da9-48c7-80a0-edc1730dea49" ma:anchorId="00000000-0000-0000-0000-000000000000" ma:open="false" ma:isKeyword="false">
      <xsd:complexType>
        <xsd:sequence>
          <xsd:element ref="pc:Terms" minOccurs="0" maxOccurs="1"/>
        </xsd:sequence>
      </xsd:complexType>
    </xsd:element>
    <xsd:element name="TaxKeywordTaxHTField" ma:index="18" nillable="true" ma:taxonomy="true" ma:internalName="TaxKeywordTaxHTField" ma:taxonomyFieldName="TaxKeyword" ma:displayName="Enterprise Keywords" ma:fieldId="{23f27201-bee3-471e-b2e7-b64fd8b7ca38}" ma:taxonomyMulti="true" ma:sspId="00000000-0000-0000-0000-000000000000" ma:termSetId="00000000-0000-0000-0000-000000000000" ma:anchorId="00000000-0000-0000-0000-000000000000" ma:open="true" ma:isKeyword="tru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p:properties xmlns:p="http://schemas.microsoft.com/office/2006/metadata/properties" xmlns:xsi="http://www.w3.org/2001/XMLSchema-instance" xmlns:pc="http://schemas.microsoft.com/office/infopath/2007/PartnerControls">
  <documentManagement>
    <f133f9ffc2f148e9b59aa9eb07bac662 xmlns="5c801c27-1a67-42b9-b7e9-5cda40cc31e5">
      <Terms xmlns="http://schemas.microsoft.com/office/infopath/2007/PartnerControls">
        <TermInfo xmlns="http://schemas.microsoft.com/office/infopath/2007/PartnerControls">
          <TermName xmlns="http://schemas.microsoft.com/office/infopath/2007/PartnerControls">India</TermName>
          <TermId xmlns="http://schemas.microsoft.com/office/infopath/2007/PartnerControls">5462eb33-b5ce-47a0-8034-1b3f78c66a28</TermId>
        </TermInfo>
      </Terms>
    </f133f9ffc2f148e9b59aa9eb07bac662>
    <TaxCatchAll xmlns="5c801c27-1a67-42b9-b7e9-5cda40cc31e5">
      <Value>10</Value>
      <Value>91</Value>
      <Value>2</Value>
      <Value>1</Value>
    </TaxCatchAll>
    <m6795feac28649ed9d267976d451aca9 xmlns="5c801c27-1a67-42b9-b7e9-5cda40cc31e5">
      <Terms xmlns="http://schemas.microsoft.com/office/infopath/2007/PartnerControls">
        <TermInfo xmlns="http://schemas.microsoft.com/office/infopath/2007/PartnerControls">
          <TermName xmlns="http://schemas.microsoft.com/office/infopath/2007/PartnerControls">Information Systems</TermName>
          <TermId xmlns="http://schemas.microsoft.com/office/infopath/2007/PartnerControls">e9686134-851d-405c-9e97-9fbe6e9e6bd2</TermId>
        </TermInfo>
      </Terms>
    </m6795feac28649ed9d267976d451aca9>
    <d4ca8337c1994847bf6bb7296b0f54ce xmlns="5c801c27-1a67-42b9-b7e9-5cda40cc31e5">
      <Terms xmlns="http://schemas.microsoft.com/office/infopath/2007/PartnerControls">
        <TermInfo xmlns="http://schemas.microsoft.com/office/infopath/2007/PartnerControls">
          <TermName xmlns="http://schemas.microsoft.com/office/infopath/2007/PartnerControls">Asia Pacific</TermName>
          <TermId xmlns="http://schemas.microsoft.com/office/infopath/2007/PartnerControls">1c49b3ff-b2a4-4923-a581-64b3ff5291c8</TermId>
        </TermInfo>
      </Terms>
    </d4ca8337c1994847bf6bb7296b0f54ce>
    <TaxKeywordTaxHTField xmlns="5c801c27-1a67-42b9-b7e9-5cda40cc31e5">
      <Terms xmlns="http://schemas.microsoft.com/office/infopath/2007/PartnerControls"/>
    </TaxKeywordTaxHTField>
    <p80f26d8d1f146adb094b59bb2d7e4aa xmlns="5c801c27-1a67-42b9-b7e9-5cda40cc31e5">
      <Terms xmlns="http://schemas.microsoft.com/office/infopath/2007/PartnerControls">
        <TermInfo xmlns="http://schemas.microsoft.com/office/infopath/2007/PartnerControls">
          <TermName xmlns="http://schemas.microsoft.com/office/infopath/2007/PartnerControls">Application Support</TermName>
          <TermId xmlns="http://schemas.microsoft.com/office/infopath/2007/PartnerControls">ee907f4d-794b-4157-a7df-8355ddd31ea4</TermId>
        </TermInfo>
      </Terms>
    </p80f26d8d1f146adb094b59bb2d7e4aa>
  </documentManagement>
</p:properties>
</file>

<file path=customXml/itemProps1.xml><?xml version="1.0" encoding="utf-8"?>
<ds:datastoreItem xmlns:ds="http://schemas.openxmlformats.org/officeDocument/2006/customXml" ds:itemID="{7FBF1761-886F-41DC-BBAD-597026F733B8}">
  <ds:schemaRefs>
    <ds:schemaRef ds:uri="http://schemas.microsoft.com/sharepoint/v3/contenttype/forms"/>
  </ds:schemaRefs>
</ds:datastoreItem>
</file>

<file path=customXml/itemProps2.xml><?xml version="1.0" encoding="utf-8"?>
<ds:datastoreItem xmlns:ds="http://schemas.openxmlformats.org/officeDocument/2006/customXml" ds:itemID="{624CFCB0-4C96-4FCA-AC45-D572641445BF}">
  <ds:schemaRefs>
    <ds:schemaRef ds:uri="Microsoft.SharePoint.Taxonomy.ContentTypeSync"/>
  </ds:schemaRefs>
</ds:datastoreItem>
</file>

<file path=customXml/itemProps3.xml><?xml version="1.0" encoding="utf-8"?>
<ds:datastoreItem xmlns:ds="http://schemas.openxmlformats.org/officeDocument/2006/customXml" ds:itemID="{C2999B29-1041-4A10-BCF0-FEFE771070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801c27-1a67-42b9-b7e9-5cda40cc31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6637A9-2ECA-4F66-9985-BF55131C4585}">
  <ds:schemaRefs>
    <ds:schemaRef ds:uri="http://schemas.microsoft.com/sharepoint/events"/>
  </ds:schemaRefs>
</ds:datastoreItem>
</file>

<file path=customXml/itemProps5.xml><?xml version="1.0" encoding="utf-8"?>
<ds:datastoreItem xmlns:ds="http://schemas.openxmlformats.org/officeDocument/2006/customXml" ds:itemID="{2F20D180-F7F2-4CC1-8A61-DC1FF146CE1C}">
  <ds:schemaRefs>
    <ds:schemaRef ds:uri="http://schemas.openxmlformats.org/officeDocument/2006/bibliography"/>
  </ds:schemaRefs>
</ds:datastoreItem>
</file>

<file path=customXml/itemProps6.xml><?xml version="1.0" encoding="utf-8"?>
<ds:datastoreItem xmlns:ds="http://schemas.openxmlformats.org/officeDocument/2006/customXml" ds:itemID="{5155D2DA-CEF2-4825-8368-8EA90E2FDCC4}">
  <ds:schemaRefs>
    <ds:schemaRef ds:uri="http://schemas.microsoft.com/office/2006/metadata/properties"/>
    <ds:schemaRef ds:uri="http://schemas.microsoft.com/office/infopath/2007/PartnerControls"/>
    <ds:schemaRef ds:uri="5c801c27-1a67-42b9-b7e9-5cda40cc31e5"/>
  </ds:schemaRefs>
</ds:datastoreItem>
</file>

<file path=docMetadata/LabelInfo.xml><?xml version="1.0" encoding="utf-8"?>
<clbl:labelList xmlns:clbl="http://schemas.microsoft.com/office/2020/mipLabelMetadata">
  <clbl:label id="{f3e58186-1c1b-4537-900b-8707ad116850}"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17</Pages>
  <Words>2982</Words>
  <Characters>16999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Oracle Corporation</Company>
  <LinksUpToDate>false</LinksUpToDate>
  <CharactersWithSpaces>19942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donna booth</dc:creator>
  <cp:lastModifiedBy>Shubhanshi Sharma</cp:lastModifiedBy>
  <cp:revision>10</cp:revision>
  <cp:lastPrinted>2011-10-25T16:09:00Z</cp:lastPrinted>
  <dcterms:created xsi:type="dcterms:W3CDTF">2026-02-10T08:28:00Z</dcterms:created>
  <dcterms:modified xsi:type="dcterms:W3CDTF">2026-02-13T07:51:00Z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0x010100152C2752D191434A8110BCB6EF6D4F55</vt:lpwstr>
  </property>
  <property fmtid="{D5CDD505-2E9C-101B-9397-08002B2CF9AE}" pid="3" name="Sub Function Tag">
    <vt:lpwstr>91;#Application Support|ee907f4d-794b-4157-a7df-8355ddd31ea4</vt:lpwstr>
  </property>
  <property fmtid="{D5CDD505-2E9C-101B-9397-08002B2CF9AE}" pid="4" name="Function Tag">
    <vt:lpwstr>1;#Information Systems|e9686134-851d-405c-9e97-9fbe6e9e6bd2</vt:lpwstr>
  </property>
  <property fmtid="{D5CDD505-2E9C-101B-9397-08002B2CF9AE}" pid="5" name="Region Tag">
    <vt:lpwstr>2;#Asia Pacific|1c49b3ff-b2a4-4923-a581-64b3ff5291c8</vt:lpwstr>
  </property>
  <property fmtid="{D5CDD505-2E9C-101B-9397-08002B2CF9AE}" pid="6" name="Country Tag">
    <vt:lpwstr>10;#India|5462eb33-b5ce-47a0-8034-1b3f78c66a28</vt:lpwstr>
  </property>
  <property fmtid="{D5CDD505-2E9C-101B-9397-08002B2CF9AE}" pid="7" name="TaxKeyword">
    <vt:lpwstr/>
  </property>
  <property fmtid="{D5CDD505-2E9C-101B-9397-08002B2CF9AE}" pid="8" name="GrammarlyDocumentId">
    <vt:lpwstr>8ac1c3def8206e0b3e6f281c5c99cf9115e30d15c3d5d7daf72447874bc5e9b7</vt:lpwstr>
  </property>
  <property fmtid="{D5CDD505-2E9C-101B-9397-08002B2CF9AE}" pid="9" name="ClassificationContentMarkingFooterShapeIds">
    <vt:lpwstr>4d7d57f6,3fe95fb7,2672f1c9</vt:lpwstr>
  </property>
  <property fmtid="{D5CDD505-2E9C-101B-9397-08002B2CF9AE}" pid="10" name="ClassificationContentMarkingFooterFontProps">
    <vt:lpwstr>#000000,10,Aptos</vt:lpwstr>
  </property>
  <property fmtid="{D5CDD505-2E9C-101B-9397-08002B2CF9AE}" pid="11" name="ClassificationContentMarkingFooterText">
    <vt:lpwstr>Confidential- Oracle Internal</vt:lpwstr>
  </property>
</Properties>
</file>