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740C82" w14:textId="77777777" w:rsidR="00BE7DAB" w:rsidRPr="00BE7DAB" w:rsidRDefault="00BE7DAB" w:rsidP="00BE7DAB">
      <w:r w:rsidRPr="00BE7DAB">
        <w:rPr>
          <w:b/>
          <w:bCs/>
        </w:rPr>
        <w:t>Project Report: Driver Drowsiness Detection System</w:t>
      </w:r>
    </w:p>
    <w:p w14:paraId="6110BE54" w14:textId="77777777" w:rsidR="00BE7DAB" w:rsidRPr="00BE7DAB" w:rsidRDefault="00BE7DAB" w:rsidP="00BE7DAB">
      <w:r w:rsidRPr="00BE7DAB">
        <w:pict w14:anchorId="33C79AEC">
          <v:rect id="_x0000_i1079" style="width:0;height:1.5pt" o:hralign="center" o:hrstd="t" o:hr="t" fillcolor="#a0a0a0" stroked="f"/>
        </w:pict>
      </w:r>
    </w:p>
    <w:p w14:paraId="5A6273F5" w14:textId="77777777" w:rsidR="00BE7DAB" w:rsidRPr="00BE7DAB" w:rsidRDefault="00BE7DAB" w:rsidP="00BE7DAB">
      <w:pPr>
        <w:rPr>
          <w:b/>
          <w:bCs/>
        </w:rPr>
      </w:pPr>
      <w:r w:rsidRPr="00BE7DAB">
        <w:rPr>
          <w:b/>
          <w:bCs/>
        </w:rPr>
        <w:t>1. Introduction</w:t>
      </w:r>
    </w:p>
    <w:p w14:paraId="0E0756DF" w14:textId="77777777" w:rsidR="00BE7DAB" w:rsidRPr="00BE7DAB" w:rsidRDefault="00BE7DAB" w:rsidP="00BE7DAB">
      <w:r w:rsidRPr="00BE7DAB">
        <w:t>Driver drowsiness detection is a crucial system designed to reduce accidents caused by sleepiness while driving. Fatigue-related accidents account for a significant percentage of road fatalities, making it imperative to develop an effective alert system. This project implements a driver drowsiness detection system that monitors eye movements to determine drowsiness and provides an audible alert to prevent accidents.</w:t>
      </w:r>
    </w:p>
    <w:p w14:paraId="4A9C6CD2" w14:textId="77777777" w:rsidR="00BE7DAB" w:rsidRPr="00BE7DAB" w:rsidRDefault="00BE7DAB" w:rsidP="00BE7DAB">
      <w:r w:rsidRPr="00BE7DAB">
        <w:pict w14:anchorId="0B8F16C5">
          <v:rect id="_x0000_i1080" style="width:0;height:1.5pt" o:hralign="center" o:hrstd="t" o:hr="t" fillcolor="#a0a0a0" stroked="f"/>
        </w:pict>
      </w:r>
    </w:p>
    <w:p w14:paraId="6E079CE3" w14:textId="77777777" w:rsidR="00BE7DAB" w:rsidRPr="00BE7DAB" w:rsidRDefault="00BE7DAB" w:rsidP="00BE7DAB">
      <w:pPr>
        <w:rPr>
          <w:b/>
          <w:bCs/>
        </w:rPr>
      </w:pPr>
      <w:r w:rsidRPr="00BE7DAB">
        <w:rPr>
          <w:b/>
          <w:bCs/>
        </w:rPr>
        <w:t>2. Objective</w:t>
      </w:r>
    </w:p>
    <w:p w14:paraId="351AA02F" w14:textId="77777777" w:rsidR="00BE7DAB" w:rsidRPr="00BE7DAB" w:rsidRDefault="00BE7DAB" w:rsidP="00BE7DAB">
      <w:r w:rsidRPr="00BE7DAB">
        <w:t>The primary objective of this project is to develop a system that:</w:t>
      </w:r>
    </w:p>
    <w:p w14:paraId="597FFE51" w14:textId="77777777" w:rsidR="00BE7DAB" w:rsidRPr="00BE7DAB" w:rsidRDefault="00BE7DAB" w:rsidP="00BE7DAB">
      <w:pPr>
        <w:numPr>
          <w:ilvl w:val="0"/>
          <w:numId w:val="1"/>
        </w:numPr>
      </w:pPr>
      <w:r w:rsidRPr="00BE7DAB">
        <w:t>Detects the position of the driver’s eyes.</w:t>
      </w:r>
    </w:p>
    <w:p w14:paraId="1E4C6210" w14:textId="77777777" w:rsidR="00BE7DAB" w:rsidRPr="00BE7DAB" w:rsidRDefault="00BE7DAB" w:rsidP="00BE7DAB">
      <w:pPr>
        <w:numPr>
          <w:ilvl w:val="0"/>
          <w:numId w:val="1"/>
        </w:numPr>
      </w:pPr>
      <w:r w:rsidRPr="00BE7DAB">
        <w:t xml:space="preserve">Calculates the Eye Aspect Ratio (EAR) using Euclidean distance from the </w:t>
      </w:r>
      <w:r w:rsidRPr="00BE7DAB">
        <w:rPr>
          <w:b/>
          <w:bCs/>
        </w:rPr>
        <w:t>shape_predictor_68_face_landmarks.dat</w:t>
      </w:r>
      <w:r w:rsidRPr="00BE7DAB">
        <w:t xml:space="preserve"> dataset.</w:t>
      </w:r>
    </w:p>
    <w:p w14:paraId="735AC438" w14:textId="77777777" w:rsidR="00BE7DAB" w:rsidRPr="00BE7DAB" w:rsidRDefault="00BE7DAB" w:rsidP="00BE7DAB">
      <w:pPr>
        <w:numPr>
          <w:ilvl w:val="0"/>
          <w:numId w:val="1"/>
        </w:numPr>
      </w:pPr>
      <w:r w:rsidRPr="00BE7DAB">
        <w:t>Determines drowsiness based on the eye closure ratio.</w:t>
      </w:r>
    </w:p>
    <w:p w14:paraId="7C269253" w14:textId="77777777" w:rsidR="00BE7DAB" w:rsidRPr="00BE7DAB" w:rsidRDefault="00BE7DAB" w:rsidP="00BE7DAB">
      <w:pPr>
        <w:numPr>
          <w:ilvl w:val="0"/>
          <w:numId w:val="1"/>
        </w:numPr>
      </w:pPr>
      <w:r w:rsidRPr="00BE7DAB">
        <w:t xml:space="preserve">Provides an audible alert using </w:t>
      </w:r>
      <w:r w:rsidRPr="00BE7DAB">
        <w:rPr>
          <w:b/>
          <w:bCs/>
        </w:rPr>
        <w:t>pyttsx3</w:t>
      </w:r>
      <w:r w:rsidRPr="00BE7DAB">
        <w:t xml:space="preserve"> when drowsiness is detected.</w:t>
      </w:r>
    </w:p>
    <w:p w14:paraId="6EC86F43" w14:textId="77777777" w:rsidR="00BE7DAB" w:rsidRPr="00BE7DAB" w:rsidRDefault="00BE7DAB" w:rsidP="00BE7DAB">
      <w:r w:rsidRPr="00BE7DAB">
        <w:pict w14:anchorId="0B693E8A">
          <v:rect id="_x0000_i1081" style="width:0;height:1.5pt" o:hralign="center" o:hrstd="t" o:hr="t" fillcolor="#a0a0a0" stroked="f"/>
        </w:pict>
      </w:r>
    </w:p>
    <w:p w14:paraId="1A6159F3" w14:textId="77777777" w:rsidR="00BE7DAB" w:rsidRPr="00BE7DAB" w:rsidRDefault="00BE7DAB" w:rsidP="00BE7DAB">
      <w:pPr>
        <w:rPr>
          <w:b/>
          <w:bCs/>
        </w:rPr>
      </w:pPr>
      <w:r w:rsidRPr="00BE7DAB">
        <w:rPr>
          <w:b/>
          <w:bCs/>
        </w:rPr>
        <w:t>3. Methodology</w:t>
      </w:r>
    </w:p>
    <w:p w14:paraId="23C47574" w14:textId="77777777" w:rsidR="00BE7DAB" w:rsidRPr="00BE7DAB" w:rsidRDefault="00BE7DAB" w:rsidP="00BE7DAB">
      <w:r w:rsidRPr="00BE7DAB">
        <w:t xml:space="preserve">The drowsiness detection system is implemented using </w:t>
      </w:r>
      <w:r w:rsidRPr="00BE7DAB">
        <w:rPr>
          <w:b/>
          <w:bCs/>
        </w:rPr>
        <w:t>Python</w:t>
      </w:r>
      <w:r w:rsidRPr="00BE7DAB">
        <w:t xml:space="preserve"> and leverages key libraries such as </w:t>
      </w:r>
      <w:r w:rsidRPr="00BE7DAB">
        <w:rPr>
          <w:b/>
          <w:bCs/>
        </w:rPr>
        <w:t>dlib, face-recognition, and OpenCV</w:t>
      </w:r>
      <w:r w:rsidRPr="00BE7DAB">
        <w:t>. The following steps are followed in this system:</w:t>
      </w:r>
    </w:p>
    <w:p w14:paraId="42DAA321" w14:textId="77777777" w:rsidR="00BE7DAB" w:rsidRPr="00BE7DAB" w:rsidRDefault="00BE7DAB" w:rsidP="00BE7DAB">
      <w:pPr>
        <w:numPr>
          <w:ilvl w:val="0"/>
          <w:numId w:val="2"/>
        </w:numPr>
      </w:pPr>
      <w:r w:rsidRPr="00BE7DAB">
        <w:rPr>
          <w:b/>
          <w:bCs/>
        </w:rPr>
        <w:t>Face Detection</w:t>
      </w:r>
      <w:r w:rsidRPr="00BE7DAB">
        <w:t>: The system captures live video feed using a webcam and detects the driver’s face using OpenCV and dlib’s pre-trained face detector.</w:t>
      </w:r>
    </w:p>
    <w:p w14:paraId="58B10779" w14:textId="77777777" w:rsidR="00BE7DAB" w:rsidRPr="00BE7DAB" w:rsidRDefault="00BE7DAB" w:rsidP="00BE7DAB">
      <w:pPr>
        <w:numPr>
          <w:ilvl w:val="0"/>
          <w:numId w:val="2"/>
        </w:numPr>
      </w:pPr>
      <w:r w:rsidRPr="00BE7DAB">
        <w:rPr>
          <w:b/>
          <w:bCs/>
        </w:rPr>
        <w:t>Eye Landmark Detection</w:t>
      </w:r>
      <w:r w:rsidRPr="00BE7DAB">
        <w:t xml:space="preserve">: Using </w:t>
      </w:r>
      <w:r w:rsidRPr="00BE7DAB">
        <w:rPr>
          <w:b/>
          <w:bCs/>
        </w:rPr>
        <w:t>shape_predictor_68_face_landmarks.dat</w:t>
      </w:r>
      <w:r w:rsidRPr="00BE7DAB">
        <w:t>, the system identifies the eye landmarks (6 points for each eye).</w:t>
      </w:r>
    </w:p>
    <w:p w14:paraId="1A7888AC" w14:textId="77777777" w:rsidR="00BE7DAB" w:rsidRPr="00BE7DAB" w:rsidRDefault="00BE7DAB" w:rsidP="00BE7DAB">
      <w:pPr>
        <w:numPr>
          <w:ilvl w:val="0"/>
          <w:numId w:val="2"/>
        </w:numPr>
      </w:pPr>
      <w:r w:rsidRPr="00BE7DAB">
        <w:rPr>
          <w:b/>
          <w:bCs/>
        </w:rPr>
        <w:t>Eye Aspect Ratio (EAR) Calculation</w:t>
      </w:r>
      <w:r w:rsidRPr="00BE7DAB">
        <w:t>: The Euclidean distance between specific eye landmarks is computed to determine the eye aspect ratio.</w:t>
      </w:r>
    </w:p>
    <w:p w14:paraId="1D1FEE8D" w14:textId="77777777" w:rsidR="00BE7DAB" w:rsidRPr="00BE7DAB" w:rsidRDefault="00BE7DAB" w:rsidP="00BE7DAB">
      <w:pPr>
        <w:numPr>
          <w:ilvl w:val="0"/>
          <w:numId w:val="2"/>
        </w:numPr>
      </w:pPr>
      <w:r w:rsidRPr="00BE7DAB">
        <w:rPr>
          <w:b/>
          <w:bCs/>
        </w:rPr>
        <w:t>Drowsiness Detection</w:t>
      </w:r>
      <w:r w:rsidRPr="00BE7DAB">
        <w:t xml:space="preserve">: If the EAR falls below </w:t>
      </w:r>
      <w:r w:rsidRPr="00BE7DAB">
        <w:rPr>
          <w:b/>
          <w:bCs/>
        </w:rPr>
        <w:t>0.25</w:t>
      </w:r>
      <w:r w:rsidRPr="00BE7DAB">
        <w:t>, the system interprets the driver as drowsy.</w:t>
      </w:r>
    </w:p>
    <w:p w14:paraId="6D0F564F" w14:textId="77777777" w:rsidR="00BE7DAB" w:rsidRPr="00BE7DAB" w:rsidRDefault="00BE7DAB" w:rsidP="00BE7DAB">
      <w:pPr>
        <w:numPr>
          <w:ilvl w:val="0"/>
          <w:numId w:val="2"/>
        </w:numPr>
      </w:pPr>
      <w:r w:rsidRPr="00BE7DAB">
        <w:rPr>
          <w:b/>
          <w:bCs/>
        </w:rPr>
        <w:t>Alert Mechanism</w:t>
      </w:r>
      <w:r w:rsidRPr="00BE7DAB">
        <w:t xml:space="preserve">: When drowsiness is detected, an alert sound is triggered using </w:t>
      </w:r>
      <w:r w:rsidRPr="00BE7DAB">
        <w:rPr>
          <w:b/>
          <w:bCs/>
        </w:rPr>
        <w:t>pyttsx3</w:t>
      </w:r>
      <w:r w:rsidRPr="00BE7DAB">
        <w:t xml:space="preserve"> to wake the driver.</w:t>
      </w:r>
    </w:p>
    <w:p w14:paraId="006F12A8" w14:textId="77777777" w:rsidR="00BE7DAB" w:rsidRPr="00BE7DAB" w:rsidRDefault="00BE7DAB" w:rsidP="00BE7DAB">
      <w:r w:rsidRPr="00BE7DAB">
        <w:pict w14:anchorId="5F90E5BC">
          <v:rect id="_x0000_i1082" style="width:0;height:1.5pt" o:hralign="center" o:hrstd="t" o:hr="t" fillcolor="#a0a0a0" stroked="f"/>
        </w:pict>
      </w:r>
    </w:p>
    <w:p w14:paraId="402B778B" w14:textId="77777777" w:rsidR="00BE7DAB" w:rsidRPr="00BE7DAB" w:rsidRDefault="00BE7DAB" w:rsidP="00BE7DAB">
      <w:pPr>
        <w:rPr>
          <w:b/>
          <w:bCs/>
        </w:rPr>
      </w:pPr>
      <w:r w:rsidRPr="00BE7DAB">
        <w:rPr>
          <w:b/>
          <w:bCs/>
        </w:rPr>
        <w:t>4. Technologies and Libraries Used</w:t>
      </w:r>
    </w:p>
    <w:p w14:paraId="5E95F865" w14:textId="77777777" w:rsidR="00BE7DAB" w:rsidRPr="00BE7DAB" w:rsidRDefault="00BE7DAB" w:rsidP="00BE7DAB">
      <w:r w:rsidRPr="00BE7DAB">
        <w:t>The project uses the following tools and libraries:</w:t>
      </w:r>
    </w:p>
    <w:p w14:paraId="3A672B62" w14:textId="77777777" w:rsidR="00BE7DAB" w:rsidRPr="00BE7DAB" w:rsidRDefault="00BE7DAB" w:rsidP="00BE7DAB">
      <w:pPr>
        <w:numPr>
          <w:ilvl w:val="0"/>
          <w:numId w:val="3"/>
        </w:numPr>
      </w:pPr>
      <w:r w:rsidRPr="00BE7DAB">
        <w:rPr>
          <w:b/>
          <w:bCs/>
        </w:rPr>
        <w:t>dlib</w:t>
      </w:r>
      <w:r w:rsidRPr="00BE7DAB">
        <w:t>: For face and eye landmark detection.</w:t>
      </w:r>
    </w:p>
    <w:p w14:paraId="22F82FA3" w14:textId="77777777" w:rsidR="00BE7DAB" w:rsidRPr="00BE7DAB" w:rsidRDefault="00BE7DAB" w:rsidP="00BE7DAB">
      <w:pPr>
        <w:numPr>
          <w:ilvl w:val="0"/>
          <w:numId w:val="3"/>
        </w:numPr>
      </w:pPr>
      <w:r w:rsidRPr="00BE7DAB">
        <w:rPr>
          <w:b/>
          <w:bCs/>
        </w:rPr>
        <w:t>face-recognition</w:t>
      </w:r>
      <w:r w:rsidRPr="00BE7DAB">
        <w:t>: Assists in facial feature extraction.</w:t>
      </w:r>
    </w:p>
    <w:p w14:paraId="26483C4F" w14:textId="77777777" w:rsidR="00BE7DAB" w:rsidRPr="00BE7DAB" w:rsidRDefault="00BE7DAB" w:rsidP="00BE7DAB">
      <w:pPr>
        <w:numPr>
          <w:ilvl w:val="0"/>
          <w:numId w:val="3"/>
        </w:numPr>
      </w:pPr>
      <w:r w:rsidRPr="00BE7DAB">
        <w:rPr>
          <w:b/>
          <w:bCs/>
        </w:rPr>
        <w:lastRenderedPageBreak/>
        <w:t>OpenCV</w:t>
      </w:r>
      <w:r w:rsidRPr="00BE7DAB">
        <w:t>: Used for image processing and video frame capture.</w:t>
      </w:r>
    </w:p>
    <w:p w14:paraId="3C3E701A" w14:textId="77777777" w:rsidR="00BE7DAB" w:rsidRPr="00BE7DAB" w:rsidRDefault="00BE7DAB" w:rsidP="00BE7DAB">
      <w:pPr>
        <w:numPr>
          <w:ilvl w:val="0"/>
          <w:numId w:val="3"/>
        </w:numPr>
      </w:pPr>
      <w:r w:rsidRPr="00BE7DAB">
        <w:rPr>
          <w:b/>
          <w:bCs/>
        </w:rPr>
        <w:t>pyttsx3</w:t>
      </w:r>
      <w:r w:rsidRPr="00BE7DAB">
        <w:t>: A text-to-speech library for generating an audible warning.</w:t>
      </w:r>
    </w:p>
    <w:p w14:paraId="425F6146" w14:textId="77777777" w:rsidR="00BE7DAB" w:rsidRPr="00BE7DAB" w:rsidRDefault="00BE7DAB" w:rsidP="00BE7DAB">
      <w:r w:rsidRPr="00BE7DAB">
        <w:pict w14:anchorId="54CA4093">
          <v:rect id="_x0000_i1083" style="width:0;height:1.5pt" o:hralign="center" o:hrstd="t" o:hr="t" fillcolor="#a0a0a0" stroked="f"/>
        </w:pict>
      </w:r>
    </w:p>
    <w:p w14:paraId="60238D60" w14:textId="77777777" w:rsidR="00BE7DAB" w:rsidRPr="00BE7DAB" w:rsidRDefault="00BE7DAB" w:rsidP="00BE7DAB">
      <w:pPr>
        <w:rPr>
          <w:b/>
          <w:bCs/>
        </w:rPr>
      </w:pPr>
      <w:r w:rsidRPr="00BE7DAB">
        <w:rPr>
          <w:b/>
          <w:bCs/>
        </w:rPr>
        <w:t>5. Results</w:t>
      </w:r>
    </w:p>
    <w:p w14:paraId="4EF378A3" w14:textId="77777777" w:rsidR="00BE7DAB" w:rsidRPr="00BE7DAB" w:rsidRDefault="00BE7DAB" w:rsidP="00BE7DAB">
      <w:r w:rsidRPr="00BE7DAB">
        <w:t xml:space="preserve">The implemented system successfully detects drowsiness by continuously monitoring the driver’s eye movements. When drowsiness is detected based on the threshold EAR value of </w:t>
      </w:r>
      <w:r w:rsidRPr="00BE7DAB">
        <w:rPr>
          <w:b/>
          <w:bCs/>
        </w:rPr>
        <w:t>0.25</w:t>
      </w:r>
      <w:r w:rsidRPr="00BE7DAB">
        <w:t>, an audible alert is generated, reducing the risk of accidents.</w:t>
      </w:r>
    </w:p>
    <w:p w14:paraId="6D67DA1B" w14:textId="77777777" w:rsidR="00BE7DAB" w:rsidRPr="00BE7DAB" w:rsidRDefault="00BE7DAB" w:rsidP="00BE7DAB">
      <w:r w:rsidRPr="00BE7DAB">
        <w:pict w14:anchorId="6E1C3B17">
          <v:rect id="_x0000_i1084" style="width:0;height:1.5pt" o:hralign="center" o:hrstd="t" o:hr="t" fillcolor="#a0a0a0" stroked="f"/>
        </w:pict>
      </w:r>
    </w:p>
    <w:p w14:paraId="4427364B" w14:textId="77777777" w:rsidR="00BE7DAB" w:rsidRPr="00BE7DAB" w:rsidRDefault="00BE7DAB" w:rsidP="00BE7DAB">
      <w:pPr>
        <w:rPr>
          <w:b/>
          <w:bCs/>
        </w:rPr>
      </w:pPr>
      <w:r w:rsidRPr="00BE7DAB">
        <w:rPr>
          <w:b/>
          <w:bCs/>
        </w:rPr>
        <w:t>6. Conclusion</w:t>
      </w:r>
    </w:p>
    <w:p w14:paraId="2F5AB815" w14:textId="77777777" w:rsidR="00BE7DAB" w:rsidRPr="00BE7DAB" w:rsidRDefault="00BE7DAB" w:rsidP="00BE7DAB">
      <w:r w:rsidRPr="00BE7DAB">
        <w:t>This project demonstrates a real-time driver drowsiness detection system using image processing and machine learning techniques. By integrating an alert mechanism, the system effectively prevents accidents caused by drowsy driving. Future improvements may include head position analysis and machine learning-based classification for enhanced accuracy.</w:t>
      </w:r>
    </w:p>
    <w:p w14:paraId="4654D97E" w14:textId="77777777" w:rsidR="00BE7DAB" w:rsidRPr="00BE7DAB" w:rsidRDefault="00BE7DAB" w:rsidP="00BE7DAB">
      <w:r w:rsidRPr="00BE7DAB">
        <w:pict w14:anchorId="4C13CC94">
          <v:rect id="_x0000_i1085" style="width:0;height:1.5pt" o:hralign="center" o:hrstd="t" o:hr="t" fillcolor="#a0a0a0" stroked="f"/>
        </w:pict>
      </w:r>
    </w:p>
    <w:p w14:paraId="402884C6" w14:textId="77777777" w:rsidR="00BE7DAB" w:rsidRPr="00BE7DAB" w:rsidRDefault="00BE7DAB" w:rsidP="00BE7DAB">
      <w:pPr>
        <w:rPr>
          <w:b/>
          <w:bCs/>
        </w:rPr>
      </w:pPr>
      <w:r w:rsidRPr="00BE7DAB">
        <w:rPr>
          <w:b/>
          <w:bCs/>
        </w:rPr>
        <w:t>7. Future Enhancements</w:t>
      </w:r>
    </w:p>
    <w:p w14:paraId="6D7A7D23" w14:textId="77777777" w:rsidR="00BE7DAB" w:rsidRPr="00BE7DAB" w:rsidRDefault="00BE7DAB" w:rsidP="00BE7DAB">
      <w:pPr>
        <w:numPr>
          <w:ilvl w:val="0"/>
          <w:numId w:val="4"/>
        </w:numPr>
      </w:pPr>
      <w:r w:rsidRPr="00BE7DAB">
        <w:t>Implementing a deep learning-based approach for higher accuracy.</w:t>
      </w:r>
    </w:p>
    <w:p w14:paraId="0F1FA66C" w14:textId="77777777" w:rsidR="00BE7DAB" w:rsidRPr="00BE7DAB" w:rsidRDefault="00BE7DAB" w:rsidP="00BE7DAB">
      <w:pPr>
        <w:numPr>
          <w:ilvl w:val="0"/>
          <w:numId w:val="4"/>
        </w:numPr>
      </w:pPr>
      <w:r w:rsidRPr="00BE7DAB">
        <w:t>Integrating additional facial cues like yawning detection.</w:t>
      </w:r>
    </w:p>
    <w:p w14:paraId="4C4036B4" w14:textId="77777777" w:rsidR="00BE7DAB" w:rsidRPr="00BE7DAB" w:rsidRDefault="00BE7DAB" w:rsidP="00BE7DAB">
      <w:pPr>
        <w:numPr>
          <w:ilvl w:val="0"/>
          <w:numId w:val="4"/>
        </w:numPr>
      </w:pPr>
      <w:r w:rsidRPr="00BE7DAB">
        <w:t>Expanding the system to work in low-light environments.</w:t>
      </w:r>
    </w:p>
    <w:p w14:paraId="567F7D71" w14:textId="77777777" w:rsidR="00BE7DAB" w:rsidRPr="00BE7DAB" w:rsidRDefault="00BE7DAB" w:rsidP="00BE7DAB">
      <w:pPr>
        <w:numPr>
          <w:ilvl w:val="0"/>
          <w:numId w:val="4"/>
        </w:numPr>
      </w:pPr>
      <w:r w:rsidRPr="00BE7DAB">
        <w:t>Deploying the model on embedded devices like Raspberry Pi for on-road implementation.</w:t>
      </w:r>
    </w:p>
    <w:p w14:paraId="73FC4106" w14:textId="77777777" w:rsidR="00BE7DAB" w:rsidRPr="00BE7DAB" w:rsidRDefault="00BE7DAB" w:rsidP="00BE7DAB">
      <w:r w:rsidRPr="00BE7DAB">
        <w:pict w14:anchorId="2E9C20E9">
          <v:rect id="_x0000_i1086" style="width:0;height:1.5pt" o:hralign="center" o:hrstd="t" o:hr="t" fillcolor="#a0a0a0" stroked="f"/>
        </w:pict>
      </w:r>
    </w:p>
    <w:p w14:paraId="2F576F61" w14:textId="77777777" w:rsidR="00BE7DAB" w:rsidRPr="00BE7DAB" w:rsidRDefault="00BE7DAB" w:rsidP="00BE7DAB">
      <w:pPr>
        <w:rPr>
          <w:b/>
          <w:bCs/>
        </w:rPr>
      </w:pPr>
      <w:r w:rsidRPr="00BE7DAB">
        <w:rPr>
          <w:b/>
          <w:bCs/>
        </w:rPr>
        <w:t>8. References</w:t>
      </w:r>
    </w:p>
    <w:p w14:paraId="48589ACE" w14:textId="77777777" w:rsidR="00BE7DAB" w:rsidRPr="00BE7DAB" w:rsidRDefault="00BE7DAB" w:rsidP="00BE7DAB">
      <w:pPr>
        <w:numPr>
          <w:ilvl w:val="0"/>
          <w:numId w:val="5"/>
        </w:numPr>
      </w:pPr>
      <w:r w:rsidRPr="00BE7DAB">
        <w:t>OpenCV Documentation (</w:t>
      </w:r>
      <w:hyperlink r:id="rId5" w:history="1">
        <w:r w:rsidRPr="00BE7DAB">
          <w:rPr>
            <w:rStyle w:val="Hyperlink"/>
          </w:rPr>
          <w:t>https://opencv.org</w:t>
        </w:r>
      </w:hyperlink>
      <w:r w:rsidRPr="00BE7DAB">
        <w:t>)</w:t>
      </w:r>
    </w:p>
    <w:p w14:paraId="0A379E04" w14:textId="77777777" w:rsidR="00BE7DAB" w:rsidRPr="00BE7DAB" w:rsidRDefault="00BE7DAB" w:rsidP="00BE7DAB">
      <w:pPr>
        <w:numPr>
          <w:ilvl w:val="0"/>
          <w:numId w:val="5"/>
        </w:numPr>
      </w:pPr>
      <w:r w:rsidRPr="00BE7DAB">
        <w:t>dlib Library (</w:t>
      </w:r>
      <w:hyperlink r:id="rId6" w:history="1">
        <w:r w:rsidRPr="00BE7DAB">
          <w:rPr>
            <w:rStyle w:val="Hyperlink"/>
          </w:rPr>
          <w:t>http://dlib.net</w:t>
        </w:r>
      </w:hyperlink>
      <w:r w:rsidRPr="00BE7DAB">
        <w:t>)</w:t>
      </w:r>
    </w:p>
    <w:p w14:paraId="6022602F" w14:textId="77777777" w:rsidR="00BE7DAB" w:rsidRPr="00BE7DAB" w:rsidRDefault="00BE7DAB" w:rsidP="00BE7DAB">
      <w:r w:rsidRPr="00BE7DAB">
        <w:pict w14:anchorId="36A747A3">
          <v:rect id="_x0000_i1087" style="width:0;height:1.5pt" o:hralign="center" o:hrstd="t" o:hr="t" fillcolor="#a0a0a0" stroked="f"/>
        </w:pict>
      </w:r>
    </w:p>
    <w:p w14:paraId="2C7A681A" w14:textId="77777777" w:rsidR="006371B3" w:rsidRDefault="006371B3"/>
    <w:sectPr w:rsidR="006371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43AE8"/>
    <w:multiLevelType w:val="multilevel"/>
    <w:tmpl w:val="39ECA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F68B7"/>
    <w:multiLevelType w:val="multilevel"/>
    <w:tmpl w:val="FB347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7B0A04"/>
    <w:multiLevelType w:val="multilevel"/>
    <w:tmpl w:val="F11EC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C6059B"/>
    <w:multiLevelType w:val="multilevel"/>
    <w:tmpl w:val="7EF85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BB25AF"/>
    <w:multiLevelType w:val="multilevel"/>
    <w:tmpl w:val="A4749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0970912">
    <w:abstractNumId w:val="2"/>
  </w:num>
  <w:num w:numId="2" w16cid:durableId="1042443240">
    <w:abstractNumId w:val="1"/>
  </w:num>
  <w:num w:numId="3" w16cid:durableId="782265777">
    <w:abstractNumId w:val="3"/>
  </w:num>
  <w:num w:numId="4" w16cid:durableId="839078186">
    <w:abstractNumId w:val="4"/>
  </w:num>
  <w:num w:numId="5" w16cid:durableId="1882401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D25"/>
    <w:rsid w:val="004475FC"/>
    <w:rsid w:val="006371B3"/>
    <w:rsid w:val="008B6582"/>
    <w:rsid w:val="00BE7DAB"/>
    <w:rsid w:val="00F74D25"/>
    <w:rsid w:val="00F860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5F2FC2"/>
  <w15:chartTrackingRefBased/>
  <w15:docId w15:val="{8C05F495-1D9D-4860-BCE3-D7E4DC0EB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4D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74D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74D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74D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4D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4D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4D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4D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4D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D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74D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74D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74D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4D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4D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4D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4D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4D25"/>
    <w:rPr>
      <w:rFonts w:eastAsiaTheme="majorEastAsia" w:cstheme="majorBidi"/>
      <w:color w:val="272727" w:themeColor="text1" w:themeTint="D8"/>
    </w:rPr>
  </w:style>
  <w:style w:type="paragraph" w:styleId="Title">
    <w:name w:val="Title"/>
    <w:basedOn w:val="Normal"/>
    <w:next w:val="Normal"/>
    <w:link w:val="TitleChar"/>
    <w:uiPriority w:val="10"/>
    <w:qFormat/>
    <w:rsid w:val="00F74D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4D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4D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4D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4D25"/>
    <w:pPr>
      <w:spacing w:before="160"/>
      <w:jc w:val="center"/>
    </w:pPr>
    <w:rPr>
      <w:i/>
      <w:iCs/>
      <w:color w:val="404040" w:themeColor="text1" w:themeTint="BF"/>
    </w:rPr>
  </w:style>
  <w:style w:type="character" w:customStyle="1" w:styleId="QuoteChar">
    <w:name w:val="Quote Char"/>
    <w:basedOn w:val="DefaultParagraphFont"/>
    <w:link w:val="Quote"/>
    <w:uiPriority w:val="29"/>
    <w:rsid w:val="00F74D25"/>
    <w:rPr>
      <w:i/>
      <w:iCs/>
      <w:color w:val="404040" w:themeColor="text1" w:themeTint="BF"/>
    </w:rPr>
  </w:style>
  <w:style w:type="paragraph" w:styleId="ListParagraph">
    <w:name w:val="List Paragraph"/>
    <w:basedOn w:val="Normal"/>
    <w:uiPriority w:val="34"/>
    <w:qFormat/>
    <w:rsid w:val="00F74D25"/>
    <w:pPr>
      <w:ind w:left="720"/>
      <w:contextualSpacing/>
    </w:pPr>
  </w:style>
  <w:style w:type="character" w:styleId="IntenseEmphasis">
    <w:name w:val="Intense Emphasis"/>
    <w:basedOn w:val="DefaultParagraphFont"/>
    <w:uiPriority w:val="21"/>
    <w:qFormat/>
    <w:rsid w:val="00F74D25"/>
    <w:rPr>
      <w:i/>
      <w:iCs/>
      <w:color w:val="2F5496" w:themeColor="accent1" w:themeShade="BF"/>
    </w:rPr>
  </w:style>
  <w:style w:type="paragraph" w:styleId="IntenseQuote">
    <w:name w:val="Intense Quote"/>
    <w:basedOn w:val="Normal"/>
    <w:next w:val="Normal"/>
    <w:link w:val="IntenseQuoteChar"/>
    <w:uiPriority w:val="30"/>
    <w:qFormat/>
    <w:rsid w:val="00F74D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4D25"/>
    <w:rPr>
      <w:i/>
      <w:iCs/>
      <w:color w:val="2F5496" w:themeColor="accent1" w:themeShade="BF"/>
    </w:rPr>
  </w:style>
  <w:style w:type="character" w:styleId="IntenseReference">
    <w:name w:val="Intense Reference"/>
    <w:basedOn w:val="DefaultParagraphFont"/>
    <w:uiPriority w:val="32"/>
    <w:qFormat/>
    <w:rsid w:val="00F74D25"/>
    <w:rPr>
      <w:b/>
      <w:bCs/>
      <w:smallCaps/>
      <w:color w:val="2F5496" w:themeColor="accent1" w:themeShade="BF"/>
      <w:spacing w:val="5"/>
    </w:rPr>
  </w:style>
  <w:style w:type="character" w:styleId="Hyperlink">
    <w:name w:val="Hyperlink"/>
    <w:basedOn w:val="DefaultParagraphFont"/>
    <w:uiPriority w:val="99"/>
    <w:unhideWhenUsed/>
    <w:rsid w:val="00BE7DAB"/>
    <w:rPr>
      <w:color w:val="0563C1" w:themeColor="hyperlink"/>
      <w:u w:val="single"/>
    </w:rPr>
  </w:style>
  <w:style w:type="character" w:styleId="UnresolvedMention">
    <w:name w:val="Unresolved Mention"/>
    <w:basedOn w:val="DefaultParagraphFont"/>
    <w:uiPriority w:val="99"/>
    <w:semiHidden/>
    <w:unhideWhenUsed/>
    <w:rsid w:val="00BE7D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9249942">
      <w:bodyDiv w:val="1"/>
      <w:marLeft w:val="0"/>
      <w:marRight w:val="0"/>
      <w:marTop w:val="0"/>
      <w:marBottom w:val="0"/>
      <w:divBdr>
        <w:top w:val="none" w:sz="0" w:space="0" w:color="auto"/>
        <w:left w:val="none" w:sz="0" w:space="0" w:color="auto"/>
        <w:bottom w:val="none" w:sz="0" w:space="0" w:color="auto"/>
        <w:right w:val="none" w:sz="0" w:space="0" w:color="auto"/>
      </w:divBdr>
    </w:div>
    <w:div w:id="2003509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lib.net/" TargetMode="External"/><Relationship Id="rId5" Type="http://schemas.openxmlformats.org/officeDocument/2006/relationships/hyperlink" Target="https://opencv.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415</Words>
  <Characters>2651</Characters>
  <Application>Microsoft Office Word</Application>
  <DocSecurity>0</DocSecurity>
  <Lines>22</Lines>
  <Paragraphs>6</Paragraphs>
  <ScaleCrop>false</ScaleCrop>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Nautiyal</dc:creator>
  <cp:keywords/>
  <dc:description/>
  <cp:lastModifiedBy>Ayush Nautiyal</cp:lastModifiedBy>
  <cp:revision>2</cp:revision>
  <dcterms:created xsi:type="dcterms:W3CDTF">2025-02-22T06:31:00Z</dcterms:created>
  <dcterms:modified xsi:type="dcterms:W3CDTF">2025-02-22T06:32:00Z</dcterms:modified>
</cp:coreProperties>
</file>