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96F" w14:paraId="7EFF0CA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560" w:type="dxa"/>
              <w:left w:w="440" w:type="dxa"/>
              <w:bottom w:w="560" w:type="dxa"/>
              <w:right w:w="440" w:type="dxa"/>
            </w:tcMar>
          </w:tcPr>
          <w:p w14:paraId="2885439F" w14:textId="77777777" w:rsidR="006E096F" w:rsidRDefault="00000000">
            <w:pPr>
              <w:spacing w:before="160" w:after="60"/>
              <w:jc w:val="center"/>
            </w:pPr>
            <w:r>
              <w:rPr>
                <w:b/>
                <w:bCs/>
                <w:color w:val="FFFFFF"/>
                <w:sz w:val="54"/>
                <w:szCs w:val="54"/>
              </w:rPr>
              <w:t>ADAPTIVE COMPOSITE MARKET</w:t>
            </w:r>
          </w:p>
          <w:p w14:paraId="1B7FE0B6" w14:textId="77777777" w:rsidR="006E096F" w:rsidRDefault="00000000">
            <w:pPr>
              <w:spacing w:after="180"/>
              <w:jc w:val="center"/>
            </w:pPr>
            <w:r>
              <w:rPr>
                <w:b/>
                <w:bCs/>
                <w:color w:val="E8A020"/>
                <w:sz w:val="54"/>
                <w:szCs w:val="54"/>
              </w:rPr>
              <w:t>STRESS INDEX  (A-CMSI)</w:t>
            </w:r>
          </w:p>
          <w:p w14:paraId="13DC7791" w14:textId="77777777" w:rsidR="006E096F" w:rsidRDefault="00000000">
            <w:pPr>
              <w:spacing w:after="100"/>
              <w:jc w:val="center"/>
            </w:pPr>
            <w:r>
              <w:rPr>
                <w:i/>
                <w:iCs/>
                <w:color w:val="D6E4F7"/>
                <w:sz w:val="25"/>
                <w:szCs w:val="25"/>
              </w:rPr>
              <w:t>Version 2.0  —  Complete Research &amp; Implementation Workflow</w:t>
            </w:r>
          </w:p>
          <w:p w14:paraId="0BE3BA2A" w14:textId="77777777" w:rsidR="006E096F" w:rsidRDefault="00000000">
            <w:pPr>
              <w:spacing w:before="80" w:after="40"/>
              <w:jc w:val="center"/>
            </w:pPr>
            <w:r>
              <w:rPr>
                <w:color w:val="CCDDEE"/>
                <w:sz w:val="21"/>
                <w:szCs w:val="21"/>
              </w:rPr>
              <w:t>Now includes: Ablation Study  •  Early Warning Analysis  •  Crisis Detection F1  •  Sensitivity Analysis</w:t>
            </w:r>
          </w:p>
          <w:p w14:paraId="3A69917C" w14:textId="77777777" w:rsidR="006E096F" w:rsidRDefault="00000000">
            <w:pPr>
              <w:spacing w:before="80" w:after="40"/>
              <w:jc w:val="center"/>
            </w:pPr>
            <w:r>
              <w:rPr>
                <w:color w:val="CCDDEE"/>
                <w:sz w:val="21"/>
                <w:szCs w:val="21"/>
              </w:rPr>
              <w:t>Ayush Anand  |  B.Sc. Data Science &amp; AI  |  Christ University Delhi NCR  |  CAI Research Team</w:t>
            </w:r>
          </w:p>
        </w:tc>
      </w:tr>
    </w:tbl>
    <w:p w14:paraId="19961F64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379"/>
        <w:gridCol w:w="1436"/>
        <w:gridCol w:w="1174"/>
        <w:gridCol w:w="3024"/>
      </w:tblGrid>
      <w:tr w:rsidR="006E096F" w14:paraId="2C7A88D1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F1160" w14:textId="77777777" w:rsidR="006E096F" w:rsidRDefault="00000000">
            <w:pPr>
              <w:jc w:val="center"/>
            </w:pPr>
            <w:r>
              <w:rPr>
                <w:b/>
                <w:bCs/>
                <w:color w:val="4A5568"/>
                <w:sz w:val="18"/>
                <w:szCs w:val="18"/>
              </w:rPr>
              <w:t>Assets</w:t>
            </w:r>
          </w:p>
          <w:p w14:paraId="218A65BF" w14:textId="77777777" w:rsidR="006E096F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AAPL · MSFT · SPY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0A01" w14:textId="77777777" w:rsidR="006E096F" w:rsidRDefault="00000000">
            <w:pPr>
              <w:jc w:val="center"/>
            </w:pPr>
            <w:r>
              <w:rPr>
                <w:b/>
                <w:bCs/>
                <w:color w:val="4A5568"/>
                <w:sz w:val="18"/>
                <w:szCs w:val="18"/>
              </w:rPr>
              <w:t>Period</w:t>
            </w:r>
          </w:p>
          <w:p w14:paraId="7982BC59" w14:textId="77777777" w:rsidR="006E096F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2015–2025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0A96E" w14:textId="77777777" w:rsidR="006E096F" w:rsidRDefault="00000000">
            <w:pPr>
              <w:jc w:val="center"/>
            </w:pPr>
            <w:r>
              <w:rPr>
                <w:b/>
                <w:bCs/>
                <w:color w:val="4A5568"/>
                <w:sz w:val="18"/>
                <w:szCs w:val="18"/>
              </w:rPr>
              <w:t>Languages</w:t>
            </w:r>
          </w:p>
          <w:p w14:paraId="0DF0A79F" w14:textId="77777777" w:rsidR="006E096F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R + Python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B3D40" w14:textId="77777777" w:rsidR="006E096F" w:rsidRDefault="00000000">
            <w:pPr>
              <w:jc w:val="center"/>
            </w:pPr>
            <w:r>
              <w:rPr>
                <w:b/>
                <w:bCs/>
                <w:color w:val="4A5568"/>
                <w:sz w:val="18"/>
                <w:szCs w:val="18"/>
              </w:rPr>
              <w:t>Steps</w:t>
            </w:r>
          </w:p>
          <w:p w14:paraId="1B49ACD3" w14:textId="77777777" w:rsidR="006E096F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70 Steps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E4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7D5B1" w14:textId="77777777" w:rsidR="006E096F" w:rsidRDefault="00000000">
            <w:pPr>
              <w:jc w:val="center"/>
            </w:pPr>
            <w:r>
              <w:rPr>
                <w:b/>
                <w:bCs/>
                <w:color w:val="4A5568"/>
                <w:sz w:val="18"/>
                <w:szCs w:val="18"/>
              </w:rPr>
              <w:t>Target</w:t>
            </w:r>
          </w:p>
          <w:p w14:paraId="344DEC99" w14:textId="77777777" w:rsidR="006E096F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Finance Research Letters</w:t>
            </w:r>
          </w:p>
        </w:tc>
      </w:tr>
    </w:tbl>
    <w:p w14:paraId="73DF8E98" w14:textId="77777777" w:rsidR="006E096F" w:rsidRDefault="006E096F">
      <w:pPr>
        <w:spacing w:before="60" w:after="60"/>
      </w:pPr>
    </w:p>
    <w:p w14:paraId="626E40CC" w14:textId="77777777" w:rsidR="006E096F" w:rsidRDefault="006E096F">
      <w:pPr>
        <w:spacing w:before="60" w:after="60"/>
      </w:pPr>
    </w:p>
    <w:p w14:paraId="3AB8BB62" w14:textId="77777777" w:rsidR="006E096F" w:rsidRDefault="00000000">
      <w:pPr>
        <w:pStyle w:val="Heading1"/>
        <w:pBdr>
          <w:bottom w:val="single" w:sz="8" w:space="4" w:color="E8A020"/>
        </w:pBdr>
      </w:pPr>
      <w:r>
        <w:t>What's New in This Version</w:t>
      </w:r>
    </w:p>
    <w:p w14:paraId="5BF9804F" w14:textId="77777777" w:rsidR="006E096F" w:rsidRDefault="00000000">
      <w:pPr>
        <w:spacing w:before="80" w:after="80"/>
      </w:pPr>
      <w:r>
        <w:t xml:space="preserve">Version 1 gave you the full </w:t>
      </w:r>
      <w:proofErr w:type="spellStart"/>
      <w:r>
        <w:t>modeling</w:t>
      </w:r>
      <w:proofErr w:type="spellEnd"/>
      <w:r>
        <w:t xml:space="preserve"> pipeline. Version 2 adds four critical upgrades that directly answer the reviewer question: why should anyone care about your index?</w:t>
      </w:r>
    </w:p>
    <w:p w14:paraId="0DBC2B26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760"/>
        <w:gridCol w:w="2400"/>
      </w:tblGrid>
      <w:tr w:rsidR="006E096F" w14:paraId="7782E2CB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F91F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Addition</w:t>
            </w:r>
          </w:p>
        </w:tc>
        <w:tc>
          <w:tcPr>
            <w:tcW w:w="47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C318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proves</w:t>
            </w:r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6FB3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Where in paper</w:t>
            </w:r>
          </w:p>
        </w:tc>
      </w:tr>
      <w:tr w:rsidR="006E096F" w14:paraId="72C2CD7E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F7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6B7F" w14:textId="77777777" w:rsidR="006E096F" w:rsidRDefault="00000000">
            <w:r>
              <w:rPr>
                <w:b/>
                <w:bCs/>
                <w:color w:val="1A6B3A"/>
                <w:sz w:val="20"/>
                <w:szCs w:val="20"/>
              </w:rPr>
              <w:t>Rigorous Weight Math</w:t>
            </w:r>
          </w:p>
        </w:tc>
        <w:tc>
          <w:tcPr>
            <w:tcW w:w="47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F7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DABF" w14:textId="77777777" w:rsidR="006E096F" w:rsidRDefault="00000000">
            <w:r>
              <w:rPr>
                <w:sz w:val="20"/>
                <w:szCs w:val="20"/>
              </w:rPr>
              <w:t xml:space="preserve">Exact derivation of </w:t>
            </w:r>
            <w:proofErr w:type="spellStart"/>
            <w:r>
              <w:rPr>
                <w:sz w:val="20"/>
                <w:szCs w:val="20"/>
              </w:rPr>
              <w:t>w_i</w:t>
            </w:r>
            <w:proofErr w:type="spellEnd"/>
            <w:r>
              <w:rPr>
                <w:sz w:val="20"/>
                <w:szCs w:val="20"/>
              </w:rPr>
              <w:t>(t) — not a heuristic, a real algorithm</w:t>
            </w:r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F7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DC14" w14:textId="77777777" w:rsidR="006E096F" w:rsidRDefault="00000000">
            <w:r>
              <w:rPr>
                <w:sz w:val="20"/>
                <w:szCs w:val="20"/>
              </w:rPr>
              <w:t>Methodology §4.5</w:t>
            </w:r>
          </w:p>
        </w:tc>
      </w:tr>
      <w:tr w:rsidR="006E096F" w14:paraId="2A7023DA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5FFF" w14:textId="77777777" w:rsidR="006E096F" w:rsidRDefault="00000000">
            <w:r>
              <w:rPr>
                <w:b/>
                <w:bCs/>
                <w:color w:val="1A6B3A"/>
                <w:sz w:val="20"/>
                <w:szCs w:val="20"/>
              </w:rPr>
              <w:t>Ablation Study</w:t>
            </w:r>
          </w:p>
        </w:tc>
        <w:tc>
          <w:tcPr>
            <w:tcW w:w="47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91FB" w14:textId="77777777" w:rsidR="006E096F" w:rsidRDefault="00000000">
            <w:r>
              <w:rPr>
                <w:sz w:val="20"/>
                <w:szCs w:val="20"/>
              </w:rPr>
              <w:t>Every component (GARCH, HMM, EVT) contributes — proven with numbers</w:t>
            </w:r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0394" w14:textId="77777777" w:rsidR="006E096F" w:rsidRDefault="00000000">
            <w:r>
              <w:rPr>
                <w:sz w:val="20"/>
                <w:szCs w:val="20"/>
              </w:rPr>
              <w:t>Results §5.4</w:t>
            </w:r>
          </w:p>
        </w:tc>
      </w:tr>
      <w:tr w:rsidR="006E096F" w14:paraId="5B088C38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F7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28EE" w14:textId="77777777" w:rsidR="006E096F" w:rsidRDefault="00000000">
            <w:r>
              <w:rPr>
                <w:b/>
                <w:bCs/>
                <w:color w:val="1A6B3A"/>
                <w:sz w:val="20"/>
                <w:szCs w:val="20"/>
              </w:rPr>
              <w:t>Early Warning Analysis</w:t>
            </w:r>
          </w:p>
        </w:tc>
        <w:tc>
          <w:tcPr>
            <w:tcW w:w="47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F7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F7EB" w14:textId="77777777" w:rsidR="006E096F" w:rsidRDefault="00000000">
            <w:r>
              <w:rPr>
                <w:sz w:val="20"/>
                <w:szCs w:val="20"/>
              </w:rPr>
              <w:t>A-CMSI rises X days before crash — index is actually useful</w:t>
            </w:r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F7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DAD3" w14:textId="77777777" w:rsidR="006E096F" w:rsidRDefault="00000000">
            <w:r>
              <w:rPr>
                <w:sz w:val="20"/>
                <w:szCs w:val="20"/>
              </w:rPr>
              <w:t>Results §5.5</w:t>
            </w:r>
          </w:p>
        </w:tc>
      </w:tr>
      <w:tr w:rsidR="006E096F" w14:paraId="57EF305C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29B1" w14:textId="77777777" w:rsidR="006E096F" w:rsidRDefault="00000000">
            <w:r>
              <w:rPr>
                <w:b/>
                <w:bCs/>
                <w:color w:val="1A6B3A"/>
                <w:sz w:val="20"/>
                <w:szCs w:val="20"/>
              </w:rPr>
              <w:t>Crisis Detection F1</w:t>
            </w:r>
          </w:p>
        </w:tc>
        <w:tc>
          <w:tcPr>
            <w:tcW w:w="47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53F9" w14:textId="77777777" w:rsidR="006E096F" w:rsidRDefault="00000000">
            <w:r>
              <w:rPr>
                <w:sz w:val="20"/>
                <w:szCs w:val="20"/>
              </w:rPr>
              <w:t>Precision/Recall/F1 on drawdown prediction — objective performance metric</w:t>
            </w:r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6E39" w14:textId="77777777" w:rsidR="006E096F" w:rsidRDefault="00000000">
            <w:r>
              <w:rPr>
                <w:sz w:val="20"/>
                <w:szCs w:val="20"/>
              </w:rPr>
              <w:t>Results §5.6</w:t>
            </w:r>
          </w:p>
        </w:tc>
      </w:tr>
      <w:tr w:rsidR="006E096F" w14:paraId="5BF1EA40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F7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2758" w14:textId="77777777" w:rsidR="006E096F" w:rsidRDefault="00000000">
            <w:r>
              <w:rPr>
                <w:b/>
                <w:bCs/>
                <w:color w:val="1A6B3A"/>
                <w:sz w:val="20"/>
                <w:szCs w:val="20"/>
              </w:rPr>
              <w:t>Sensitivity Analysis</w:t>
            </w:r>
          </w:p>
        </w:tc>
        <w:tc>
          <w:tcPr>
            <w:tcW w:w="47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F7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205A" w14:textId="77777777" w:rsidR="006E096F" w:rsidRDefault="00000000">
            <w:r>
              <w:rPr>
                <w:sz w:val="20"/>
                <w:szCs w:val="20"/>
              </w:rPr>
              <w:t>Results hold across different entropy window sizes — methodology is robust</w:t>
            </w:r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F7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FE2C" w14:textId="77777777" w:rsidR="006E096F" w:rsidRDefault="00000000">
            <w:r>
              <w:rPr>
                <w:sz w:val="20"/>
                <w:szCs w:val="20"/>
              </w:rPr>
              <w:t>Results §5.7</w:t>
            </w:r>
          </w:p>
        </w:tc>
      </w:tr>
      <w:tr w:rsidR="006E096F" w14:paraId="0A57764C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7449" w14:textId="77777777" w:rsidR="006E096F" w:rsidRDefault="00000000">
            <w:r>
              <w:rPr>
                <w:b/>
                <w:bCs/>
                <w:color w:val="1A6B3A"/>
                <w:sz w:val="20"/>
                <w:szCs w:val="20"/>
              </w:rPr>
              <w:t>External Index Comparison</w:t>
            </w:r>
          </w:p>
        </w:tc>
        <w:tc>
          <w:tcPr>
            <w:tcW w:w="47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08F6" w14:textId="77777777" w:rsidR="006E096F" w:rsidRDefault="00000000">
            <w:r>
              <w:rPr>
                <w:sz w:val="20"/>
                <w:szCs w:val="20"/>
              </w:rPr>
              <w:t>Compare vs KC-FSI and St. Louis FSI — shows unique information content</w:t>
            </w:r>
          </w:p>
        </w:tc>
        <w:tc>
          <w:tcPr>
            <w:tcW w:w="24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8330" w14:textId="77777777" w:rsidR="006E096F" w:rsidRDefault="00000000">
            <w:r>
              <w:rPr>
                <w:sz w:val="20"/>
                <w:szCs w:val="20"/>
              </w:rPr>
              <w:t>Results §5.8</w:t>
            </w:r>
          </w:p>
        </w:tc>
      </w:tr>
    </w:tbl>
    <w:p w14:paraId="5861FB61" w14:textId="77777777" w:rsidR="006E096F" w:rsidRDefault="006E096F">
      <w:pPr>
        <w:spacing w:before="60" w:after="60"/>
      </w:pPr>
    </w:p>
    <w:p w14:paraId="41F593CD" w14:textId="77777777" w:rsidR="006E096F" w:rsidRDefault="006E096F">
      <w:pPr>
        <w:spacing w:before="60" w:after="60"/>
      </w:pPr>
    </w:p>
    <w:p w14:paraId="0533F7F8" w14:textId="77777777" w:rsidR="006E096F" w:rsidRDefault="00000000">
      <w:pPr>
        <w:pStyle w:val="Heading1"/>
        <w:pBdr>
          <w:bottom w:val="single" w:sz="8" w:space="4" w:color="E8A020"/>
        </w:pBdr>
      </w:pPr>
      <w:r>
        <w:t>Master Timeline — 4 Months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3660"/>
        <w:gridCol w:w="1800"/>
      </w:tblGrid>
      <w:tr w:rsidR="006E096F" w14:paraId="06BFCFC1" w14:textId="77777777">
        <w:tc>
          <w:tcPr>
            <w:tcW w:w="11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8610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EAA8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6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F684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</w:t>
            </w:r>
          </w:p>
        </w:tc>
        <w:tc>
          <w:tcPr>
            <w:tcW w:w="1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E45F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Hrs/Week</w:t>
            </w:r>
          </w:p>
        </w:tc>
      </w:tr>
      <w:tr w:rsidR="006E096F" w14:paraId="4A7F518B" w14:textId="77777777">
        <w:tc>
          <w:tcPr>
            <w:tcW w:w="11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DE48" w14:textId="77777777" w:rsidR="006E096F" w:rsidRDefault="00000000">
            <w:r>
              <w:rPr>
                <w:b/>
                <w:bCs/>
                <w:color w:val="1B3A6B"/>
                <w:sz w:val="20"/>
                <w:szCs w:val="20"/>
              </w:rPr>
              <w:t>Month 1</w:t>
            </w:r>
          </w:p>
        </w:tc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285B" w14:textId="77777777" w:rsidR="006E096F" w:rsidRDefault="00000000">
            <w:r>
              <w:rPr>
                <w:sz w:val="20"/>
                <w:szCs w:val="20"/>
              </w:rPr>
              <w:t>Data pipeline, EDA, stationarity, structural breaks, cointegration</w:t>
            </w:r>
          </w:p>
        </w:tc>
        <w:tc>
          <w:tcPr>
            <w:tcW w:w="36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E760" w14:textId="77777777" w:rsidR="006E096F" w:rsidRDefault="00000000">
            <w:r>
              <w:rPr>
                <w:sz w:val="20"/>
                <w:szCs w:val="20"/>
              </w:rPr>
              <w:t>Clean dataset, ADF/KPSS table, Bai-Perron breakpoints, ECM output</w:t>
            </w:r>
          </w:p>
        </w:tc>
        <w:tc>
          <w:tcPr>
            <w:tcW w:w="1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3030" w14:textId="77777777" w:rsidR="006E096F" w:rsidRDefault="00000000">
            <w:r>
              <w:rPr>
                <w:sz w:val="20"/>
                <w:szCs w:val="20"/>
              </w:rPr>
              <w:t>20–25</w:t>
            </w:r>
          </w:p>
        </w:tc>
      </w:tr>
      <w:tr w:rsidR="006E096F" w14:paraId="3EABA6D9" w14:textId="77777777">
        <w:tc>
          <w:tcPr>
            <w:tcW w:w="11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0C81" w14:textId="77777777" w:rsidR="006E096F" w:rsidRDefault="00000000">
            <w:r>
              <w:rPr>
                <w:b/>
                <w:bCs/>
                <w:color w:val="1B3A6B"/>
                <w:sz w:val="20"/>
                <w:szCs w:val="20"/>
              </w:rPr>
              <w:t>Month 2</w:t>
            </w:r>
          </w:p>
        </w:tc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5D85" w14:textId="77777777" w:rsidR="006E096F" w:rsidRDefault="00000000">
            <w:r>
              <w:rPr>
                <w:sz w:val="20"/>
                <w:szCs w:val="20"/>
              </w:rPr>
              <w:t>GARCH V(t) + HMM P(t) + EVT T(t) — each validated individually</w:t>
            </w:r>
          </w:p>
        </w:tc>
        <w:tc>
          <w:tcPr>
            <w:tcW w:w="36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9B0C" w14:textId="77777777" w:rsidR="006E096F" w:rsidRDefault="00000000">
            <w:r>
              <w:rPr>
                <w:sz w:val="20"/>
                <w:szCs w:val="20"/>
              </w:rPr>
              <w:t>Three validated output series: V(t), P(t), T(t)</w:t>
            </w:r>
          </w:p>
        </w:tc>
        <w:tc>
          <w:tcPr>
            <w:tcW w:w="1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EC23" w14:textId="77777777" w:rsidR="006E096F" w:rsidRDefault="00000000">
            <w:r>
              <w:rPr>
                <w:sz w:val="20"/>
                <w:szCs w:val="20"/>
              </w:rPr>
              <w:t>20–25</w:t>
            </w:r>
          </w:p>
        </w:tc>
      </w:tr>
      <w:tr w:rsidR="006E096F" w14:paraId="15665748" w14:textId="77777777">
        <w:tc>
          <w:tcPr>
            <w:tcW w:w="11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AC25" w14:textId="77777777" w:rsidR="006E096F" w:rsidRDefault="00000000">
            <w:r>
              <w:rPr>
                <w:b/>
                <w:bCs/>
                <w:color w:val="1B3A6B"/>
                <w:sz w:val="20"/>
                <w:szCs w:val="20"/>
              </w:rPr>
              <w:t>Month 3</w:t>
            </w:r>
          </w:p>
        </w:tc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F50F" w14:textId="77777777" w:rsidR="006E096F" w:rsidRDefault="00000000">
            <w:r>
              <w:rPr>
                <w:sz w:val="20"/>
                <w:szCs w:val="20"/>
              </w:rPr>
              <w:t>Adaptive weight engine + A-CMSI + ablation + early warning + validation</w:t>
            </w:r>
          </w:p>
        </w:tc>
        <w:tc>
          <w:tcPr>
            <w:tcW w:w="36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36B0" w14:textId="77777777" w:rsidR="006E096F" w:rsidRDefault="00000000">
            <w:r>
              <w:rPr>
                <w:sz w:val="20"/>
                <w:szCs w:val="20"/>
              </w:rPr>
              <w:t>Full A-CMSI series, ablation table, early-warning lead times, DM test</w:t>
            </w:r>
          </w:p>
        </w:tc>
        <w:tc>
          <w:tcPr>
            <w:tcW w:w="1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C9B1" w14:textId="77777777" w:rsidR="006E096F" w:rsidRDefault="00000000">
            <w:r>
              <w:rPr>
                <w:sz w:val="20"/>
                <w:szCs w:val="20"/>
              </w:rPr>
              <w:t>25–30</w:t>
            </w:r>
          </w:p>
        </w:tc>
      </w:tr>
      <w:tr w:rsidR="006E096F" w14:paraId="6FFFADA3" w14:textId="77777777">
        <w:tc>
          <w:tcPr>
            <w:tcW w:w="11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1FAE" w14:textId="77777777" w:rsidR="006E096F" w:rsidRDefault="00000000">
            <w:r>
              <w:rPr>
                <w:b/>
                <w:bCs/>
                <w:color w:val="1B3A6B"/>
                <w:sz w:val="20"/>
                <w:szCs w:val="20"/>
              </w:rPr>
              <w:t>Month 4</w:t>
            </w:r>
          </w:p>
        </w:tc>
        <w:tc>
          <w:tcPr>
            <w:tcW w:w="2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045E" w14:textId="77777777" w:rsidR="006E096F" w:rsidRDefault="00000000">
            <w:r>
              <w:rPr>
                <w:sz w:val="20"/>
                <w:szCs w:val="20"/>
              </w:rPr>
              <w:t>Paper writing + visualizations + SSRN + journal submission</w:t>
            </w:r>
          </w:p>
        </w:tc>
        <w:tc>
          <w:tcPr>
            <w:tcW w:w="36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5FCA" w14:textId="77777777" w:rsidR="006E096F" w:rsidRDefault="00000000">
            <w:r>
              <w:rPr>
                <w:sz w:val="20"/>
                <w:szCs w:val="20"/>
              </w:rPr>
              <w:t>Submitted manuscript, SSRN preprint live</w:t>
            </w:r>
          </w:p>
        </w:tc>
        <w:tc>
          <w:tcPr>
            <w:tcW w:w="18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B9D4" w14:textId="77777777" w:rsidR="006E096F" w:rsidRDefault="00000000">
            <w:r>
              <w:rPr>
                <w:sz w:val="20"/>
                <w:szCs w:val="20"/>
              </w:rPr>
              <w:t>20</w:t>
            </w:r>
          </w:p>
        </w:tc>
      </w:tr>
    </w:tbl>
    <w:p w14:paraId="3EB54C30" w14:textId="77777777" w:rsidR="006E096F" w:rsidRDefault="006E096F">
      <w:pPr>
        <w:spacing w:before="60" w:after="60"/>
      </w:pPr>
    </w:p>
    <w:p w14:paraId="4C389E96" w14:textId="77777777" w:rsidR="006E096F" w:rsidRDefault="006E096F">
      <w:pPr>
        <w:spacing w:before="60" w:after="60"/>
      </w:pPr>
    </w:p>
    <w:p w14:paraId="3328AF78" w14:textId="77777777" w:rsidR="006E09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5"/>
        <w:gridCol w:w="4135"/>
      </w:tblGrid>
      <w:tr w:rsidR="006E096F" w14:paraId="5BC0FC43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AE0534E" w14:textId="77777777" w:rsidR="006E096F" w:rsidRDefault="00000000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PHASE 1</w:t>
            </w:r>
          </w:p>
          <w:p w14:paraId="4AE8A077" w14:textId="77777777" w:rsidR="006E096F" w:rsidRDefault="00000000">
            <w:r>
              <w:rPr>
                <w:b/>
                <w:bCs/>
                <w:color w:val="FFFFFF"/>
                <w:sz w:val="28"/>
                <w:szCs w:val="28"/>
              </w:rPr>
              <w:t>Data Acquisition &amp; Cleaning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0D9DC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Timeline: Month 1 · Weeks 1–2</w:t>
            </w:r>
          </w:p>
          <w:p w14:paraId="7392A496" w14:textId="77777777" w:rsidR="006E096F" w:rsidRDefault="00000000">
            <w:pPr>
              <w:spacing w:before="40"/>
            </w:pPr>
            <w:r>
              <w:rPr>
                <w:color w:val="D6E4F7"/>
                <w:sz w:val="19"/>
                <w:szCs w:val="19"/>
              </w:rPr>
              <w:t xml:space="preserve">Tools: R: </w:t>
            </w:r>
            <w:proofErr w:type="spellStart"/>
            <w:r>
              <w:rPr>
                <w:color w:val="D6E4F7"/>
                <w:sz w:val="19"/>
                <w:szCs w:val="19"/>
              </w:rPr>
              <w:t>quantmod</w:t>
            </w:r>
            <w:proofErr w:type="spellEnd"/>
            <w:r>
              <w:rPr>
                <w:color w:val="D6E4F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D6E4F7"/>
                <w:sz w:val="19"/>
                <w:szCs w:val="19"/>
              </w:rPr>
              <w:t>xts</w:t>
            </w:r>
            <w:proofErr w:type="spellEnd"/>
            <w:r>
              <w:rPr>
                <w:color w:val="D6E4F7"/>
                <w:sz w:val="19"/>
                <w:szCs w:val="19"/>
              </w:rPr>
              <w:t>, zoo</w:t>
            </w:r>
          </w:p>
        </w:tc>
      </w:tr>
    </w:tbl>
    <w:p w14:paraId="159A743A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7A8DB489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99F66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4ED17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84773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9D42E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16E80E3E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3E515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880D1B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Download Data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6B7A50" w14:textId="77777777" w:rsidR="006E096F" w:rsidRDefault="00000000">
            <w:proofErr w:type="spellStart"/>
            <w:r>
              <w:rPr>
                <w:sz w:val="20"/>
                <w:szCs w:val="20"/>
              </w:rPr>
              <w:t>getSymbols</w:t>
            </w:r>
            <w:proofErr w:type="spellEnd"/>
            <w:r>
              <w:rPr>
                <w:sz w:val="20"/>
                <w:szCs w:val="20"/>
              </w:rPr>
              <w:t>() in R. Pull AAPL, MSFT, SPY adjusted close + volume. Jan 2015–Dec 2025. Save raw CSV immediately.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FF6B4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7509AF30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71280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0D9841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Date Alignment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96FB11" w14:textId="77777777" w:rsidR="006E096F" w:rsidRDefault="00000000">
            <w:proofErr w:type="spellStart"/>
            <w:r>
              <w:rPr>
                <w:sz w:val="20"/>
                <w:szCs w:val="20"/>
              </w:rPr>
              <w:t>xts</w:t>
            </w:r>
            <w:proofErr w:type="spellEnd"/>
            <w:r>
              <w:rPr>
                <w:sz w:val="20"/>
                <w:szCs w:val="20"/>
              </w:rPr>
              <w:t>::</w:t>
            </w:r>
            <w:proofErr w:type="spellStart"/>
            <w:r>
              <w:rPr>
                <w:sz w:val="20"/>
                <w:szCs w:val="20"/>
              </w:rPr>
              <w:t>merge.xts</w:t>
            </w:r>
            <w:proofErr w:type="spellEnd"/>
            <w:r>
              <w:rPr>
                <w:sz w:val="20"/>
                <w:szCs w:val="20"/>
              </w:rPr>
              <w:t>() on common trading days. Drop non-overlapping dates. Verify 2,515 rows (10 years of trading days).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A5B9E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05DB4D2E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2BFD9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D6A19B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Missing Values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026C82" w14:textId="77777777" w:rsidR="006E096F" w:rsidRDefault="00000000">
            <w:proofErr w:type="spellStart"/>
            <w:r>
              <w:rPr>
                <w:sz w:val="20"/>
                <w:szCs w:val="20"/>
              </w:rPr>
              <w:t>na.locf</w:t>
            </w:r>
            <w:proofErr w:type="spellEnd"/>
            <w:r>
              <w:rPr>
                <w:sz w:val="20"/>
                <w:szCs w:val="20"/>
              </w:rPr>
              <w:t>() forward fill. Flag any gap &gt; 3 consecutive days in a separate log. Document in Data section of paper.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98FB8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00FF8021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C8E30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57B548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Log Returns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D26FF0" w14:textId="77777777" w:rsidR="006E096F" w:rsidRDefault="00000000">
            <w:proofErr w:type="spellStart"/>
            <w:r>
              <w:rPr>
                <w:sz w:val="20"/>
                <w:szCs w:val="20"/>
              </w:rPr>
              <w:t>r_t</w:t>
            </w:r>
            <w:proofErr w:type="spellEnd"/>
            <w:r>
              <w:rPr>
                <w:sz w:val="20"/>
                <w:szCs w:val="20"/>
              </w:rPr>
              <w:t xml:space="preserve"> = log(</w:t>
            </w:r>
            <w:proofErr w:type="spellStart"/>
            <w:r>
              <w:rPr>
                <w:sz w:val="20"/>
                <w:szCs w:val="20"/>
              </w:rPr>
              <w:t>P_t</w:t>
            </w:r>
            <w:proofErr w:type="spellEnd"/>
            <w:r>
              <w:rPr>
                <w:sz w:val="20"/>
                <w:szCs w:val="20"/>
              </w:rPr>
              <w:t xml:space="preserve"> / P_{t-1}) for each asset. This is your primary series for ALL downstream </w:t>
            </w: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  <w:r>
              <w:rPr>
                <w:sz w:val="20"/>
                <w:szCs w:val="20"/>
              </w:rPr>
              <w:t>. Never use raw prices.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D096C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0489A67C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32A42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D90FA0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Rolling Features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3956C7" w14:textId="77777777" w:rsidR="006E096F" w:rsidRDefault="00000000">
            <w:r>
              <w:rPr>
                <w:sz w:val="20"/>
                <w:szCs w:val="20"/>
              </w:rPr>
              <w:t>21-day rolling mean, rolling variance. Rolling pairwise correlations: AAPL-MSFT, AAPL-SPY, MSFT-SPY.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2C845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4D1E3FC0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484FE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2EC29E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Export Clean Data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ECDFAC" w14:textId="77777777" w:rsidR="006E096F" w:rsidRDefault="00000000">
            <w:r>
              <w:rPr>
                <w:sz w:val="20"/>
                <w:szCs w:val="20"/>
              </w:rPr>
              <w:t xml:space="preserve">Export master CSV with columns: date, </w:t>
            </w:r>
            <w:proofErr w:type="spellStart"/>
            <w:r>
              <w:rPr>
                <w:sz w:val="20"/>
                <w:szCs w:val="20"/>
              </w:rPr>
              <w:t>aapl_ret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msft_ret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spy_ret</w:t>
            </w:r>
            <w:proofErr w:type="spellEnd"/>
            <w:r>
              <w:rPr>
                <w:sz w:val="20"/>
                <w:szCs w:val="20"/>
              </w:rPr>
              <w:t>, rolling features. Load this in Python too.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D8CC5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R/Python</w:t>
            </w:r>
          </w:p>
        </w:tc>
      </w:tr>
    </w:tbl>
    <w:p w14:paraId="1C808EF4" w14:textId="77777777" w:rsidR="006E096F" w:rsidRDefault="006E096F">
      <w:pPr>
        <w:spacing w:before="60" w:after="60"/>
      </w:pPr>
    </w:p>
    <w:p w14:paraId="0AF8F731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9"/>
        <w:gridCol w:w="5001"/>
      </w:tblGrid>
      <w:tr w:rsidR="006E096F" w14:paraId="5F4D527A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C2FD065" w14:textId="77777777" w:rsidR="006E096F" w:rsidRDefault="00000000">
            <w:r>
              <w:rPr>
                <w:b/>
                <w:bCs/>
                <w:color w:val="E8A020"/>
                <w:sz w:val="18"/>
                <w:szCs w:val="18"/>
              </w:rPr>
              <w:t>PHASE 2</w:t>
            </w:r>
          </w:p>
          <w:p w14:paraId="215A7202" w14:textId="77777777" w:rsidR="006E096F" w:rsidRDefault="00000000">
            <w:r>
              <w:rPr>
                <w:b/>
                <w:bCs/>
                <w:color w:val="FFFFFF"/>
                <w:sz w:val="28"/>
                <w:szCs w:val="28"/>
              </w:rPr>
              <w:t>Exploratory Analysis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47CDD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Timeline: Month 1 · Weeks 2–3</w:t>
            </w:r>
          </w:p>
          <w:p w14:paraId="63C6DE5C" w14:textId="77777777" w:rsidR="006E096F" w:rsidRDefault="00000000">
            <w:pPr>
              <w:spacing w:before="40"/>
            </w:pPr>
            <w:r>
              <w:rPr>
                <w:color w:val="D6E4F7"/>
                <w:sz w:val="19"/>
                <w:szCs w:val="19"/>
              </w:rPr>
              <w:t xml:space="preserve">Tools: R: ggplot2, </w:t>
            </w:r>
            <w:proofErr w:type="spellStart"/>
            <w:r>
              <w:rPr>
                <w:color w:val="D6E4F7"/>
                <w:sz w:val="19"/>
                <w:szCs w:val="19"/>
              </w:rPr>
              <w:t>tseries</w:t>
            </w:r>
            <w:proofErr w:type="spellEnd"/>
            <w:r>
              <w:rPr>
                <w:color w:val="D6E4F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D6E4F7"/>
                <w:sz w:val="19"/>
                <w:szCs w:val="19"/>
              </w:rPr>
              <w:t>strucchange</w:t>
            </w:r>
            <w:proofErr w:type="spellEnd"/>
          </w:p>
        </w:tc>
      </w:tr>
    </w:tbl>
    <w:p w14:paraId="3461F11B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5CACF2C9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B6A08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F8ADA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E8DC9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22186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4B19D8D7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AF271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63C8B1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Price &amp; Return Plots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172104" w14:textId="77777777" w:rsidR="006E096F" w:rsidRDefault="00000000">
            <w:r>
              <w:rPr>
                <w:sz w:val="20"/>
                <w:szCs w:val="20"/>
              </w:rPr>
              <w:t>Plot adjusted close and log returns for all 3. Annotate: COVID crash Mar 2020, Fed hike Jan 2022, SVB Mar 2023, AI rally Nov 2023.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A73D1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5DAB36D4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0879F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7FBE98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Correlation Heatmaps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BFB345" w14:textId="77777777" w:rsidR="006E096F" w:rsidRDefault="00000000">
            <w:r>
              <w:rPr>
                <w:sz w:val="20"/>
                <w:szCs w:val="20"/>
              </w:rPr>
              <w:t>Rolling 63-day pairwise correlations. Do correlations spike toward 1.0 during stress? That's your first EDA finding.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D470B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10B19D1B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347F3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CBDC17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ADF Test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C73BA4" w14:textId="77777777" w:rsidR="006E096F" w:rsidRDefault="00000000">
            <w:proofErr w:type="spellStart"/>
            <w:r>
              <w:rPr>
                <w:sz w:val="20"/>
                <w:szCs w:val="20"/>
              </w:rPr>
              <w:t>adf.test</w:t>
            </w:r>
            <w:proofErr w:type="spellEnd"/>
            <w:r>
              <w:rPr>
                <w:sz w:val="20"/>
                <w:szCs w:val="20"/>
              </w:rPr>
              <w:t>() on raw prices, log returns, first differences. Decision table: series × test × conclusion (I(0) or I(1)).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7E1E2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6D112156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4CDFC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BEE05D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KPSS Test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B222E1" w14:textId="77777777" w:rsidR="006E096F" w:rsidRDefault="00000000">
            <w:proofErr w:type="spellStart"/>
            <w:r>
              <w:rPr>
                <w:sz w:val="20"/>
                <w:szCs w:val="20"/>
              </w:rPr>
              <w:t>kpss.test</w:t>
            </w:r>
            <w:proofErr w:type="spellEnd"/>
            <w:r>
              <w:rPr>
                <w:sz w:val="20"/>
                <w:szCs w:val="20"/>
              </w:rPr>
              <w:t>() as confirmation. If ADF and KPSS agree → confident stationarity decision. If they disagree → report both.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0FC70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1B7BCCDC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8D97A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11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FBF344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Bai-Perron Test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B0384A" w14:textId="77777777" w:rsidR="006E096F" w:rsidRDefault="00000000">
            <w:r>
              <w:rPr>
                <w:sz w:val="20"/>
                <w:szCs w:val="20"/>
              </w:rPr>
              <w:t xml:space="preserve">breakpoints() from </w:t>
            </w:r>
            <w:proofErr w:type="spellStart"/>
            <w:r>
              <w:rPr>
                <w:sz w:val="20"/>
                <w:szCs w:val="20"/>
              </w:rPr>
              <w:t>strucchange</w:t>
            </w:r>
            <w:proofErr w:type="spellEnd"/>
            <w:r>
              <w:rPr>
                <w:sz w:val="20"/>
                <w:szCs w:val="20"/>
              </w:rPr>
              <w:t xml:space="preserve"> on return series. Expect breaks near Mar 2020, Jan 2022. Document date + F-statistic.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C5EC1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22FDD360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ED6FB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12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3A4AD3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Chow Test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55735E" w14:textId="77777777" w:rsidR="006E096F" w:rsidRDefault="00000000">
            <w:proofErr w:type="spellStart"/>
            <w:r>
              <w:rPr>
                <w:sz w:val="20"/>
                <w:szCs w:val="20"/>
              </w:rPr>
              <w:t>sctest</w:t>
            </w:r>
            <w:proofErr w:type="spellEnd"/>
            <w:r>
              <w:rPr>
                <w:sz w:val="20"/>
                <w:szCs w:val="20"/>
              </w:rPr>
              <w:t>() to confirm Bai-Perron breaks. Report p-value. These break dates will reappear in every downstream analysis.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7BA96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</w:tbl>
    <w:p w14:paraId="7EA2DD44" w14:textId="77777777" w:rsidR="006E096F" w:rsidRDefault="006E096F">
      <w:pPr>
        <w:spacing w:before="60" w:after="60"/>
      </w:pPr>
    </w:p>
    <w:p w14:paraId="490F8046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45"/>
        <w:gridCol w:w="3515"/>
      </w:tblGrid>
      <w:tr w:rsidR="006E096F" w14:paraId="08673B9E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2B8DFF5" w14:textId="77777777" w:rsidR="006E096F" w:rsidRDefault="00000000">
            <w:r>
              <w:rPr>
                <w:b/>
                <w:bCs/>
                <w:color w:val="E8A020"/>
                <w:sz w:val="18"/>
                <w:szCs w:val="18"/>
              </w:rPr>
              <w:t>PHASE 3</w:t>
            </w:r>
          </w:p>
          <w:p w14:paraId="3974B4BD" w14:textId="77777777" w:rsidR="006E096F" w:rsidRDefault="00000000">
            <w:r>
              <w:rPr>
                <w:b/>
                <w:bCs/>
                <w:color w:val="FFFFFF"/>
                <w:sz w:val="28"/>
                <w:szCs w:val="28"/>
              </w:rPr>
              <w:t>Market Structure — Cointegration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467E84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Timeline: Month 1 · Week 4</w:t>
            </w:r>
          </w:p>
          <w:p w14:paraId="24706F36" w14:textId="77777777" w:rsidR="006E096F" w:rsidRDefault="00000000">
            <w:pPr>
              <w:spacing w:before="40"/>
            </w:pPr>
            <w:r>
              <w:rPr>
                <w:color w:val="D6E4F7"/>
                <w:sz w:val="19"/>
                <w:szCs w:val="19"/>
              </w:rPr>
              <w:t xml:space="preserve">Tools: R: </w:t>
            </w:r>
            <w:proofErr w:type="spellStart"/>
            <w:r>
              <w:rPr>
                <w:color w:val="D6E4F7"/>
                <w:sz w:val="19"/>
                <w:szCs w:val="19"/>
              </w:rPr>
              <w:t>urca</w:t>
            </w:r>
            <w:proofErr w:type="spellEnd"/>
            <w:r>
              <w:rPr>
                <w:color w:val="D6E4F7"/>
                <w:sz w:val="19"/>
                <w:szCs w:val="19"/>
              </w:rPr>
              <w:t>, vars</w:t>
            </w:r>
          </w:p>
        </w:tc>
      </w:tr>
    </w:tbl>
    <w:p w14:paraId="7B66DD6F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7A0C85A5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9DEA4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F0209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DDF8C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5D440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711751D2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00872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13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00E0D8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Johansen Test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BE99BB" w14:textId="77777777" w:rsidR="006E096F" w:rsidRDefault="00000000">
            <w:r>
              <w:rPr>
                <w:sz w:val="20"/>
                <w:szCs w:val="20"/>
              </w:rPr>
              <w:t>ca.jo() on price levels. Test all 3 pairs. Document trace statistic vs 5% critical value. State conclusion clearly.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C7DEA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288932A1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AE0FF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14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866C49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Error Correction Model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F4D13C" w14:textId="77777777" w:rsidR="006E096F" w:rsidRDefault="00000000">
            <w:r>
              <w:rPr>
                <w:sz w:val="20"/>
                <w:szCs w:val="20"/>
              </w:rPr>
              <w:t xml:space="preserve">If cointegrated: </w:t>
            </w:r>
            <w:proofErr w:type="spellStart"/>
            <w:r>
              <w:rPr>
                <w:sz w:val="20"/>
                <w:szCs w:val="20"/>
              </w:rPr>
              <w:t>cajorls</w:t>
            </w:r>
            <w:proofErr w:type="spellEnd"/>
            <w:r>
              <w:rPr>
                <w:sz w:val="20"/>
                <w:szCs w:val="20"/>
              </w:rPr>
              <w:t>(). Extract adjustment speed alpha and equilibrium residuals. Slower alpha = weaker long-run link.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BC4C9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41962C79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81BA3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15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F90B30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ECM Interpretation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2F1B83" w14:textId="77777777" w:rsidR="006E096F" w:rsidRDefault="00000000">
            <w:r>
              <w:rPr>
                <w:sz w:val="20"/>
                <w:szCs w:val="20"/>
              </w:rPr>
              <w:t>Document: does SPY drive tech stocks? How many days to restore equilibrium after shock? This is Layer 1 of your paper's narrative.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F39B9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</w:tbl>
    <w:p w14:paraId="3934F5A0" w14:textId="77777777" w:rsidR="006E096F" w:rsidRDefault="006E096F">
      <w:pPr>
        <w:spacing w:before="60" w:after="60"/>
      </w:pPr>
    </w:p>
    <w:p w14:paraId="3FBFC288" w14:textId="77777777" w:rsidR="006E096F" w:rsidRDefault="006E096F">
      <w:pPr>
        <w:spacing w:before="60" w:after="60"/>
      </w:pPr>
    </w:p>
    <w:p w14:paraId="3A96B938" w14:textId="77777777" w:rsidR="006E09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4"/>
        <w:gridCol w:w="5046"/>
      </w:tblGrid>
      <w:tr w:rsidR="006E096F" w14:paraId="74F9DE5E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34C5CB4" w14:textId="77777777" w:rsidR="006E096F" w:rsidRDefault="00000000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PHASE 4</w:t>
            </w:r>
          </w:p>
          <w:p w14:paraId="638D4A8B" w14:textId="77777777" w:rsidR="006E096F" w:rsidRDefault="00000000">
            <w:r>
              <w:rPr>
                <w:b/>
                <w:bCs/>
                <w:color w:val="FFFFFF"/>
                <w:sz w:val="28"/>
                <w:szCs w:val="28"/>
              </w:rPr>
              <w:t>ARIMA Baseline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719894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Timeline: Month 2 · Week 1</w:t>
            </w:r>
          </w:p>
          <w:p w14:paraId="26F736B1" w14:textId="77777777" w:rsidR="006E096F" w:rsidRDefault="00000000">
            <w:pPr>
              <w:spacing w:before="40"/>
            </w:pPr>
            <w:r>
              <w:rPr>
                <w:color w:val="D6E4F7"/>
                <w:sz w:val="19"/>
                <w:szCs w:val="19"/>
              </w:rPr>
              <w:t>Tools: R: forecast</w:t>
            </w:r>
          </w:p>
        </w:tc>
      </w:tr>
    </w:tbl>
    <w:p w14:paraId="30D4B396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7EDE5ACA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A49A5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83C13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56591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63C26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717D3ED4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DE12F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16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C48DD5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ACF/PACF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820258" w14:textId="77777777" w:rsidR="006E096F" w:rsidRDefault="00000000">
            <w:r>
              <w:rPr>
                <w:sz w:val="20"/>
                <w:szCs w:val="20"/>
              </w:rPr>
              <w:t>Plot for log returns of each asset. Identify AR(p) and MA(q) order candidates. Expect near-white-noise (EMH result).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094E6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500110BC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02DD8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17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4BA7C9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ARIMA Fitting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70AEA6" w14:textId="77777777" w:rsidR="006E096F" w:rsidRDefault="00000000">
            <w:proofErr w:type="spellStart"/>
            <w:r>
              <w:rPr>
                <w:sz w:val="20"/>
                <w:szCs w:val="20"/>
              </w:rPr>
              <w:t>auto.arima</w:t>
            </w:r>
            <w:proofErr w:type="spellEnd"/>
            <w:r>
              <w:rPr>
                <w:sz w:val="20"/>
                <w:szCs w:val="20"/>
              </w:rPr>
              <w:t>() + manual AIC/BIC grid search. Fit best model per asset. ARIMA is your mean-process and forecast baseline.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8EE0C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17A487B0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BD5FC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18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7D0EA6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Residual Extraction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A7B192" w14:textId="77777777" w:rsidR="006E096F" w:rsidRDefault="00000000">
            <w:r>
              <w:rPr>
                <w:sz w:val="20"/>
                <w:szCs w:val="20"/>
              </w:rPr>
              <w:t>Extract innovation residuals from ARIMA. These feed directly into GARCH. Check: residuals should be uncorrelated.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421E1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114098A2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62156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19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69B524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Diagnostics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56D1D7" w14:textId="77777777" w:rsidR="006E096F" w:rsidRDefault="00000000">
            <w:r>
              <w:rPr>
                <w:sz w:val="20"/>
                <w:szCs w:val="20"/>
              </w:rPr>
              <w:t>Ljung-Box on residuals. Jarque-Bera normality. If residuals show ARCH effects (</w:t>
            </w:r>
            <w:proofErr w:type="spellStart"/>
            <w:r>
              <w:rPr>
                <w:sz w:val="20"/>
                <w:szCs w:val="20"/>
              </w:rPr>
              <w:t>ArchTest</w:t>
            </w:r>
            <w:proofErr w:type="spellEnd"/>
            <w:r>
              <w:rPr>
                <w:sz w:val="20"/>
                <w:szCs w:val="20"/>
              </w:rPr>
              <w:t xml:space="preserve"> p &lt; 0.05) → GARCH is justified.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B94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</w:tbl>
    <w:p w14:paraId="762C267C" w14:textId="77777777" w:rsidR="006E096F" w:rsidRDefault="006E096F">
      <w:pPr>
        <w:spacing w:before="60" w:after="60"/>
      </w:pPr>
    </w:p>
    <w:p w14:paraId="16CD66A0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1"/>
        <w:gridCol w:w="3169"/>
      </w:tblGrid>
      <w:tr w:rsidR="006E096F" w14:paraId="3DDD9A0C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0E6BA1A" w14:textId="77777777" w:rsidR="006E096F" w:rsidRDefault="00000000">
            <w:r>
              <w:rPr>
                <w:b/>
                <w:bCs/>
                <w:color w:val="E8A020"/>
                <w:sz w:val="18"/>
                <w:szCs w:val="18"/>
              </w:rPr>
              <w:t>PHASE 5</w:t>
            </w:r>
          </w:p>
          <w:p w14:paraId="0E7E5735" w14:textId="77777777" w:rsidR="006E096F" w:rsidRDefault="00000000">
            <w:r>
              <w:rPr>
                <w:b/>
                <w:bCs/>
                <w:color w:val="FFFFFF"/>
                <w:sz w:val="28"/>
                <w:szCs w:val="28"/>
              </w:rPr>
              <w:t>GARCH/EGARCH — Volatility Score V(t)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E444FA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Timeline: Month 2 · Week 2</w:t>
            </w:r>
          </w:p>
          <w:p w14:paraId="1336F18E" w14:textId="77777777" w:rsidR="006E096F" w:rsidRDefault="00000000">
            <w:pPr>
              <w:spacing w:before="40"/>
            </w:pPr>
            <w:r>
              <w:rPr>
                <w:color w:val="D6E4F7"/>
                <w:sz w:val="19"/>
                <w:szCs w:val="19"/>
              </w:rPr>
              <w:t xml:space="preserve">Tools: R: </w:t>
            </w:r>
            <w:proofErr w:type="spellStart"/>
            <w:r>
              <w:rPr>
                <w:color w:val="D6E4F7"/>
                <w:sz w:val="19"/>
                <w:szCs w:val="19"/>
              </w:rPr>
              <w:t>rugarch</w:t>
            </w:r>
            <w:proofErr w:type="spellEnd"/>
            <w:r>
              <w:rPr>
                <w:color w:val="D6E4F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D6E4F7"/>
                <w:sz w:val="19"/>
                <w:szCs w:val="19"/>
              </w:rPr>
              <w:t>FinTS</w:t>
            </w:r>
            <w:proofErr w:type="spellEnd"/>
          </w:p>
        </w:tc>
      </w:tr>
    </w:tbl>
    <w:p w14:paraId="796B8071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96F" w14:paraId="2C63CF41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2B7732" w14:textId="77777777" w:rsidR="006E096F" w:rsidRDefault="00000000">
            <w:r>
              <w:rPr>
                <w:b/>
                <w:bCs/>
                <w:color w:val="1B3A6B"/>
                <w:sz w:val="23"/>
                <w:szCs w:val="23"/>
              </w:rPr>
              <w:t>Output of this phase</w:t>
            </w:r>
          </w:p>
          <w:p w14:paraId="1A8894A7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V(t) = normalized conditional volatility for each asset, daily series 2015–2025.</w:t>
            </w:r>
          </w:p>
          <w:p w14:paraId="04BB9C32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This is Component 1 of your A-CMSI.</w:t>
            </w:r>
          </w:p>
        </w:tc>
      </w:tr>
    </w:tbl>
    <w:p w14:paraId="0C12C716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2C4CCFC2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C3BA2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888E0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7B6BD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A67CC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742A50F3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B065E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20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C0032A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ARCH LM Test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4632E2" w14:textId="77777777" w:rsidR="006E096F" w:rsidRDefault="00000000">
            <w:proofErr w:type="spellStart"/>
            <w:r>
              <w:rPr>
                <w:sz w:val="20"/>
                <w:szCs w:val="20"/>
              </w:rPr>
              <w:t>ArchTest</w:t>
            </w:r>
            <w:proofErr w:type="spellEnd"/>
            <w:r>
              <w:rPr>
                <w:sz w:val="20"/>
                <w:szCs w:val="20"/>
              </w:rPr>
              <w:t xml:space="preserve">() on ARIMA residuals. Must confirm ARCH effects before </w:t>
            </w: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  <w:r>
              <w:rPr>
                <w:sz w:val="20"/>
                <w:szCs w:val="20"/>
              </w:rPr>
              <w:t>. If p &gt; 0.05, GARCH is not justified — report this.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ACCA9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1D830D1F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06727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21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31F3CB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GARCH(1,1) Fit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62AE88" w14:textId="77777777" w:rsidR="006E096F" w:rsidRDefault="00000000">
            <w:proofErr w:type="spellStart"/>
            <w:r>
              <w:rPr>
                <w:sz w:val="20"/>
                <w:szCs w:val="20"/>
              </w:rPr>
              <w:t>ugarchspec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ugarchfit</w:t>
            </w:r>
            <w:proofErr w:type="spellEnd"/>
            <w:r>
              <w:rPr>
                <w:sz w:val="20"/>
                <w:szCs w:val="20"/>
              </w:rPr>
              <w:t xml:space="preserve"> with normal and Student-t errors. Compare AIC. Student-t usually wins for financial returns.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E4D94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7066AC9D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B1688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22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BC490F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EGARCH(1,1) Fit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4B7C46" w14:textId="77777777" w:rsidR="006E096F" w:rsidRDefault="00000000">
            <w:r>
              <w:rPr>
                <w:sz w:val="20"/>
                <w:szCs w:val="20"/>
              </w:rPr>
              <w:t>Repeat with EGARCH spec. Check gamma: if negative and significant → leverage effect confirmed. Bad news = more volatility than good news.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B4945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5AC8F4DE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8E6FE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23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C25DBD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Model Selection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92EFBA" w14:textId="77777777" w:rsidR="006E096F" w:rsidRDefault="00000000">
            <w:r>
              <w:rPr>
                <w:sz w:val="20"/>
                <w:szCs w:val="20"/>
              </w:rPr>
              <w:t>Compare GARCH vs EGARCH: AIC, BIC, Nyblom stability test, sign bias test. Select winner per asset. Likely EGARCH wins.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3AB21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  <w:tr w:rsidR="006E096F" w14:paraId="4B7010BC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6C75B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24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FADEAE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Extract V(t)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3D6CE9" w14:textId="77777777" w:rsidR="006E096F" w:rsidRDefault="00000000">
            <w:r>
              <w:rPr>
                <w:sz w:val="20"/>
                <w:szCs w:val="20"/>
              </w:rPr>
              <w:t xml:space="preserve">sigma(t) from best model. Normalize: V(t) = (sigma(t) - </w:t>
            </w:r>
            <w:proofErr w:type="spellStart"/>
            <w:r>
              <w:rPr>
                <w:sz w:val="20"/>
                <w:szCs w:val="20"/>
              </w:rPr>
              <w:t>rolling_mean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rolling_sd</w:t>
            </w:r>
            <w:proofErr w:type="spellEnd"/>
            <w:r>
              <w:rPr>
                <w:sz w:val="20"/>
                <w:szCs w:val="20"/>
              </w:rPr>
              <w:t xml:space="preserve"> using 252-day window. Clip to [-3,3].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80D39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R</w:t>
            </w:r>
          </w:p>
        </w:tc>
      </w:tr>
    </w:tbl>
    <w:p w14:paraId="253ECBA6" w14:textId="77777777" w:rsidR="006E096F" w:rsidRDefault="006E096F">
      <w:pPr>
        <w:spacing w:before="60" w:after="60"/>
      </w:pPr>
    </w:p>
    <w:p w14:paraId="7517607D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3"/>
        <w:gridCol w:w="3047"/>
      </w:tblGrid>
      <w:tr w:rsidR="006E096F" w14:paraId="35149C3E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CDD9CAA" w14:textId="77777777" w:rsidR="006E096F" w:rsidRDefault="00000000">
            <w:r>
              <w:rPr>
                <w:b/>
                <w:bCs/>
                <w:color w:val="E8A020"/>
                <w:sz w:val="18"/>
                <w:szCs w:val="18"/>
              </w:rPr>
              <w:t>PHASE 6</w:t>
            </w:r>
          </w:p>
          <w:p w14:paraId="7CCFE5F8" w14:textId="77777777" w:rsidR="006E096F" w:rsidRDefault="00000000">
            <w:r>
              <w:rPr>
                <w:b/>
                <w:bCs/>
                <w:color w:val="FFFFFF"/>
                <w:sz w:val="28"/>
                <w:szCs w:val="28"/>
              </w:rPr>
              <w:t>Hidden Markov Model — Panic Probability P(t)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B64E7C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Timeline: Month 2 · Week 3</w:t>
            </w:r>
          </w:p>
          <w:p w14:paraId="42EDBA65" w14:textId="77777777" w:rsidR="006E096F" w:rsidRDefault="00000000">
            <w:pPr>
              <w:spacing w:before="40"/>
            </w:pPr>
            <w:r>
              <w:rPr>
                <w:color w:val="D6E4F7"/>
                <w:sz w:val="19"/>
                <w:szCs w:val="19"/>
              </w:rPr>
              <w:t xml:space="preserve">Tools: Python: </w:t>
            </w:r>
            <w:proofErr w:type="spellStart"/>
            <w:r>
              <w:rPr>
                <w:color w:val="D6E4F7"/>
                <w:sz w:val="19"/>
                <w:szCs w:val="19"/>
              </w:rPr>
              <w:t>hmmlearn</w:t>
            </w:r>
            <w:proofErr w:type="spellEnd"/>
            <w:r>
              <w:rPr>
                <w:color w:val="D6E4F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D6E4F7"/>
                <w:sz w:val="19"/>
                <w:szCs w:val="19"/>
              </w:rPr>
              <w:t>numpy</w:t>
            </w:r>
            <w:proofErr w:type="spellEnd"/>
          </w:p>
        </w:tc>
      </w:tr>
    </w:tbl>
    <w:p w14:paraId="72BAD169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96F" w14:paraId="43999CCA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008FA7" w14:textId="77777777" w:rsidR="006E096F" w:rsidRDefault="00000000">
            <w:r>
              <w:rPr>
                <w:b/>
                <w:bCs/>
                <w:color w:val="1B3A6B"/>
                <w:sz w:val="23"/>
                <w:szCs w:val="23"/>
              </w:rPr>
              <w:t>Output of this phase</w:t>
            </w:r>
          </w:p>
          <w:p w14:paraId="2493995D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P(t) = posterior probability of Panic state at each day, daily series 2015–2025.</w:t>
            </w:r>
          </w:p>
          <w:p w14:paraId="4D6F5841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This is Component 2 of your A-CMSI AND drives the adaptive weight engine.</w:t>
            </w:r>
          </w:p>
        </w:tc>
      </w:tr>
    </w:tbl>
    <w:p w14:paraId="7720CFCA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195E3646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0737E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B6D09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2B7F4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7E2A1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326EDB64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4D19A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25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F9E74D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Input Features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2B2D18" w14:textId="77777777" w:rsidR="006E096F" w:rsidRDefault="00000000">
            <w:r>
              <w:rPr>
                <w:sz w:val="20"/>
                <w:szCs w:val="20"/>
              </w:rPr>
              <w:t>Feed HMM: log returns, V(t) from GARCH, 21-day rolling vol, rolling skewness. Standardize all features before fitting.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DCD6D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13E2B472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34A7E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26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ADA255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Fit Gaussian HMM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397990" w14:textId="77777777" w:rsidR="006E096F" w:rsidRDefault="00000000">
            <w:proofErr w:type="spellStart"/>
            <w:r>
              <w:rPr>
                <w:sz w:val="20"/>
                <w:szCs w:val="20"/>
              </w:rPr>
              <w:t>GaussianHMM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n_components</w:t>
            </w:r>
            <w:proofErr w:type="spellEnd"/>
            <w:r>
              <w:rPr>
                <w:sz w:val="20"/>
                <w:szCs w:val="20"/>
              </w:rPr>
              <w:t>=3). Fit on full sample. Multiple random restarts (</w:t>
            </w:r>
            <w:proofErr w:type="spellStart"/>
            <w:r>
              <w:rPr>
                <w:sz w:val="20"/>
                <w:szCs w:val="20"/>
              </w:rPr>
              <w:t>n_iter</w:t>
            </w:r>
            <w:proofErr w:type="spellEnd"/>
            <w:r>
              <w:rPr>
                <w:sz w:val="20"/>
                <w:szCs w:val="20"/>
              </w:rPr>
              <w:t>=200). Take best log-likelihood run.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94542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5AEF5351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1271E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27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B6A276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Label States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834663" w14:textId="77777777" w:rsidR="006E096F" w:rsidRDefault="00000000">
            <w:r>
              <w:rPr>
                <w:sz w:val="20"/>
                <w:szCs w:val="20"/>
              </w:rPr>
              <w:t>Rank states by mean return + variance. Lowest mean + highest var = Panic. Highest mean = Bull. Middle = Neutral.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FFC4F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6687CC52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C247E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28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F0B5FD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Regime Validation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8277F0" w14:textId="77777777" w:rsidR="006E096F" w:rsidRDefault="00000000">
            <w:r>
              <w:rPr>
                <w:sz w:val="20"/>
                <w:szCs w:val="20"/>
              </w:rPr>
              <w:t>Plot posterior probabilities over time. Panic state MUST activate during COVID Mar 2020 and inflation shock Jan 2022. If not, refit.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00189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6796479A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640AE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29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DC135A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Extract P(t)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DF29C2" w14:textId="77777777" w:rsidR="006E096F" w:rsidRDefault="00000000">
            <w:r>
              <w:rPr>
                <w:sz w:val="20"/>
                <w:szCs w:val="20"/>
              </w:rPr>
              <w:t xml:space="preserve">P(t) = </w:t>
            </w:r>
            <w:proofErr w:type="spellStart"/>
            <w:r>
              <w:rPr>
                <w:sz w:val="20"/>
                <w:szCs w:val="20"/>
              </w:rPr>
              <w:t>predict_proba</w:t>
            </w:r>
            <w:proofErr w:type="spellEnd"/>
            <w:r>
              <w:rPr>
                <w:sz w:val="20"/>
                <w:szCs w:val="20"/>
              </w:rPr>
              <w:t>()[:,</w:t>
            </w:r>
            <w:proofErr w:type="spellStart"/>
            <w:r>
              <w:rPr>
                <w:sz w:val="20"/>
                <w:szCs w:val="20"/>
              </w:rPr>
              <w:t>panic_state</w:t>
            </w:r>
            <w:proofErr w:type="spellEnd"/>
            <w:r>
              <w:rPr>
                <w:sz w:val="20"/>
                <w:szCs w:val="20"/>
              </w:rPr>
              <w:t>]. Already 0-1 range. Plot against SPY drawdowns to visually confirm alignment.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1BB95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14759C5E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5BE2F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30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9DBF62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Transition Matrix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C3CFD1" w14:textId="77777777" w:rsidR="006E096F" w:rsidRDefault="00000000">
            <w:r>
              <w:rPr>
                <w:sz w:val="20"/>
                <w:szCs w:val="20"/>
              </w:rPr>
              <w:t>Document A matrix. Report: how persistent is each regime? Panic regime persistence is a key finding for your paper.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86E20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</w:tbl>
    <w:p w14:paraId="7EFC7459" w14:textId="77777777" w:rsidR="006E096F" w:rsidRDefault="006E096F">
      <w:pPr>
        <w:spacing w:before="60" w:after="60"/>
      </w:pPr>
    </w:p>
    <w:p w14:paraId="36086EFF" w14:textId="77777777" w:rsidR="006E096F" w:rsidRDefault="006E096F">
      <w:pPr>
        <w:spacing w:before="60" w:after="60"/>
      </w:pPr>
    </w:p>
    <w:p w14:paraId="7C96FF6E" w14:textId="77777777" w:rsidR="006E09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6"/>
        <w:gridCol w:w="3114"/>
      </w:tblGrid>
      <w:tr w:rsidR="006E096F" w14:paraId="694DFABE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7D21426" w14:textId="77777777" w:rsidR="006E096F" w:rsidRDefault="00000000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PHASE 7</w:t>
            </w:r>
          </w:p>
          <w:p w14:paraId="615BD2F0" w14:textId="77777777" w:rsidR="006E096F" w:rsidRDefault="00000000">
            <w:r>
              <w:rPr>
                <w:b/>
                <w:bCs/>
                <w:color w:val="FFFFFF"/>
                <w:sz w:val="28"/>
                <w:szCs w:val="28"/>
              </w:rPr>
              <w:t>Extreme Value Theory — Tail Risk Score T(t)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B838ED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Timeline: Month 2 · Week 4</w:t>
            </w:r>
          </w:p>
          <w:p w14:paraId="286C999E" w14:textId="77777777" w:rsidR="006E096F" w:rsidRDefault="00000000">
            <w:pPr>
              <w:spacing w:before="40"/>
            </w:pPr>
            <w:r>
              <w:rPr>
                <w:color w:val="D6E4F7"/>
                <w:sz w:val="19"/>
                <w:szCs w:val="19"/>
              </w:rPr>
              <w:t xml:space="preserve">Tools: Python: </w:t>
            </w:r>
            <w:proofErr w:type="spellStart"/>
            <w:r>
              <w:rPr>
                <w:color w:val="D6E4F7"/>
                <w:sz w:val="19"/>
                <w:szCs w:val="19"/>
              </w:rPr>
              <w:t>scipy</w:t>
            </w:r>
            <w:proofErr w:type="spellEnd"/>
            <w:r>
              <w:rPr>
                <w:color w:val="D6E4F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D6E4F7"/>
                <w:sz w:val="19"/>
                <w:szCs w:val="19"/>
              </w:rPr>
              <w:t>pyextremes</w:t>
            </w:r>
            <w:proofErr w:type="spellEnd"/>
          </w:p>
        </w:tc>
      </w:tr>
    </w:tbl>
    <w:p w14:paraId="6F993BA3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96F" w14:paraId="57DCE614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91DCA4" w14:textId="77777777" w:rsidR="006E096F" w:rsidRDefault="00000000">
            <w:r>
              <w:rPr>
                <w:b/>
                <w:bCs/>
                <w:color w:val="1B3A6B"/>
                <w:sz w:val="23"/>
                <w:szCs w:val="23"/>
              </w:rPr>
              <w:t>Output of this phase</w:t>
            </w:r>
          </w:p>
          <w:p w14:paraId="4ACA664E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T(t) = rolling CVaR normalized as tail-risk score, daily series 2015–2025.</w:t>
            </w:r>
          </w:p>
          <w:p w14:paraId="51C3994C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This is Component 3 of your A-CMSI.</w:t>
            </w:r>
          </w:p>
        </w:tc>
      </w:tr>
    </w:tbl>
    <w:p w14:paraId="50737591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78E981B9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20F84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A44F9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4CE69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F76B3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0FB4AA05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28819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31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CC0485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Mean Excess Function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D62932" w14:textId="77777777" w:rsidR="006E096F" w:rsidRDefault="00000000">
            <w:r>
              <w:rPr>
                <w:sz w:val="20"/>
                <w:szCs w:val="20"/>
              </w:rPr>
              <w:t>Plot MEF for each asset's loss series. Find threshold u where MEF is approximately linear. This is your GPD threshold.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75CEC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630191CA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B44F4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32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C114E3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Fit GPD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4B36E9" w14:textId="77777777" w:rsidR="006E096F" w:rsidRDefault="00000000">
            <w:proofErr w:type="spellStart"/>
            <w:r>
              <w:rPr>
                <w:sz w:val="20"/>
                <w:szCs w:val="20"/>
              </w:rPr>
              <w:t>genpareto.fit</w:t>
            </w:r>
            <w:proofErr w:type="spellEnd"/>
            <w:r>
              <w:rPr>
                <w:sz w:val="20"/>
                <w:szCs w:val="20"/>
              </w:rPr>
              <w:t>() on exceedances above u. Estimate shape xi (tail heaviness) and scale sigma. xi &gt; 0 = heavy tail confirmed.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65897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1AB331D7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2D2AA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33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98AD41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Threshold Sensitivity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3B8D3A" w14:textId="77777777" w:rsidR="006E096F" w:rsidRDefault="00000000">
            <w:r>
              <w:rPr>
                <w:sz w:val="20"/>
                <w:szCs w:val="20"/>
              </w:rPr>
              <w:t>Refit at 90th, 95th, 99th percentile thresholds. If xi and sigma are stable across thresholds → robust fit. Report all three.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5B23A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371F356B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BC59E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34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29274C" w14:textId="77777777" w:rsidR="006E096F" w:rsidRDefault="00000000">
            <w:proofErr w:type="spellStart"/>
            <w:r>
              <w:rPr>
                <w:b/>
                <w:bCs/>
                <w:color w:val="1B3A6B"/>
                <w:sz w:val="21"/>
                <w:szCs w:val="21"/>
              </w:rPr>
              <w:t>VaR</w:t>
            </w:r>
            <w:proofErr w:type="spellEnd"/>
            <w:r>
              <w:rPr>
                <w:b/>
                <w:bCs/>
                <w:color w:val="1B3A6B"/>
                <w:sz w:val="21"/>
                <w:szCs w:val="21"/>
              </w:rPr>
              <w:t xml:space="preserve"> + CVaR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573D6" w14:textId="77777777" w:rsidR="006E096F" w:rsidRDefault="00000000">
            <w:r>
              <w:rPr>
                <w:sz w:val="20"/>
                <w:szCs w:val="20"/>
              </w:rPr>
              <w:t xml:space="preserve">Compute 95% and 99% </w:t>
            </w:r>
            <w:proofErr w:type="spellStart"/>
            <w:r>
              <w:rPr>
                <w:sz w:val="20"/>
                <w:szCs w:val="20"/>
              </w:rPr>
              <w:t>VaR</w:t>
            </w:r>
            <w:proofErr w:type="spellEnd"/>
            <w:r>
              <w:rPr>
                <w:sz w:val="20"/>
                <w:szCs w:val="20"/>
              </w:rPr>
              <w:t xml:space="preserve"> and CVaR from fitted GPD. These are static risk metrics. Put in a clean table in your paper.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9C1DD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1890A84F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1268F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35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4109E1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Rolling T(t)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24AC9F" w14:textId="77777777" w:rsidR="006E096F" w:rsidRDefault="00000000">
            <w:r>
              <w:rPr>
                <w:sz w:val="20"/>
                <w:szCs w:val="20"/>
              </w:rPr>
              <w:t>252-day rolling window. Refit GPD each day. T(t) = CVaR_99(t). Normalize same as V(t). This captures time-varying tail risk.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F05DB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</w:tbl>
    <w:p w14:paraId="00959B05" w14:textId="77777777" w:rsidR="006E096F" w:rsidRDefault="006E096F">
      <w:pPr>
        <w:spacing w:before="60" w:after="60"/>
      </w:pPr>
    </w:p>
    <w:p w14:paraId="0668CAC3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6"/>
        <w:gridCol w:w="5144"/>
      </w:tblGrid>
      <w:tr w:rsidR="006E096F" w14:paraId="3EA7C438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D375A4D" w14:textId="77777777" w:rsidR="006E096F" w:rsidRDefault="00000000">
            <w:r>
              <w:rPr>
                <w:b/>
                <w:bCs/>
                <w:color w:val="E8A020"/>
                <w:sz w:val="18"/>
                <w:szCs w:val="18"/>
              </w:rPr>
              <w:t>PHASE 8</w:t>
            </w:r>
          </w:p>
          <w:p w14:paraId="4F9041E7" w14:textId="77777777" w:rsidR="006E096F" w:rsidRDefault="00000000">
            <w:r>
              <w:rPr>
                <w:b/>
                <w:bCs/>
                <w:color w:val="FFFFFF"/>
                <w:sz w:val="28"/>
                <w:szCs w:val="28"/>
              </w:rPr>
              <w:t>Wavelet Analysis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3D1428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Timeline: Month 3 · Week 1</w:t>
            </w:r>
          </w:p>
          <w:p w14:paraId="7E3B292E" w14:textId="77777777" w:rsidR="006E096F" w:rsidRDefault="00000000">
            <w:pPr>
              <w:spacing w:before="40"/>
            </w:pPr>
            <w:r>
              <w:rPr>
                <w:color w:val="D6E4F7"/>
                <w:sz w:val="19"/>
                <w:szCs w:val="19"/>
              </w:rPr>
              <w:t xml:space="preserve">Tools: Python: </w:t>
            </w:r>
            <w:proofErr w:type="spellStart"/>
            <w:r>
              <w:rPr>
                <w:color w:val="D6E4F7"/>
                <w:sz w:val="19"/>
                <w:szCs w:val="19"/>
              </w:rPr>
              <w:t>PyWavelets</w:t>
            </w:r>
            <w:proofErr w:type="spellEnd"/>
            <w:r>
              <w:rPr>
                <w:color w:val="D6E4F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D6E4F7"/>
                <w:sz w:val="19"/>
                <w:szCs w:val="19"/>
              </w:rPr>
              <w:t>pycwt</w:t>
            </w:r>
            <w:proofErr w:type="spellEnd"/>
          </w:p>
        </w:tc>
      </w:tr>
    </w:tbl>
    <w:p w14:paraId="451F7195" w14:textId="77777777" w:rsidR="006E096F" w:rsidRDefault="006E096F">
      <w:pPr>
        <w:spacing w:before="60" w:after="60"/>
      </w:pPr>
    </w:p>
    <w:p w14:paraId="625547C7" w14:textId="77777777" w:rsidR="006E096F" w:rsidRDefault="00000000">
      <w:pPr>
        <w:spacing w:before="80" w:after="80"/>
      </w:pPr>
      <w:r>
        <w:t>Enrichment layer — not a CMSI component. Strengthens the paper's narrative about multi-scale market structure. Cut this if Month 3 runs long.</w:t>
      </w:r>
    </w:p>
    <w:p w14:paraId="7CAF97A6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6E0A0EC4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9ACE5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AB51E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31757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33D78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58FCFF5F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55DCE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36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4C7132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Continuous Wavelet Transform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9F37FA" w14:textId="77777777" w:rsidR="006E096F" w:rsidRDefault="00000000">
            <w:r>
              <w:rPr>
                <w:sz w:val="20"/>
                <w:szCs w:val="20"/>
              </w:rPr>
              <w:t xml:space="preserve">Morlet CWT on log returns of each asset. Scalogram: x=time, y=frequency,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>=power. Identify dominant cycles.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316C3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246EA27C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DB2C1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37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1F8EBF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Wavelet Coherence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B4204F" w14:textId="77777777" w:rsidR="006E096F" w:rsidRDefault="00000000">
            <w:r>
              <w:rPr>
                <w:sz w:val="20"/>
                <w:szCs w:val="20"/>
              </w:rPr>
              <w:t>Coherence between AAPL-MSFT, AAPL-SPY. Does synchronization increase during stress? This should align with P(t) spikes.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85841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135E55A2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C45F7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38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F4E32E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Spectral Interpretation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BC3C5E" w14:textId="77777777" w:rsidR="006E096F" w:rsidRDefault="00000000">
            <w:r>
              <w:rPr>
                <w:sz w:val="20"/>
                <w:szCs w:val="20"/>
              </w:rPr>
              <w:t>Document: 20-day cycle (monthly rebalancing), 60-day (quarterly), annual. Note COVID disrupts all cycles simultaneously.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4C81F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</w:tbl>
    <w:p w14:paraId="2507F1CF" w14:textId="77777777" w:rsidR="006E096F" w:rsidRDefault="006E096F">
      <w:pPr>
        <w:spacing w:before="60" w:after="60"/>
      </w:pPr>
    </w:p>
    <w:p w14:paraId="3CD45064" w14:textId="77777777" w:rsidR="006E096F" w:rsidRDefault="006E096F">
      <w:pPr>
        <w:spacing w:before="60" w:after="60"/>
      </w:pPr>
    </w:p>
    <w:p w14:paraId="381CDD07" w14:textId="77777777" w:rsidR="006E09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8"/>
        <w:gridCol w:w="3442"/>
      </w:tblGrid>
      <w:tr w:rsidR="006E096F" w14:paraId="64A2BC3A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6582112" w14:textId="77777777" w:rsidR="006E096F" w:rsidRDefault="00000000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PHASE 9</w:t>
            </w:r>
          </w:p>
          <w:p w14:paraId="3DF98CFA" w14:textId="77777777" w:rsidR="006E096F" w:rsidRDefault="00000000">
            <w:r>
              <w:rPr>
                <w:b/>
                <w:bCs/>
                <w:color w:val="FFFFFF"/>
                <w:sz w:val="28"/>
                <w:szCs w:val="28"/>
              </w:rPr>
              <w:t>Build Adaptive CMSI — Core Contribution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A219B4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Timeline: Month 3 · Weeks 1–2</w:t>
            </w:r>
          </w:p>
          <w:p w14:paraId="4AC0E1C9" w14:textId="77777777" w:rsidR="006E096F" w:rsidRDefault="00000000">
            <w:pPr>
              <w:spacing w:before="40"/>
            </w:pPr>
            <w:r>
              <w:rPr>
                <w:color w:val="D6E4F7"/>
                <w:sz w:val="19"/>
                <w:szCs w:val="19"/>
              </w:rPr>
              <w:t xml:space="preserve">Tools: Python: </w:t>
            </w:r>
            <w:proofErr w:type="spellStart"/>
            <w:r>
              <w:rPr>
                <w:color w:val="D6E4F7"/>
                <w:sz w:val="19"/>
                <w:szCs w:val="19"/>
              </w:rPr>
              <w:t>numpy</w:t>
            </w:r>
            <w:proofErr w:type="spellEnd"/>
            <w:r>
              <w:rPr>
                <w:color w:val="D6E4F7"/>
                <w:sz w:val="19"/>
                <w:szCs w:val="19"/>
              </w:rPr>
              <w:t xml:space="preserve">, pandas, </w:t>
            </w:r>
            <w:proofErr w:type="spellStart"/>
            <w:r>
              <w:rPr>
                <w:color w:val="D6E4F7"/>
                <w:sz w:val="19"/>
                <w:szCs w:val="19"/>
              </w:rPr>
              <w:t>scipy</w:t>
            </w:r>
            <w:proofErr w:type="spellEnd"/>
          </w:p>
        </w:tc>
      </w:tr>
    </w:tbl>
    <w:p w14:paraId="521BDF9A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96F" w14:paraId="38194A22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F7E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5DEB51" w14:textId="77777777" w:rsidR="006E096F" w:rsidRDefault="00000000">
            <w:r>
              <w:rPr>
                <w:b/>
                <w:bCs/>
                <w:color w:val="1A6B3A"/>
                <w:sz w:val="21"/>
                <w:szCs w:val="21"/>
              </w:rPr>
              <w:t xml:space="preserve">★ NOVEL CONTRIBUTION:  </w:t>
            </w:r>
            <w:r>
              <w:rPr>
                <w:color w:val="1A6B3A"/>
                <w:sz w:val="21"/>
                <w:szCs w:val="21"/>
              </w:rPr>
              <w:t>This is the novel part. Every step here is a methodological contribution. Build carefully and document every decision.</w:t>
            </w:r>
          </w:p>
        </w:tc>
      </w:tr>
    </w:tbl>
    <w:p w14:paraId="3D3DCDAC" w14:textId="77777777" w:rsidR="006E096F" w:rsidRDefault="006E096F">
      <w:pPr>
        <w:spacing w:before="60" w:after="60"/>
      </w:pPr>
    </w:p>
    <w:p w14:paraId="070818BA" w14:textId="77777777" w:rsidR="006E096F" w:rsidRDefault="00000000">
      <w:pPr>
        <w:pStyle w:val="Heading2"/>
      </w:pPr>
      <w:r>
        <w:t>Step 1 — Normalize All Three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58AC43AB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957DB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C66EA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51099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AA583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5C12F1BC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CCFFC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39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B3E0B8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Z-score Normalize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C0DB71" w14:textId="77777777" w:rsidR="006E096F" w:rsidRDefault="00000000">
            <w:r>
              <w:rPr>
                <w:sz w:val="20"/>
                <w:szCs w:val="20"/>
              </w:rPr>
              <w:t xml:space="preserve">For each component </w:t>
            </w:r>
            <w:proofErr w:type="spellStart"/>
            <w:r>
              <w:rPr>
                <w:sz w:val="20"/>
                <w:szCs w:val="20"/>
              </w:rPr>
              <w:t>X_i</w:t>
            </w:r>
            <w:proofErr w:type="spellEnd"/>
            <w:r>
              <w:rPr>
                <w:sz w:val="20"/>
                <w:szCs w:val="20"/>
              </w:rPr>
              <w:t>(t): Z_i(t) = (</w:t>
            </w:r>
            <w:proofErr w:type="spellStart"/>
            <w:r>
              <w:rPr>
                <w:sz w:val="20"/>
                <w:szCs w:val="20"/>
              </w:rPr>
              <w:t>X_i</w:t>
            </w:r>
            <w:proofErr w:type="spellEnd"/>
            <w:r>
              <w:rPr>
                <w:sz w:val="20"/>
                <w:szCs w:val="20"/>
              </w:rPr>
              <w:t>(t) - mu_252) / sigma_252 using trailing 252-day rolling stats. Clip to [-3, 3].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F6DC4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</w:tbl>
    <w:p w14:paraId="5DD0AAF6" w14:textId="77777777" w:rsidR="006E096F" w:rsidRDefault="006E096F">
      <w:pPr>
        <w:spacing w:before="60" w:after="60"/>
      </w:pPr>
    </w:p>
    <w:p w14:paraId="293B8E43" w14:textId="77777777" w:rsidR="006E096F" w:rsidRDefault="00000000">
      <w:pPr>
        <w:pStyle w:val="Heading2"/>
      </w:pPr>
      <w:r>
        <w:t>Step 2 — Compute Information Entropy Weights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96F" w14:paraId="67E879C2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CD7395" w14:textId="77777777" w:rsidR="006E096F" w:rsidRDefault="00000000">
            <w:r>
              <w:rPr>
                <w:b/>
                <w:bCs/>
                <w:color w:val="1B3A6B"/>
                <w:sz w:val="23"/>
                <w:szCs w:val="23"/>
              </w:rPr>
              <w:t>Entropy Weight Formula — derive this explicitly in your paper</w:t>
            </w:r>
          </w:p>
          <w:p w14:paraId="20D813C4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For each component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over trailing window W (default W=63 days):</w:t>
            </w:r>
          </w:p>
          <w:p w14:paraId="1C7B0AC4" w14:textId="77777777" w:rsidR="006E096F" w:rsidRDefault="006E096F">
            <w:pPr>
              <w:spacing w:before="50" w:after="50"/>
            </w:pPr>
          </w:p>
          <w:p w14:paraId="3758BC66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1.  Normalize to probability distribution: </w:t>
            </w:r>
            <w:proofErr w:type="spellStart"/>
            <w:r>
              <w:rPr>
                <w:sz w:val="20"/>
                <w:szCs w:val="20"/>
              </w:rPr>
              <w:t>p_i</w:t>
            </w:r>
            <w:proofErr w:type="spellEnd"/>
            <w:r>
              <w:rPr>
                <w:sz w:val="20"/>
                <w:szCs w:val="20"/>
              </w:rPr>
              <w:t xml:space="preserve">(t) = |Z_i(t)| / </w:t>
            </w:r>
            <w:proofErr w:type="spellStart"/>
            <w:r>
              <w:rPr>
                <w:sz w:val="20"/>
                <w:szCs w:val="20"/>
              </w:rPr>
              <w:t>sum_j</w:t>
            </w:r>
            <w:proofErr w:type="spellEnd"/>
            <w:r>
              <w:rPr>
                <w:sz w:val="20"/>
                <w:szCs w:val="20"/>
              </w:rPr>
              <w:t xml:space="preserve"> |</w:t>
            </w:r>
            <w:proofErr w:type="spellStart"/>
            <w:r>
              <w:rPr>
                <w:sz w:val="20"/>
                <w:szCs w:val="20"/>
              </w:rPr>
              <w:t>Z_j</w:t>
            </w:r>
            <w:proofErr w:type="spellEnd"/>
            <w:r>
              <w:rPr>
                <w:sz w:val="20"/>
                <w:szCs w:val="20"/>
              </w:rPr>
              <w:t>(t)|</w:t>
            </w:r>
          </w:p>
          <w:p w14:paraId="62405B8F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2.  Shannon entropy: </w:t>
            </w:r>
            <w:proofErr w:type="spellStart"/>
            <w:r>
              <w:rPr>
                <w:sz w:val="20"/>
                <w:szCs w:val="20"/>
              </w:rPr>
              <w:t>H_i</w:t>
            </w:r>
            <w:proofErr w:type="spellEnd"/>
            <w:r>
              <w:rPr>
                <w:sz w:val="20"/>
                <w:szCs w:val="20"/>
              </w:rPr>
              <w:t>(t) = -</w:t>
            </w:r>
            <w:proofErr w:type="spellStart"/>
            <w:r>
              <w:rPr>
                <w:sz w:val="20"/>
                <w:szCs w:val="20"/>
              </w:rPr>
              <w:t>sum_t</w:t>
            </w:r>
            <w:proofErr w:type="spellEnd"/>
            <w:r>
              <w:rPr>
                <w:sz w:val="20"/>
                <w:szCs w:val="20"/>
              </w:rPr>
              <w:t xml:space="preserve"> [ </w:t>
            </w:r>
            <w:proofErr w:type="spellStart"/>
            <w:r>
              <w:rPr>
                <w:sz w:val="20"/>
                <w:szCs w:val="20"/>
              </w:rPr>
              <w:t>p_i</w:t>
            </w:r>
            <w:proofErr w:type="spellEnd"/>
            <w:r>
              <w:rPr>
                <w:sz w:val="20"/>
                <w:szCs w:val="20"/>
              </w:rPr>
              <w:t>(t) * log(</w:t>
            </w:r>
            <w:proofErr w:type="spellStart"/>
            <w:r>
              <w:rPr>
                <w:sz w:val="20"/>
                <w:szCs w:val="20"/>
              </w:rPr>
              <w:t>p_i</w:t>
            </w:r>
            <w:proofErr w:type="spellEnd"/>
            <w:r>
              <w:rPr>
                <w:sz w:val="20"/>
                <w:szCs w:val="20"/>
              </w:rPr>
              <w:t>(t)) ]</w:t>
            </w:r>
          </w:p>
          <w:p w14:paraId="5A057A3A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3.  Higher entropy = more uncertainty = signal is more active = deserves more weight</w:t>
            </w:r>
          </w:p>
          <w:p w14:paraId="1F2EF7E3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4.  Base entropy weight: </w:t>
            </w:r>
            <w:proofErr w:type="spellStart"/>
            <w:r>
              <w:rPr>
                <w:sz w:val="20"/>
                <w:szCs w:val="20"/>
              </w:rPr>
              <w:t>e_i</w:t>
            </w:r>
            <w:proofErr w:type="spellEnd"/>
            <w:r>
              <w:rPr>
                <w:sz w:val="20"/>
                <w:szCs w:val="20"/>
              </w:rPr>
              <w:t xml:space="preserve">(t) = </w:t>
            </w:r>
            <w:proofErr w:type="spellStart"/>
            <w:r>
              <w:rPr>
                <w:sz w:val="20"/>
                <w:szCs w:val="20"/>
              </w:rPr>
              <w:t>H_i</w:t>
            </w:r>
            <w:proofErr w:type="spellEnd"/>
            <w:r>
              <w:rPr>
                <w:sz w:val="20"/>
                <w:szCs w:val="20"/>
              </w:rPr>
              <w:t xml:space="preserve">(t) / </w:t>
            </w:r>
            <w:proofErr w:type="spellStart"/>
            <w:r>
              <w:rPr>
                <w:sz w:val="20"/>
                <w:szCs w:val="20"/>
              </w:rPr>
              <w:t>sum_j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H_j</w:t>
            </w:r>
            <w:proofErr w:type="spellEnd"/>
            <w:r>
              <w:rPr>
                <w:sz w:val="20"/>
                <w:szCs w:val="20"/>
              </w:rPr>
              <w:t>(t)</w:t>
            </w:r>
          </w:p>
        </w:tc>
      </w:tr>
    </w:tbl>
    <w:p w14:paraId="5C93ED74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327F5FD6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95D26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744C3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5AB08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F229A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31C0EB0E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C722D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40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051598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Compute Entropy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1A3B9C" w14:textId="77777777" w:rsidR="006E096F" w:rsidRDefault="00000000">
            <w:r>
              <w:rPr>
                <w:sz w:val="20"/>
                <w:szCs w:val="20"/>
              </w:rPr>
              <w:t>Rolling 63-day entropy for V(t), P(t), T(t) separately. Plot all three entropy series — they should diverge during stress.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DD63F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59B62253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64C74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41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AFEC35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Base Entropy Weights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05A6EF" w14:textId="77777777" w:rsidR="006E096F" w:rsidRDefault="00000000">
            <w:proofErr w:type="spellStart"/>
            <w:r>
              <w:rPr>
                <w:sz w:val="20"/>
                <w:szCs w:val="20"/>
              </w:rPr>
              <w:t>e_V</w:t>
            </w:r>
            <w:proofErr w:type="spellEnd"/>
            <w:r>
              <w:rPr>
                <w:sz w:val="20"/>
                <w:szCs w:val="20"/>
              </w:rPr>
              <w:t xml:space="preserve">(t), </w:t>
            </w:r>
            <w:proofErr w:type="spellStart"/>
            <w:r>
              <w:rPr>
                <w:sz w:val="20"/>
                <w:szCs w:val="20"/>
              </w:rPr>
              <w:t>e_P</w:t>
            </w:r>
            <w:proofErr w:type="spellEnd"/>
            <w:r>
              <w:rPr>
                <w:sz w:val="20"/>
                <w:szCs w:val="20"/>
              </w:rPr>
              <w:t xml:space="preserve">(t), </w:t>
            </w:r>
            <w:proofErr w:type="spellStart"/>
            <w:r>
              <w:rPr>
                <w:sz w:val="20"/>
                <w:szCs w:val="20"/>
              </w:rPr>
              <w:t>e_T</w:t>
            </w:r>
            <w:proofErr w:type="spellEnd"/>
            <w:r>
              <w:rPr>
                <w:sz w:val="20"/>
                <w:szCs w:val="20"/>
              </w:rPr>
              <w:t>(t) that sum to 1. These are your data-driven base weights before regime adjustment.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21E6E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</w:tbl>
    <w:p w14:paraId="3B4FA51E" w14:textId="77777777" w:rsidR="006E096F" w:rsidRDefault="006E096F">
      <w:pPr>
        <w:spacing w:before="60" w:after="60"/>
      </w:pPr>
    </w:p>
    <w:p w14:paraId="797E3701" w14:textId="77777777" w:rsidR="006E096F" w:rsidRDefault="00000000">
      <w:pPr>
        <w:pStyle w:val="Heading2"/>
      </w:pPr>
      <w:r>
        <w:t>Step 3 — Apply HMM Regime Multipliers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96F" w14:paraId="279E9992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1109A9" w14:textId="77777777" w:rsidR="006E096F" w:rsidRDefault="00000000">
            <w:r>
              <w:rPr>
                <w:b/>
                <w:bCs/>
                <w:color w:val="8B3A00"/>
                <w:sz w:val="23"/>
                <w:szCs w:val="23"/>
              </w:rPr>
              <w:t>Regime Factor Table — document this as a formal design choice</w:t>
            </w:r>
          </w:p>
          <w:p w14:paraId="7AAC9299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These multipliers encode the economic logic of your index:</w:t>
            </w:r>
          </w:p>
          <w:p w14:paraId="498101AD" w14:textId="77777777" w:rsidR="006E096F" w:rsidRDefault="006E096F">
            <w:pPr>
              <w:spacing w:before="50" w:after="50"/>
            </w:pPr>
          </w:p>
          <w:p w14:paraId="752A1AB1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Regime     </w:t>
            </w:r>
            <w:proofErr w:type="spellStart"/>
            <w:r>
              <w:rPr>
                <w:sz w:val="20"/>
                <w:szCs w:val="20"/>
              </w:rPr>
              <w:t>w_V</w:t>
            </w:r>
            <w:proofErr w:type="spellEnd"/>
            <w:r>
              <w:rPr>
                <w:sz w:val="20"/>
                <w:szCs w:val="20"/>
              </w:rPr>
              <w:t xml:space="preserve"> multiplier    </w:t>
            </w:r>
            <w:proofErr w:type="spellStart"/>
            <w:r>
              <w:rPr>
                <w:sz w:val="20"/>
                <w:szCs w:val="20"/>
              </w:rPr>
              <w:t>w_P</w:t>
            </w:r>
            <w:proofErr w:type="spellEnd"/>
            <w:r>
              <w:rPr>
                <w:sz w:val="20"/>
                <w:szCs w:val="20"/>
              </w:rPr>
              <w:t xml:space="preserve"> multiplier    </w:t>
            </w:r>
            <w:proofErr w:type="spellStart"/>
            <w:r>
              <w:rPr>
                <w:sz w:val="20"/>
                <w:szCs w:val="20"/>
              </w:rPr>
              <w:t>w_T</w:t>
            </w:r>
            <w:proofErr w:type="spellEnd"/>
            <w:r>
              <w:rPr>
                <w:sz w:val="20"/>
                <w:szCs w:val="20"/>
              </w:rPr>
              <w:t xml:space="preserve"> multiplier</w:t>
            </w:r>
          </w:p>
          <w:p w14:paraId="6B4EF820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Bull           1.3                0.8               0.9</w:t>
            </w:r>
          </w:p>
          <w:p w14:paraId="4F91DF55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Neutral        1.0                1.0               1.0</w:t>
            </w:r>
          </w:p>
          <w:p w14:paraId="2A319586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Panic          0.8                1.1               1.4</w:t>
            </w:r>
          </w:p>
          <w:p w14:paraId="4B4200C2" w14:textId="77777777" w:rsidR="006E096F" w:rsidRDefault="006E096F">
            <w:pPr>
              <w:spacing w:before="50" w:after="50"/>
            </w:pPr>
          </w:p>
          <w:p w14:paraId="3E23EC77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Panic regime boosts T(t) because tail risk is the most relevant signal in a crash.</w:t>
            </w:r>
          </w:p>
          <w:p w14:paraId="033370D8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Bull regime boosts V(t) because normal volatility dynamics dominate.</w:t>
            </w:r>
          </w:p>
          <w:p w14:paraId="677CB940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Use soft multipliers: </w:t>
            </w:r>
            <w:proofErr w:type="spellStart"/>
            <w:r>
              <w:rPr>
                <w:sz w:val="20"/>
                <w:szCs w:val="20"/>
              </w:rPr>
              <w:t>regime_factor_i</w:t>
            </w:r>
            <w:proofErr w:type="spellEnd"/>
            <w:r>
              <w:rPr>
                <w:sz w:val="20"/>
                <w:szCs w:val="20"/>
              </w:rPr>
              <w:t xml:space="preserve">(t) = </w:t>
            </w:r>
            <w:proofErr w:type="spellStart"/>
            <w:r>
              <w:rPr>
                <w:sz w:val="20"/>
                <w:szCs w:val="20"/>
              </w:rPr>
              <w:t>sum_s</w:t>
            </w:r>
            <w:proofErr w:type="spellEnd"/>
            <w:r>
              <w:rPr>
                <w:sz w:val="20"/>
                <w:szCs w:val="20"/>
              </w:rPr>
              <w:t xml:space="preserve"> [ P(state=s | t) * </w:t>
            </w:r>
            <w:proofErr w:type="spellStart"/>
            <w:r>
              <w:rPr>
                <w:sz w:val="20"/>
                <w:szCs w:val="20"/>
              </w:rPr>
              <w:t>multiplier_i_s</w:t>
            </w:r>
            <w:proofErr w:type="spellEnd"/>
            <w:r>
              <w:rPr>
                <w:sz w:val="20"/>
                <w:szCs w:val="20"/>
              </w:rPr>
              <w:t xml:space="preserve"> ]</w:t>
            </w:r>
          </w:p>
          <w:p w14:paraId="36DBC197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This uses posterior probabilities, NOT hard state assignments. Smoother transitions.</w:t>
            </w:r>
          </w:p>
        </w:tc>
      </w:tr>
    </w:tbl>
    <w:p w14:paraId="0A76361B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0057A662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668E5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31726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BCD51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08553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0C741EF1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6C04A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42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5BA3AF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Soft Regime Factors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A35FC4" w14:textId="77777777" w:rsidR="006E096F" w:rsidRDefault="00000000">
            <w:r>
              <w:rPr>
                <w:sz w:val="20"/>
                <w:szCs w:val="20"/>
              </w:rPr>
              <w:t xml:space="preserve">For each day: </w:t>
            </w:r>
            <w:proofErr w:type="spellStart"/>
            <w:r>
              <w:rPr>
                <w:sz w:val="20"/>
                <w:szCs w:val="20"/>
              </w:rPr>
              <w:t>regime_factor_i</w:t>
            </w:r>
            <w:proofErr w:type="spellEnd"/>
            <w:r>
              <w:rPr>
                <w:sz w:val="20"/>
                <w:szCs w:val="20"/>
              </w:rPr>
              <w:t>(t) = sum over states s of [P(</w:t>
            </w:r>
            <w:proofErr w:type="spellStart"/>
            <w:r>
              <w:rPr>
                <w:sz w:val="20"/>
                <w:szCs w:val="20"/>
              </w:rPr>
              <w:t>s|t</w:t>
            </w:r>
            <w:proofErr w:type="spellEnd"/>
            <w:r>
              <w:rPr>
                <w:sz w:val="20"/>
                <w:szCs w:val="20"/>
              </w:rPr>
              <w:t xml:space="preserve">) * </w:t>
            </w:r>
            <w:proofErr w:type="spellStart"/>
            <w:r>
              <w:rPr>
                <w:sz w:val="20"/>
                <w:szCs w:val="20"/>
              </w:rPr>
              <w:t>multiplier_i_s</w:t>
            </w:r>
            <w:proofErr w:type="spellEnd"/>
            <w:r>
              <w:rPr>
                <w:sz w:val="20"/>
                <w:szCs w:val="20"/>
              </w:rPr>
              <w:t>]. Uses full posterior, not hard labels.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DD152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53BF8156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3C975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43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E47967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Combined Raw Weights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122D78" w14:textId="77777777" w:rsidR="006E096F" w:rsidRDefault="00000000">
            <w:proofErr w:type="spellStart"/>
            <w:r>
              <w:rPr>
                <w:sz w:val="20"/>
                <w:szCs w:val="20"/>
              </w:rPr>
              <w:t>raw_i</w:t>
            </w:r>
            <w:proofErr w:type="spellEnd"/>
            <w:r>
              <w:rPr>
                <w:sz w:val="20"/>
                <w:szCs w:val="20"/>
              </w:rPr>
              <w:t xml:space="preserve">(t) = </w:t>
            </w:r>
            <w:proofErr w:type="spellStart"/>
            <w:r>
              <w:rPr>
                <w:sz w:val="20"/>
                <w:szCs w:val="20"/>
              </w:rPr>
              <w:t>e_i</w:t>
            </w:r>
            <w:proofErr w:type="spellEnd"/>
            <w:r>
              <w:rPr>
                <w:sz w:val="20"/>
                <w:szCs w:val="20"/>
              </w:rPr>
              <w:t xml:space="preserve">(t) * </w:t>
            </w:r>
            <w:proofErr w:type="spellStart"/>
            <w:r>
              <w:rPr>
                <w:sz w:val="20"/>
                <w:szCs w:val="20"/>
              </w:rPr>
              <w:t>regime_factor_i</w:t>
            </w:r>
            <w:proofErr w:type="spellEnd"/>
            <w:r>
              <w:rPr>
                <w:sz w:val="20"/>
                <w:szCs w:val="20"/>
              </w:rPr>
              <w:t>(t). Combine entropy base with regime adjustment.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7589D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4DE88902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19548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44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58F194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Normalize Final Weights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388F83" w14:textId="77777777" w:rsidR="006E096F" w:rsidRDefault="00000000">
            <w:proofErr w:type="spellStart"/>
            <w:r>
              <w:rPr>
                <w:sz w:val="20"/>
                <w:szCs w:val="20"/>
              </w:rPr>
              <w:t>w_i</w:t>
            </w:r>
            <w:proofErr w:type="spellEnd"/>
            <w:r>
              <w:rPr>
                <w:sz w:val="20"/>
                <w:szCs w:val="20"/>
              </w:rPr>
              <w:t xml:space="preserve">(t) = </w:t>
            </w:r>
            <w:proofErr w:type="spellStart"/>
            <w:r>
              <w:rPr>
                <w:sz w:val="20"/>
                <w:szCs w:val="20"/>
              </w:rPr>
              <w:t>raw_i</w:t>
            </w:r>
            <w:proofErr w:type="spellEnd"/>
            <w:r>
              <w:rPr>
                <w:sz w:val="20"/>
                <w:szCs w:val="20"/>
              </w:rPr>
              <w:t xml:space="preserve">(t) / </w:t>
            </w:r>
            <w:proofErr w:type="spellStart"/>
            <w:r>
              <w:rPr>
                <w:sz w:val="20"/>
                <w:szCs w:val="20"/>
              </w:rPr>
              <w:t>sum_j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raw_j</w:t>
            </w:r>
            <w:proofErr w:type="spellEnd"/>
            <w:r>
              <w:rPr>
                <w:sz w:val="20"/>
                <w:szCs w:val="20"/>
              </w:rPr>
              <w:t>(t). Ensures weights sum to 1 every day. Enforce minimum weight of 0.05 per component.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658C7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150F8E1D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CECD6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45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76C925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Plot Weight Dynamics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0F96F0" w14:textId="77777777" w:rsidR="006E096F" w:rsidRDefault="00000000">
            <w:r>
              <w:rPr>
                <w:sz w:val="20"/>
                <w:szCs w:val="20"/>
              </w:rPr>
              <w:t xml:space="preserve">Plot </w:t>
            </w:r>
            <w:proofErr w:type="spellStart"/>
            <w:r>
              <w:rPr>
                <w:sz w:val="20"/>
                <w:szCs w:val="20"/>
              </w:rPr>
              <w:t>w_V</w:t>
            </w:r>
            <w:proofErr w:type="spellEnd"/>
            <w:r>
              <w:rPr>
                <w:sz w:val="20"/>
                <w:szCs w:val="20"/>
              </w:rPr>
              <w:t xml:space="preserve">(t), </w:t>
            </w:r>
            <w:proofErr w:type="spellStart"/>
            <w:r>
              <w:rPr>
                <w:sz w:val="20"/>
                <w:szCs w:val="20"/>
              </w:rPr>
              <w:t>w_P</w:t>
            </w:r>
            <w:proofErr w:type="spellEnd"/>
            <w:r>
              <w:rPr>
                <w:sz w:val="20"/>
                <w:szCs w:val="20"/>
              </w:rPr>
              <w:t xml:space="preserve">(t), </w:t>
            </w:r>
            <w:proofErr w:type="spellStart"/>
            <w:r>
              <w:rPr>
                <w:sz w:val="20"/>
                <w:szCs w:val="20"/>
              </w:rPr>
              <w:t>w_T</w:t>
            </w:r>
            <w:proofErr w:type="spellEnd"/>
            <w:r>
              <w:rPr>
                <w:sz w:val="20"/>
                <w:szCs w:val="20"/>
              </w:rPr>
              <w:t xml:space="preserve">(t) over time on same chart. Should clearly see </w:t>
            </w:r>
            <w:proofErr w:type="spellStart"/>
            <w:r>
              <w:rPr>
                <w:sz w:val="20"/>
                <w:szCs w:val="20"/>
              </w:rPr>
              <w:t>w_T</w:t>
            </w:r>
            <w:proofErr w:type="spellEnd"/>
            <w:r>
              <w:rPr>
                <w:sz w:val="20"/>
                <w:szCs w:val="20"/>
              </w:rPr>
              <w:t xml:space="preserve"> spike during COVID and 2022. This is a key figure.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E50D3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</w:tbl>
    <w:p w14:paraId="10CBB1C0" w14:textId="77777777" w:rsidR="006E096F" w:rsidRDefault="006E096F">
      <w:pPr>
        <w:spacing w:before="60" w:after="60"/>
      </w:pPr>
    </w:p>
    <w:p w14:paraId="716EC39A" w14:textId="77777777" w:rsidR="006E096F" w:rsidRDefault="00000000">
      <w:pPr>
        <w:pStyle w:val="Heading2"/>
      </w:pPr>
      <w:r>
        <w:t>Step 4 — Construct A-CMSI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96F" w14:paraId="4373F4C3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F7E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52D545" w14:textId="77777777" w:rsidR="006E096F" w:rsidRDefault="00000000">
            <w:r>
              <w:rPr>
                <w:b/>
                <w:bCs/>
                <w:color w:val="1A6B3A"/>
                <w:sz w:val="23"/>
                <w:szCs w:val="23"/>
              </w:rPr>
              <w:t>Final Formula</w:t>
            </w:r>
          </w:p>
          <w:p w14:paraId="21CC8851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A-CMSI(t) = </w:t>
            </w:r>
            <w:proofErr w:type="spellStart"/>
            <w:r>
              <w:rPr>
                <w:sz w:val="20"/>
                <w:szCs w:val="20"/>
              </w:rPr>
              <w:t>w_V</w:t>
            </w:r>
            <w:proofErr w:type="spellEnd"/>
            <w:r>
              <w:rPr>
                <w:sz w:val="20"/>
                <w:szCs w:val="20"/>
              </w:rPr>
              <w:t xml:space="preserve">(t) * V(t)  +  </w:t>
            </w:r>
            <w:proofErr w:type="spellStart"/>
            <w:r>
              <w:rPr>
                <w:sz w:val="20"/>
                <w:szCs w:val="20"/>
              </w:rPr>
              <w:t>w_P</w:t>
            </w:r>
            <w:proofErr w:type="spellEnd"/>
            <w:r>
              <w:rPr>
                <w:sz w:val="20"/>
                <w:szCs w:val="20"/>
              </w:rPr>
              <w:t xml:space="preserve">(t) * P(t)  +  </w:t>
            </w:r>
            <w:proofErr w:type="spellStart"/>
            <w:r>
              <w:rPr>
                <w:sz w:val="20"/>
                <w:szCs w:val="20"/>
              </w:rPr>
              <w:t>w_T</w:t>
            </w:r>
            <w:proofErr w:type="spellEnd"/>
            <w:r>
              <w:rPr>
                <w:sz w:val="20"/>
                <w:szCs w:val="20"/>
              </w:rPr>
              <w:t>(t) * T(t)</w:t>
            </w:r>
          </w:p>
          <w:p w14:paraId="3E965382" w14:textId="77777777" w:rsidR="006E096F" w:rsidRDefault="006E096F">
            <w:pPr>
              <w:spacing w:before="50" w:after="50"/>
            </w:pPr>
          </w:p>
          <w:p w14:paraId="280E7207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Compute per asset: CMSI_AAPL(t), CMSI_MSFT(t), CMSI_SPY(t)</w:t>
            </w:r>
          </w:p>
          <w:p w14:paraId="4D393B2D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Compute portfolio-level: </w:t>
            </w:r>
            <w:proofErr w:type="spellStart"/>
            <w:r>
              <w:rPr>
                <w:sz w:val="20"/>
                <w:szCs w:val="20"/>
              </w:rPr>
              <w:t>CMSI_portfolio</w:t>
            </w:r>
            <w:proofErr w:type="spellEnd"/>
            <w:r>
              <w:rPr>
                <w:sz w:val="20"/>
                <w:szCs w:val="20"/>
              </w:rPr>
              <w:t>(t) = mean of all three</w:t>
            </w:r>
          </w:p>
          <w:p w14:paraId="27A015E0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This is your headline series. Every validation test runs on </w:t>
            </w:r>
            <w:proofErr w:type="spellStart"/>
            <w:r>
              <w:rPr>
                <w:sz w:val="20"/>
                <w:szCs w:val="20"/>
              </w:rPr>
              <w:t>CMSI_portfolio</w:t>
            </w:r>
            <w:proofErr w:type="spellEnd"/>
            <w:r>
              <w:rPr>
                <w:sz w:val="20"/>
                <w:szCs w:val="20"/>
              </w:rPr>
              <w:t>(t).</w:t>
            </w:r>
          </w:p>
        </w:tc>
      </w:tr>
    </w:tbl>
    <w:p w14:paraId="5281B421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3C4EB903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84747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36135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5161C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DDA5B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6EE6104D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C8DC5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46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7784B2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Compute A-CMSI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2AA178" w14:textId="77777777" w:rsidR="006E096F" w:rsidRDefault="00000000">
            <w:r>
              <w:rPr>
                <w:sz w:val="20"/>
                <w:szCs w:val="20"/>
              </w:rPr>
              <w:t xml:space="preserve">Apply formula daily. Output: one time series per asset + one portfolio-level series. Store all in master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13549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379708BE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C5190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47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A1B0E4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Crisis Event Plot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0C01C8" w14:textId="77777777" w:rsidR="006E096F" w:rsidRDefault="00000000">
            <w:r>
              <w:rPr>
                <w:sz w:val="20"/>
                <w:szCs w:val="20"/>
              </w:rPr>
              <w:t xml:space="preserve">Plot </w:t>
            </w:r>
            <w:proofErr w:type="spellStart"/>
            <w:r>
              <w:rPr>
                <w:sz w:val="20"/>
                <w:szCs w:val="20"/>
              </w:rPr>
              <w:t>CMSI_portfolio</w:t>
            </w:r>
            <w:proofErr w:type="spellEnd"/>
            <w:r>
              <w:rPr>
                <w:sz w:val="20"/>
                <w:szCs w:val="20"/>
              </w:rPr>
              <w:t>(t) 2015–2025. Annotate: COVID (Mar 2020), Inflation shock (Jan 2022), SVB (Mar 2023), AI rally (Nov 2023).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D1F50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</w:tbl>
    <w:p w14:paraId="38374235" w14:textId="77777777" w:rsidR="006E096F" w:rsidRDefault="006E096F">
      <w:pPr>
        <w:spacing w:before="60" w:after="60"/>
      </w:pPr>
    </w:p>
    <w:p w14:paraId="3AF3B549" w14:textId="77777777" w:rsidR="006E096F" w:rsidRDefault="006E096F">
      <w:pPr>
        <w:spacing w:before="60" w:after="60"/>
      </w:pPr>
    </w:p>
    <w:p w14:paraId="327E76AE" w14:textId="77777777" w:rsidR="006E09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6"/>
        <w:gridCol w:w="5214"/>
      </w:tblGrid>
      <w:tr w:rsidR="006E096F" w14:paraId="11226701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89BBDCA" w14:textId="77777777" w:rsidR="006E096F" w:rsidRDefault="00000000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PHASE 10</w:t>
            </w:r>
          </w:p>
          <w:p w14:paraId="49CCBA49" w14:textId="77777777" w:rsidR="006E096F" w:rsidRDefault="00000000">
            <w:r>
              <w:rPr>
                <w:b/>
                <w:bCs/>
                <w:color w:val="FFFFFF"/>
                <w:sz w:val="28"/>
                <w:szCs w:val="28"/>
              </w:rPr>
              <w:t>Ablation Study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135C6F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Timeline: Month 3 · Week 2</w:t>
            </w:r>
          </w:p>
          <w:p w14:paraId="57CDE6F7" w14:textId="77777777" w:rsidR="006E096F" w:rsidRDefault="00000000">
            <w:pPr>
              <w:spacing w:before="40"/>
            </w:pPr>
            <w:r>
              <w:rPr>
                <w:color w:val="D6E4F7"/>
                <w:sz w:val="19"/>
                <w:szCs w:val="19"/>
              </w:rPr>
              <w:t xml:space="preserve">Tools: Python: </w:t>
            </w:r>
            <w:proofErr w:type="spellStart"/>
            <w:r>
              <w:rPr>
                <w:color w:val="D6E4F7"/>
                <w:sz w:val="19"/>
                <w:szCs w:val="19"/>
              </w:rPr>
              <w:t>numpy</w:t>
            </w:r>
            <w:proofErr w:type="spellEnd"/>
            <w:r>
              <w:rPr>
                <w:color w:val="D6E4F7"/>
                <w:sz w:val="19"/>
                <w:szCs w:val="19"/>
              </w:rPr>
              <w:t>, pandas</w:t>
            </w:r>
          </w:p>
        </w:tc>
      </w:tr>
    </w:tbl>
    <w:p w14:paraId="6FD63999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96F" w14:paraId="480A4915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F7E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6C912E" w14:textId="77777777" w:rsidR="006E096F" w:rsidRDefault="00000000">
            <w:r>
              <w:rPr>
                <w:b/>
                <w:bCs/>
                <w:color w:val="1A6B3A"/>
                <w:sz w:val="21"/>
                <w:szCs w:val="21"/>
              </w:rPr>
              <w:t xml:space="preserve">★ NOVEL CONTRIBUTION:  </w:t>
            </w:r>
            <w:r>
              <w:rPr>
                <w:color w:val="1A6B3A"/>
                <w:sz w:val="21"/>
                <w:szCs w:val="21"/>
              </w:rPr>
              <w:t>Proves each component contributes. Reviewers expect this. One extra table that significantly strengthens the paper.</w:t>
            </w:r>
          </w:p>
        </w:tc>
      </w:tr>
    </w:tbl>
    <w:p w14:paraId="4DA28D62" w14:textId="77777777" w:rsidR="006E096F" w:rsidRDefault="006E096F">
      <w:pPr>
        <w:spacing w:before="60" w:after="60"/>
      </w:pPr>
    </w:p>
    <w:p w14:paraId="7016D1E0" w14:textId="77777777" w:rsidR="006E096F" w:rsidRDefault="00000000">
      <w:pPr>
        <w:spacing w:before="80" w:after="80"/>
      </w:pPr>
      <w:r>
        <w:t>Build 6 variants of CMSI. Compare all against the same validation targets. Report RMSE, MAE, directional accuracy.</w:t>
      </w:r>
    </w:p>
    <w:p w14:paraId="367E6015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376F751A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8DA13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2D995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1D1F7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0CA57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708A0768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C25E9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48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772FB8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Equal-Weight CMSI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6E51AE" w14:textId="77777777" w:rsidR="006E096F" w:rsidRDefault="00000000">
            <w:proofErr w:type="spellStart"/>
            <w:r>
              <w:rPr>
                <w:sz w:val="20"/>
                <w:szCs w:val="20"/>
              </w:rPr>
              <w:t>w_V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w_P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w_T</w:t>
            </w:r>
            <w:proofErr w:type="spellEnd"/>
            <w:r>
              <w:rPr>
                <w:sz w:val="20"/>
                <w:szCs w:val="20"/>
              </w:rPr>
              <w:t xml:space="preserve"> = 1/3 always. Simplest possible baseline. This is Baseline 1.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03DA7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6E2DF36B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B1584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49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856928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PCA-Weight CMSI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1FF546" w14:textId="77777777" w:rsidR="006E096F" w:rsidRDefault="00000000">
            <w:r>
              <w:rPr>
                <w:sz w:val="20"/>
                <w:szCs w:val="20"/>
              </w:rPr>
              <w:t>PCA on [V,P,T] matrix. PC1 loadings as weights. Static over full sample. Baseline 2.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18526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5751C37B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0504C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50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755A55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Entropy-Only CMSI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177047" w14:textId="77777777" w:rsidR="006E096F" w:rsidRDefault="00000000">
            <w:r>
              <w:rPr>
                <w:sz w:val="20"/>
                <w:szCs w:val="20"/>
              </w:rPr>
              <w:t>Entropy weights but NO regime adjustment. Tests whether HMM adds value over entropy alone. Baseline 3.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B484F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0EB3540E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53C24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51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A137F4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No-EVT CMSI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EC3D51" w14:textId="77777777" w:rsidR="006E096F" w:rsidRDefault="00000000">
            <w:r>
              <w:rPr>
                <w:sz w:val="20"/>
                <w:szCs w:val="20"/>
              </w:rPr>
              <w:t>Full A-CMSI but T(t) = 0, redistribute weight to V and P. Tests EVT contribution.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936AC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0E5366B7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C6253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52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44B756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No-HMM CMSI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3A2606" w14:textId="77777777" w:rsidR="006E096F" w:rsidRDefault="00000000">
            <w:r>
              <w:rPr>
                <w:sz w:val="20"/>
                <w:szCs w:val="20"/>
              </w:rPr>
              <w:t>Full A-CMSI but regime factors = 1.0 always (no regime adjustment). Tests HMM contribution.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18E77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46C377A9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83B25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53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21CAEA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No-GARCH CMSI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724FFF" w14:textId="77777777" w:rsidR="006E096F" w:rsidRDefault="00000000">
            <w:r>
              <w:rPr>
                <w:sz w:val="20"/>
                <w:szCs w:val="20"/>
              </w:rPr>
              <w:t>Full A-CMSI but V(t) = rolling realized vol instead of GARCH. Tests GARCH contribution.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3AD12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6919D0FA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26C5B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54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93B05B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Full A-CMSI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E16FF9" w14:textId="77777777" w:rsidR="006E096F" w:rsidRDefault="00000000">
            <w:r>
              <w:rPr>
                <w:sz w:val="20"/>
                <w:szCs w:val="20"/>
              </w:rPr>
              <w:t>Your proposed model. Should outperform all 6 above on RMSE and directional accuracy.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15FED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</w:tbl>
    <w:p w14:paraId="1E72E468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96F" w14:paraId="0320F474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B13E9A" w14:textId="77777777" w:rsidR="006E096F" w:rsidRDefault="00000000">
            <w:r>
              <w:rPr>
                <w:b/>
                <w:bCs/>
                <w:color w:val="1B3A6B"/>
                <w:sz w:val="23"/>
                <w:szCs w:val="23"/>
              </w:rPr>
              <w:t>Expected Ablation Table (put this in Results section)</w:t>
            </w:r>
          </w:p>
          <w:p w14:paraId="02BB651A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Model                    RMSE     MAE    Dir. Accuracy</w:t>
            </w:r>
          </w:p>
          <w:p w14:paraId="6A225109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Equal-Weight CMSI        0.95     0.71      61%</w:t>
            </w:r>
          </w:p>
          <w:p w14:paraId="418BC81F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PCA-Weight CMSI          0.91     0.68      63%</w:t>
            </w:r>
          </w:p>
          <w:p w14:paraId="2A8935CA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Entropy-Only CMSI        0.88     0.65      65%</w:t>
            </w:r>
          </w:p>
          <w:p w14:paraId="6CE148C4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No-EVT A-CMSI            0.87     0.64      66%</w:t>
            </w:r>
          </w:p>
          <w:p w14:paraId="19B184DC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No-HMM A-CMSI            0.89     0.66      64%</w:t>
            </w:r>
          </w:p>
          <w:p w14:paraId="4A42B6ED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No-GARCH A-CMSI          0.90     0.67      63%</w:t>
            </w:r>
          </w:p>
          <w:p w14:paraId="7C70751D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Full A-CMSI (Proposed)   0.82     0.61      69%</w:t>
            </w:r>
          </w:p>
          <w:p w14:paraId="0149E3A2" w14:textId="77777777" w:rsidR="006E096F" w:rsidRDefault="006E096F">
            <w:pPr>
              <w:spacing w:before="50" w:after="50"/>
            </w:pPr>
          </w:p>
          <w:p w14:paraId="0AAE6857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Note: These are illustrative numbers. Your actual results will differ.</w:t>
            </w:r>
          </w:p>
          <w:p w14:paraId="5FE584B5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What matters: Full A-CMSI should be best row. Each ablation should be worse.</w:t>
            </w:r>
          </w:p>
        </w:tc>
      </w:tr>
    </w:tbl>
    <w:p w14:paraId="224EB619" w14:textId="77777777" w:rsidR="006E096F" w:rsidRDefault="006E096F">
      <w:pPr>
        <w:spacing w:before="60" w:after="60"/>
      </w:pPr>
    </w:p>
    <w:p w14:paraId="40AC9A27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4"/>
        <w:gridCol w:w="4276"/>
      </w:tblGrid>
      <w:tr w:rsidR="006E096F" w14:paraId="2D7C87B3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8A29612" w14:textId="77777777" w:rsidR="006E096F" w:rsidRDefault="00000000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PHASE 11</w:t>
            </w:r>
          </w:p>
          <w:p w14:paraId="50640A74" w14:textId="77777777" w:rsidR="006E096F" w:rsidRDefault="00000000">
            <w:r>
              <w:rPr>
                <w:b/>
                <w:bCs/>
                <w:color w:val="FFFFFF"/>
                <w:sz w:val="28"/>
                <w:szCs w:val="28"/>
              </w:rPr>
              <w:t>Early Warning Analysis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F1DCC8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Timeline: Month 3 · Week 2</w:t>
            </w:r>
          </w:p>
          <w:p w14:paraId="61AFB9EC" w14:textId="77777777" w:rsidR="006E096F" w:rsidRDefault="00000000">
            <w:pPr>
              <w:spacing w:before="40"/>
            </w:pPr>
            <w:r>
              <w:rPr>
                <w:color w:val="D6E4F7"/>
                <w:sz w:val="19"/>
                <w:szCs w:val="19"/>
              </w:rPr>
              <w:t xml:space="preserve">Tools: Python: pandas, </w:t>
            </w:r>
            <w:proofErr w:type="spellStart"/>
            <w:r>
              <w:rPr>
                <w:color w:val="D6E4F7"/>
                <w:sz w:val="19"/>
                <w:szCs w:val="19"/>
              </w:rPr>
              <w:t>scipy</w:t>
            </w:r>
            <w:proofErr w:type="spellEnd"/>
          </w:p>
        </w:tc>
      </w:tr>
    </w:tbl>
    <w:p w14:paraId="1D6EA643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96F" w14:paraId="79809BDF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F7E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ED0FB6" w14:textId="77777777" w:rsidR="006E096F" w:rsidRDefault="00000000">
            <w:r>
              <w:rPr>
                <w:b/>
                <w:bCs/>
                <w:color w:val="1A6B3A"/>
                <w:sz w:val="21"/>
                <w:szCs w:val="21"/>
              </w:rPr>
              <w:t xml:space="preserve">★ NOVEL CONTRIBUTION:  </w:t>
            </w:r>
            <w:r>
              <w:rPr>
                <w:color w:val="1A6B3A"/>
                <w:sz w:val="21"/>
                <w:szCs w:val="21"/>
              </w:rPr>
              <w:t>The most impactful addition. Turns your index from descriptive to predictive. This is what makes reviewers say yes.</w:t>
            </w:r>
          </w:p>
        </w:tc>
      </w:tr>
    </w:tbl>
    <w:p w14:paraId="55E8A349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53579BEB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D094D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AAA62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76284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B57E5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2BFD48FE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57B42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55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567A9A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Define Drawdown Events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AA47CD" w14:textId="77777777" w:rsidR="006E096F" w:rsidRDefault="00000000">
            <w:r>
              <w:rPr>
                <w:sz w:val="20"/>
                <w:szCs w:val="20"/>
              </w:rPr>
              <w:t>A drawdown event = SPY 20-day return &lt; -10%. Identify all such events in 2015–2025. Expect 4–6 events including COVID.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165DA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1AA3B6AB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60839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56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D64547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Measure CMSI Lead Time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2C9514" w14:textId="77777777" w:rsidR="006E096F" w:rsidRDefault="00000000">
            <w:r>
              <w:rPr>
                <w:sz w:val="20"/>
                <w:szCs w:val="20"/>
              </w:rPr>
              <w:t>For each drawdown event: find the last date before the crash when CMSI crossed its 90th percentile threshold. Lead = days before crash.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FE368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03DFF616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38634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57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6048B1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Test 5/10/20 Day Leads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D172F0" w14:textId="77777777" w:rsidR="006E096F" w:rsidRDefault="00000000">
            <w:r>
              <w:rPr>
                <w:sz w:val="20"/>
                <w:szCs w:val="20"/>
              </w:rPr>
              <w:t>For each lead window: did CMSI exceed its 90th percentile at least once in the 5/10/20 days before the crash? Record yes/no per event.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32359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74CF4B45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05AEC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58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DCDAAA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Cross-Correlation Analysis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BD77CE" w14:textId="77777777" w:rsidR="006E096F" w:rsidRDefault="00000000">
            <w:r>
              <w:rPr>
                <w:sz w:val="20"/>
                <w:szCs w:val="20"/>
              </w:rPr>
              <w:t>Compute cross-correlation between CMSI(t) and realized volatility(</w:t>
            </w:r>
            <w:proofErr w:type="spellStart"/>
            <w:r>
              <w:rPr>
                <w:sz w:val="20"/>
                <w:szCs w:val="20"/>
              </w:rPr>
              <w:t>t+k</w:t>
            </w:r>
            <w:proofErr w:type="spellEnd"/>
            <w:r>
              <w:rPr>
                <w:sz w:val="20"/>
                <w:szCs w:val="20"/>
              </w:rPr>
              <w:t>) for k = 1 to 30 days. Peak at k=X means CMSI leads vol by X days.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A280D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42573666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77A05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59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60F7A6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Compare Baselines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094902" w14:textId="77777777" w:rsidR="006E096F" w:rsidRDefault="00000000">
            <w:r>
              <w:rPr>
                <w:sz w:val="20"/>
                <w:szCs w:val="20"/>
              </w:rPr>
              <w:t>Does Equal-Weight CMSI provide the same lead time? If A-CMSI leads earlier than baselines, that's a strong result.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2CA49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34B29BA4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EC5C4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60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85BA75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Early Warning Plot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4EF491" w14:textId="77777777" w:rsidR="006E096F" w:rsidRDefault="00000000">
            <w:r>
              <w:rPr>
                <w:sz w:val="20"/>
                <w:szCs w:val="20"/>
              </w:rPr>
              <w:t>For each crisis: plot CMSI(t) and SPY drawdown on same chart. Shade the lead period. This is a key paper figure.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94541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</w:tbl>
    <w:p w14:paraId="4309B1ED" w14:textId="77777777" w:rsidR="006E096F" w:rsidRDefault="006E096F">
      <w:pPr>
        <w:spacing w:before="60" w:after="60"/>
      </w:pPr>
    </w:p>
    <w:p w14:paraId="65FBB8A6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7"/>
        <w:gridCol w:w="3943"/>
      </w:tblGrid>
      <w:tr w:rsidR="006E096F" w14:paraId="791B4938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4E79332" w14:textId="77777777" w:rsidR="006E096F" w:rsidRDefault="00000000">
            <w:r>
              <w:rPr>
                <w:b/>
                <w:bCs/>
                <w:color w:val="E8A020"/>
                <w:sz w:val="18"/>
                <w:szCs w:val="18"/>
              </w:rPr>
              <w:t>PHASE 12</w:t>
            </w:r>
          </w:p>
          <w:p w14:paraId="4306A54E" w14:textId="77777777" w:rsidR="006E096F" w:rsidRDefault="00000000">
            <w:r>
              <w:rPr>
                <w:b/>
                <w:bCs/>
                <w:color w:val="FFFFFF"/>
                <w:sz w:val="28"/>
                <w:szCs w:val="28"/>
              </w:rPr>
              <w:t>Crisis Detection Framework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006764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Timeline: Month 3 · Week 3</w:t>
            </w:r>
          </w:p>
          <w:p w14:paraId="378B612A" w14:textId="77777777" w:rsidR="006E096F" w:rsidRDefault="00000000">
            <w:pPr>
              <w:spacing w:before="40"/>
            </w:pPr>
            <w:r>
              <w:rPr>
                <w:color w:val="D6E4F7"/>
                <w:sz w:val="19"/>
                <w:szCs w:val="19"/>
              </w:rPr>
              <w:t xml:space="preserve">Tools: Python: </w:t>
            </w:r>
            <w:proofErr w:type="spellStart"/>
            <w:r>
              <w:rPr>
                <w:color w:val="D6E4F7"/>
                <w:sz w:val="19"/>
                <w:szCs w:val="19"/>
              </w:rPr>
              <w:t>sklearn</w:t>
            </w:r>
            <w:proofErr w:type="spellEnd"/>
            <w:r>
              <w:rPr>
                <w:color w:val="D6E4F7"/>
                <w:sz w:val="19"/>
                <w:szCs w:val="19"/>
              </w:rPr>
              <w:t>, pandas</w:t>
            </w:r>
          </w:p>
        </w:tc>
      </w:tr>
    </w:tbl>
    <w:p w14:paraId="26D4D5B1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96F" w14:paraId="58026A83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D6F7E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16B3F4" w14:textId="77777777" w:rsidR="006E096F" w:rsidRDefault="00000000">
            <w:r>
              <w:rPr>
                <w:b/>
                <w:bCs/>
                <w:color w:val="1A6B3A"/>
                <w:sz w:val="21"/>
                <w:szCs w:val="21"/>
              </w:rPr>
              <w:t xml:space="preserve">★ NOVEL CONTRIBUTION:  </w:t>
            </w:r>
            <w:r>
              <w:rPr>
                <w:color w:val="1A6B3A"/>
                <w:sz w:val="21"/>
                <w:szCs w:val="21"/>
              </w:rPr>
              <w:t>Turns A-CMSI into a binary classifier for crisis detection. Objective F1 metrics give reviewers hard numbers to evaluate.</w:t>
            </w:r>
          </w:p>
        </w:tc>
      </w:tr>
    </w:tbl>
    <w:p w14:paraId="6FBCF961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02A13EE6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7FD9E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96826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D33CE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90994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1D852357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6B6A6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61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C9E7E1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Define Crisis Labels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D190F6" w14:textId="77777777" w:rsidR="006E096F" w:rsidRDefault="00000000">
            <w:r>
              <w:rPr>
                <w:sz w:val="20"/>
                <w:szCs w:val="20"/>
              </w:rPr>
              <w:t>Crisis day = 1 if SPY daily return &lt; -3% OR 20-day drawdown &gt; 10%. Binary label for every day 2015–2025.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2E843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5438CCA1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981A5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62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DF63E4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CMSI as Classifier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081094" w14:textId="77777777" w:rsidR="006E096F" w:rsidRDefault="00000000">
            <w:r>
              <w:rPr>
                <w:sz w:val="20"/>
                <w:szCs w:val="20"/>
              </w:rPr>
              <w:t xml:space="preserve">Crisis prediction = 1 if </w:t>
            </w:r>
            <w:proofErr w:type="spellStart"/>
            <w:r>
              <w:rPr>
                <w:sz w:val="20"/>
                <w:szCs w:val="20"/>
              </w:rPr>
              <w:t>CMSI_portfolio</w:t>
            </w:r>
            <w:proofErr w:type="spellEnd"/>
            <w:r>
              <w:rPr>
                <w:sz w:val="20"/>
                <w:szCs w:val="20"/>
              </w:rPr>
              <w:t>(t) &gt; threshold. Test threshold = 75th, 90th, 95th percentile of CMSI.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09CB6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27EE5839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F3204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63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FE8671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Precision/Recall/F1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785F5D" w14:textId="77777777" w:rsidR="006E096F" w:rsidRDefault="00000000">
            <w:proofErr w:type="spellStart"/>
            <w:r>
              <w:rPr>
                <w:sz w:val="20"/>
                <w:szCs w:val="20"/>
              </w:rPr>
              <w:t>sklearn.metrics</w:t>
            </w:r>
            <w:proofErr w:type="spellEnd"/>
            <w:r>
              <w:rPr>
                <w:sz w:val="20"/>
                <w:szCs w:val="20"/>
              </w:rPr>
              <w:t>. For each threshold and each CMSI variant. Report in a clean table. F1 is your headline metric.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F431B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298E9A26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B4E62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64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BAF0FA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ROC-AUC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BB6589" w14:textId="77777777" w:rsidR="006E096F" w:rsidRDefault="00000000">
            <w:r>
              <w:rPr>
                <w:sz w:val="20"/>
                <w:szCs w:val="20"/>
              </w:rPr>
              <w:t>Plot ROC curves for all CMSI variants. AUC gives a threshold-free comparison. A-CMSI AUC should exceed baselines.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313E3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</w:tbl>
    <w:p w14:paraId="5EBC5D7F" w14:textId="77777777" w:rsidR="006E096F" w:rsidRDefault="006E096F">
      <w:pPr>
        <w:spacing w:before="60" w:after="60"/>
      </w:pPr>
    </w:p>
    <w:p w14:paraId="7B5BCC17" w14:textId="77777777" w:rsidR="006E096F" w:rsidRDefault="006E096F">
      <w:pPr>
        <w:spacing w:before="60" w:after="60"/>
      </w:pPr>
    </w:p>
    <w:p w14:paraId="0BB19155" w14:textId="77777777" w:rsidR="006E09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6"/>
        <w:gridCol w:w="3054"/>
      </w:tblGrid>
      <w:tr w:rsidR="006E096F" w14:paraId="40679EEE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62130D6" w14:textId="77777777" w:rsidR="006E096F" w:rsidRDefault="00000000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PHASE 13</w:t>
            </w:r>
          </w:p>
          <w:p w14:paraId="325B5C1B" w14:textId="77777777" w:rsidR="006E096F" w:rsidRDefault="00000000">
            <w:r>
              <w:rPr>
                <w:b/>
                <w:bCs/>
                <w:color w:val="FFFFFF"/>
                <w:sz w:val="28"/>
                <w:szCs w:val="28"/>
              </w:rPr>
              <w:t>Walk-Forward Validation + Significance Tests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E953E4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Timeline: Month 3 · Week 3</w:t>
            </w:r>
          </w:p>
          <w:p w14:paraId="13445B1A" w14:textId="77777777" w:rsidR="006E096F" w:rsidRDefault="00000000">
            <w:pPr>
              <w:spacing w:before="40"/>
            </w:pPr>
            <w:r>
              <w:rPr>
                <w:color w:val="D6E4F7"/>
                <w:sz w:val="19"/>
                <w:szCs w:val="19"/>
              </w:rPr>
              <w:t xml:space="preserve">Tools: Python: </w:t>
            </w:r>
            <w:proofErr w:type="spellStart"/>
            <w:r>
              <w:rPr>
                <w:color w:val="D6E4F7"/>
                <w:sz w:val="19"/>
                <w:szCs w:val="19"/>
              </w:rPr>
              <w:t>statsmodels</w:t>
            </w:r>
            <w:proofErr w:type="spellEnd"/>
            <w:r>
              <w:rPr>
                <w:color w:val="D6E4F7"/>
                <w:sz w:val="19"/>
                <w:szCs w:val="19"/>
              </w:rPr>
              <w:t>, arch</w:t>
            </w:r>
          </w:p>
        </w:tc>
      </w:tr>
    </w:tbl>
    <w:p w14:paraId="6248E9EC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4A46FBA1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2FE4B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24AE0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F6617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C5DCB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42C15E6A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022E3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65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B7184F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Walk-Forward Setup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2C713C" w14:textId="77777777" w:rsidR="006E096F" w:rsidRDefault="00000000">
            <w:r>
              <w:rPr>
                <w:sz w:val="20"/>
                <w:szCs w:val="20"/>
              </w:rPr>
              <w:t xml:space="preserve">Train: expanding window starting Jan 2015. Forecast: next 30 trading days. Refit </w:t>
            </w:r>
            <w:proofErr w:type="spellStart"/>
            <w:r>
              <w:rPr>
                <w:sz w:val="20"/>
                <w:szCs w:val="20"/>
              </w:rPr>
              <w:t>GARCH+HMM+EVT+weights</w:t>
            </w:r>
            <w:proofErr w:type="spellEnd"/>
            <w:r>
              <w:rPr>
                <w:sz w:val="20"/>
                <w:szCs w:val="20"/>
              </w:rPr>
              <w:t xml:space="preserve"> each roll. Roll monthly.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0B8E0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744820B2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FD7DC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66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18D41D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Forecast Targets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8E1110" w14:textId="77777777" w:rsidR="006E096F" w:rsidRDefault="00000000">
            <w:r>
              <w:rPr>
                <w:sz w:val="20"/>
                <w:szCs w:val="20"/>
              </w:rPr>
              <w:t>Predict: next 30-day realized volatility, binary drawdown occurrence, regime transition probability.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152F3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51D10725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B4693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67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6F3D42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Compute Metrics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8DEE3D" w14:textId="77777777" w:rsidR="006E096F" w:rsidRDefault="00000000">
            <w:r>
              <w:rPr>
                <w:sz w:val="20"/>
                <w:szCs w:val="20"/>
              </w:rPr>
              <w:t>RMSE, MAE, directional accuracy for each CMSI variant across all walk-forward windows. Average across all folds.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944CC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7D615ACE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C09C1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68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DF1FDB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Diebold-Mariano Test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D6003B" w14:textId="77777777" w:rsidR="006E096F" w:rsidRDefault="00000000">
            <w:proofErr w:type="spellStart"/>
            <w:r>
              <w:rPr>
                <w:sz w:val="20"/>
                <w:szCs w:val="20"/>
              </w:rPr>
              <w:t>arch.utility.dm_test</w:t>
            </w:r>
            <w:proofErr w:type="spellEnd"/>
            <w:r>
              <w:rPr>
                <w:sz w:val="20"/>
                <w:szCs w:val="20"/>
              </w:rPr>
              <w:t>(). H0: equal forecast accuracy. A-CMSI vs Equal-Weight. A-CMSI vs PCA-Weight. Report DM statistic + p-value.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3B206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6907C991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58DBE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69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7B8411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Bootstrap CIs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867C68" w14:textId="77777777" w:rsidR="006E096F" w:rsidRDefault="00000000">
            <w:r>
              <w:rPr>
                <w:sz w:val="20"/>
                <w:szCs w:val="20"/>
              </w:rPr>
              <w:t>Bootstrap 1000 samples on RMSE improvement of A-CMSI over Equal-Weight. Report 95% CI. Shows improvement is not by chance.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F81EB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</w:tbl>
    <w:p w14:paraId="6ACCBE87" w14:textId="77777777" w:rsidR="006E096F" w:rsidRDefault="006E096F">
      <w:pPr>
        <w:spacing w:before="60" w:after="60"/>
      </w:pPr>
    </w:p>
    <w:p w14:paraId="4BB62EBD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1"/>
        <w:gridCol w:w="4629"/>
      </w:tblGrid>
      <w:tr w:rsidR="006E096F" w14:paraId="4A281270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72BDF81" w14:textId="77777777" w:rsidR="006E096F" w:rsidRDefault="00000000">
            <w:r>
              <w:rPr>
                <w:b/>
                <w:bCs/>
                <w:color w:val="E8A020"/>
                <w:sz w:val="18"/>
                <w:szCs w:val="18"/>
              </w:rPr>
              <w:t>PHASE 14</w:t>
            </w:r>
          </w:p>
          <w:p w14:paraId="592A1F58" w14:textId="77777777" w:rsidR="006E096F" w:rsidRDefault="00000000">
            <w:r>
              <w:rPr>
                <w:b/>
                <w:bCs/>
                <w:color w:val="FFFFFF"/>
                <w:sz w:val="28"/>
                <w:szCs w:val="28"/>
              </w:rPr>
              <w:t>Sensitivity Analysis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0157BF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Timeline: Month 3 · Week 3</w:t>
            </w:r>
          </w:p>
          <w:p w14:paraId="0E901FFE" w14:textId="77777777" w:rsidR="006E096F" w:rsidRDefault="00000000">
            <w:pPr>
              <w:spacing w:before="40"/>
            </w:pPr>
            <w:r>
              <w:rPr>
                <w:color w:val="D6E4F7"/>
                <w:sz w:val="19"/>
                <w:szCs w:val="19"/>
              </w:rPr>
              <w:t xml:space="preserve">Tools: Python: </w:t>
            </w:r>
            <w:proofErr w:type="spellStart"/>
            <w:r>
              <w:rPr>
                <w:color w:val="D6E4F7"/>
                <w:sz w:val="19"/>
                <w:szCs w:val="19"/>
              </w:rPr>
              <w:t>numpy</w:t>
            </w:r>
            <w:proofErr w:type="spellEnd"/>
            <w:r>
              <w:rPr>
                <w:color w:val="D6E4F7"/>
                <w:sz w:val="19"/>
                <w:szCs w:val="19"/>
              </w:rPr>
              <w:t>, pandas</w:t>
            </w:r>
          </w:p>
        </w:tc>
      </w:tr>
    </w:tbl>
    <w:p w14:paraId="7E58313E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74E9194A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62092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C3D0F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F2EE3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6640D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1385D099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C3288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70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AB4E9F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Entropy Window Sensitivity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F3DA9E" w14:textId="77777777" w:rsidR="006E096F" w:rsidRDefault="00000000">
            <w:r>
              <w:rPr>
                <w:sz w:val="20"/>
                <w:szCs w:val="20"/>
              </w:rPr>
              <w:t>Recompute A-CMSI with W=21, W=63, W=126 day entropy windows. Compare RMSE and F1 across all three. Results should be stable.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6A35C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</w:tbl>
    <w:p w14:paraId="0FA03EB3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96F" w14:paraId="1D92821B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920696" w14:textId="77777777" w:rsidR="006E096F" w:rsidRDefault="00000000">
            <w:r>
              <w:rPr>
                <w:b/>
                <w:bCs/>
                <w:color w:val="8B3A00"/>
                <w:sz w:val="23"/>
                <w:szCs w:val="23"/>
              </w:rPr>
              <w:t>What stable means</w:t>
            </w:r>
          </w:p>
          <w:p w14:paraId="2A136CC1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If RMSE changes by less than 5% across window sizes → methodology is robust. Report this.</w:t>
            </w:r>
          </w:p>
          <w:p w14:paraId="463FEDCC" w14:textId="77777777" w:rsidR="006E096F" w:rsidRDefault="00000000">
            <w:pPr>
              <w:spacing w:before="50" w:after="50"/>
            </w:pPr>
            <w:r>
              <w:rPr>
                <w:sz w:val="20"/>
                <w:szCs w:val="20"/>
              </w:rPr>
              <w:t>If RMSE changes significantly → you need to justify your window choice or pick the best one with cross-validation.</w:t>
            </w:r>
          </w:p>
        </w:tc>
      </w:tr>
    </w:tbl>
    <w:p w14:paraId="1895F4DE" w14:textId="77777777" w:rsidR="006E096F" w:rsidRDefault="006E096F">
      <w:pPr>
        <w:spacing w:before="60" w:after="60"/>
      </w:pPr>
    </w:p>
    <w:p w14:paraId="4BDF9ED2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7"/>
        <w:gridCol w:w="2793"/>
      </w:tblGrid>
      <w:tr w:rsidR="006E096F" w14:paraId="3E286743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CDCC4A4" w14:textId="77777777" w:rsidR="006E096F" w:rsidRDefault="00000000">
            <w:r>
              <w:rPr>
                <w:b/>
                <w:bCs/>
                <w:color w:val="E8A020"/>
                <w:sz w:val="18"/>
                <w:szCs w:val="18"/>
              </w:rPr>
              <w:t>PHASE 15</w:t>
            </w:r>
          </w:p>
          <w:p w14:paraId="1C70A611" w14:textId="77777777" w:rsidR="006E096F" w:rsidRDefault="00000000">
            <w:r>
              <w:rPr>
                <w:b/>
                <w:bCs/>
                <w:color w:val="FFFFFF"/>
                <w:sz w:val="28"/>
                <w:szCs w:val="28"/>
              </w:rPr>
              <w:t>External Index Comparison (Optional but Strong)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F8F87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Timeline: Month 3 · Week 4</w:t>
            </w:r>
          </w:p>
          <w:p w14:paraId="0C51EE1C" w14:textId="77777777" w:rsidR="006E096F" w:rsidRDefault="00000000">
            <w:pPr>
              <w:spacing w:before="40"/>
            </w:pPr>
            <w:r>
              <w:rPr>
                <w:color w:val="D6E4F7"/>
                <w:sz w:val="19"/>
                <w:szCs w:val="19"/>
              </w:rPr>
              <w:t>Tools: Python + R</w:t>
            </w:r>
          </w:p>
        </w:tc>
      </w:tr>
    </w:tbl>
    <w:p w14:paraId="2F0E4CEF" w14:textId="77777777" w:rsidR="006E096F" w:rsidRDefault="006E096F">
      <w:pPr>
        <w:spacing w:before="60" w:after="60"/>
      </w:pPr>
    </w:p>
    <w:p w14:paraId="52AA2D43" w14:textId="77777777" w:rsidR="006E096F" w:rsidRDefault="00000000">
      <w:pPr>
        <w:spacing w:before="80" w:after="80"/>
      </w:pPr>
      <w:r>
        <w:lastRenderedPageBreak/>
        <w:t>Compare A-CMSI against St. Louis Fed FSI and KC-FSI. Not to outperform them — they use more variables. Goal: show your index captures unique information they miss.</w:t>
      </w:r>
    </w:p>
    <w:p w14:paraId="65974545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37FC0461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9516A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5382F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93378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87EFA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20C751C2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0C29F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71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772F3F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Download External Indices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5C436D" w14:textId="77777777" w:rsidR="006E096F" w:rsidRDefault="00000000">
            <w:r>
              <w:rPr>
                <w:sz w:val="20"/>
                <w:szCs w:val="20"/>
              </w:rPr>
              <w:t>St. Louis FSI: fred.stlouisfed.org/series/STLFSI4. KC-FSI: kansascityfed.org. Both are freely available weekly series.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387A2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Python/R</w:t>
            </w:r>
          </w:p>
        </w:tc>
      </w:tr>
      <w:tr w:rsidR="006E096F" w14:paraId="4EB3DF94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8355A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72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43882C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Correlation Analysis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CBEEF4" w14:textId="77777777" w:rsidR="006E096F" w:rsidRDefault="00000000">
            <w:r>
              <w:rPr>
                <w:sz w:val="20"/>
                <w:szCs w:val="20"/>
              </w:rPr>
              <w:t>Compute rolling 63-day correlation between A-CMSI and each external index. High correlation = index is in the same family.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AE0EF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  <w:tr w:rsidR="006E096F" w14:paraId="3DBA652F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517CA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73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BE9739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Unique Information Test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BC1C54" w14:textId="77777777" w:rsidR="006E096F" w:rsidRDefault="00000000">
            <w:r>
              <w:rPr>
                <w:sz w:val="20"/>
                <w:szCs w:val="20"/>
              </w:rPr>
              <w:t>Regress A-CMSI on FSI indices. If residuals are still predictive of volatility → A-CMSI has information beyond existing indices.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7AC51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Python</w:t>
            </w:r>
          </w:p>
        </w:tc>
      </w:tr>
    </w:tbl>
    <w:p w14:paraId="32C89A09" w14:textId="77777777" w:rsidR="006E096F" w:rsidRDefault="006E096F">
      <w:pPr>
        <w:spacing w:before="60" w:after="60"/>
      </w:pPr>
    </w:p>
    <w:p w14:paraId="54CA1C91" w14:textId="77777777" w:rsidR="006E096F" w:rsidRDefault="006E096F">
      <w:pPr>
        <w:spacing w:before="60" w:after="60"/>
      </w:pPr>
    </w:p>
    <w:p w14:paraId="68B6C396" w14:textId="77777777" w:rsidR="006E096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2"/>
        <w:gridCol w:w="5878"/>
      </w:tblGrid>
      <w:tr w:rsidR="006E096F" w14:paraId="7A05D65E" w14:textId="77777777"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67A3453" w14:textId="77777777" w:rsidR="006E096F" w:rsidRDefault="00000000">
            <w:r>
              <w:rPr>
                <w:b/>
                <w:bCs/>
                <w:color w:val="E8A020"/>
                <w:sz w:val="18"/>
                <w:szCs w:val="18"/>
              </w:rPr>
              <w:lastRenderedPageBreak/>
              <w:t>PHASE 16</w:t>
            </w:r>
          </w:p>
          <w:p w14:paraId="59361E08" w14:textId="77777777" w:rsidR="006E096F" w:rsidRDefault="00000000">
            <w:r>
              <w:rPr>
                <w:b/>
                <w:bCs/>
                <w:color w:val="FFFFFF"/>
                <w:sz w:val="28"/>
                <w:szCs w:val="28"/>
              </w:rPr>
              <w:t>Paper Writing</w:t>
            </w:r>
          </w:p>
        </w:tc>
        <w:tc>
          <w:tcPr>
            <w:tcW w:w="0" w:type="auto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2E5FA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2AF67F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Timeline: Month 4</w:t>
            </w:r>
          </w:p>
          <w:p w14:paraId="673F1497" w14:textId="77777777" w:rsidR="006E096F" w:rsidRDefault="00000000">
            <w:pPr>
              <w:spacing w:before="40"/>
            </w:pPr>
            <w:r>
              <w:rPr>
                <w:color w:val="D6E4F7"/>
                <w:sz w:val="19"/>
                <w:szCs w:val="19"/>
              </w:rPr>
              <w:t>Tools: LaTeX (Overleaf recommended)</w:t>
            </w:r>
          </w:p>
        </w:tc>
      </w:tr>
    </w:tbl>
    <w:p w14:paraId="4CFDDB78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360"/>
        <w:gridCol w:w="4960"/>
        <w:gridCol w:w="1480"/>
      </w:tblGrid>
      <w:tr w:rsidR="006E096F" w14:paraId="26AC272D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9663B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3C4E4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54866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Do / Output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76EA3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E096F" w14:paraId="2086724A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7B986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74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450ACA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Abstract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BBE1AA" w14:textId="77777777" w:rsidR="006E096F" w:rsidRDefault="00000000">
            <w:r>
              <w:rPr>
                <w:sz w:val="20"/>
                <w:szCs w:val="20"/>
              </w:rPr>
              <w:t>4 sentences only: (1) problem, (2) method, (3) key finding — early warning lead time + F1 score, (4) contribution. Write last.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D2161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Writing</w:t>
            </w:r>
          </w:p>
        </w:tc>
      </w:tr>
      <w:tr w:rsidR="006E096F" w14:paraId="42FB19C9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B3182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75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074402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Introduction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C8DD44" w14:textId="77777777" w:rsidR="006E096F" w:rsidRDefault="00000000">
            <w:r>
              <w:rPr>
                <w:sz w:val="20"/>
                <w:szCs w:val="20"/>
              </w:rPr>
              <w:t>3 pages. Why stress matters. What existing indices miss. Your gap. Your three-sentence contribution. Paper roadmap.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D39B0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Writing</w:t>
            </w:r>
          </w:p>
        </w:tc>
      </w:tr>
      <w:tr w:rsidR="006E096F" w14:paraId="5534E2C5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90FCF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76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803F3A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Literature Review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069BC4" w14:textId="77777777" w:rsidR="006E096F" w:rsidRDefault="00000000">
            <w:r>
              <w:rPr>
                <w:sz w:val="20"/>
                <w:szCs w:val="20"/>
              </w:rPr>
              <w:t xml:space="preserve">2 pages. GARCH: Engle 1982. HMM in finance: Hassan 2005. EVT: McNeil 1999. Stress indices: </w:t>
            </w:r>
            <w:proofErr w:type="spellStart"/>
            <w:r>
              <w:rPr>
                <w:sz w:val="20"/>
                <w:szCs w:val="20"/>
              </w:rPr>
              <w:t>Hakkio</w:t>
            </w:r>
            <w:proofErr w:type="spellEnd"/>
            <w:r>
              <w:rPr>
                <w:sz w:val="20"/>
                <w:szCs w:val="20"/>
              </w:rPr>
              <w:t xml:space="preserve"> &amp; Keeton 2009. Your gap.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2863F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Writing</w:t>
            </w:r>
          </w:p>
        </w:tc>
      </w:tr>
      <w:tr w:rsidR="006E096F" w14:paraId="11703D9E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C8F22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77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3BF6F3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Data Section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7D9BD2" w14:textId="77777777" w:rsidR="006E096F" w:rsidRDefault="00000000">
            <w:r>
              <w:rPr>
                <w:sz w:val="20"/>
                <w:szCs w:val="20"/>
              </w:rPr>
              <w:t xml:space="preserve">1 page. Assets, period, source (Yahoo Finance via </w:t>
            </w:r>
            <w:proofErr w:type="spellStart"/>
            <w:r>
              <w:rPr>
                <w:sz w:val="20"/>
                <w:szCs w:val="20"/>
              </w:rPr>
              <w:t>quantmod</w:t>
            </w:r>
            <w:proofErr w:type="spellEnd"/>
            <w:r>
              <w:rPr>
                <w:sz w:val="20"/>
                <w:szCs w:val="20"/>
              </w:rPr>
              <w:t>), descriptive statistics table, structural break dates.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FB56F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Writing</w:t>
            </w:r>
          </w:p>
        </w:tc>
      </w:tr>
      <w:tr w:rsidR="006E096F" w14:paraId="5E26BE11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88528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78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191031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Methodology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8F1EA3" w14:textId="77777777" w:rsidR="006E096F" w:rsidRDefault="00000000">
            <w:r>
              <w:rPr>
                <w:sz w:val="20"/>
                <w:szCs w:val="20"/>
              </w:rPr>
              <w:t>6 pages. One subsection per layer. Include all equations. Explicitly derive the weight formula. This is your most important section.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73059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Writing</w:t>
            </w:r>
          </w:p>
        </w:tc>
      </w:tr>
      <w:tr w:rsidR="006E096F" w14:paraId="4608EC69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6760F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79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FBD5CD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Results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45BD5E" w14:textId="77777777" w:rsidR="006E096F" w:rsidRDefault="00000000">
            <w:r>
              <w:rPr>
                <w:sz w:val="20"/>
                <w:szCs w:val="20"/>
              </w:rPr>
              <w:t>6 pages. Stationarity table. GARCH output table. HMM transition matrix. EVT parameters. Ablation table. Early warning table. F1 table.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E72DB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Writing</w:t>
            </w:r>
          </w:p>
        </w:tc>
      </w:tr>
      <w:tr w:rsidR="006E096F" w14:paraId="1E4EB69D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26277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80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6865C4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Discussion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14F7AE" w14:textId="77777777" w:rsidR="006E096F" w:rsidRDefault="00000000">
            <w:r>
              <w:rPr>
                <w:sz w:val="20"/>
                <w:szCs w:val="20"/>
              </w:rPr>
              <w:t xml:space="preserve">2 pages. Which regime dominates when. Does A-CMSI outperform and why. Economic interpretation of COVID vs 2022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EA222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Writing</w:t>
            </w:r>
          </w:p>
        </w:tc>
      </w:tr>
      <w:tr w:rsidR="006E096F" w14:paraId="1185B551" w14:textId="77777777">
        <w:tc>
          <w:tcPr>
            <w:tcW w:w="5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8A02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06AB8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81</w:t>
            </w:r>
          </w:p>
        </w:tc>
        <w:tc>
          <w:tcPr>
            <w:tcW w:w="23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CAEBD7" w14:textId="77777777" w:rsidR="006E096F" w:rsidRDefault="00000000">
            <w:r>
              <w:rPr>
                <w:b/>
                <w:bCs/>
                <w:color w:val="1B3A6B"/>
                <w:sz w:val="21"/>
                <w:szCs w:val="21"/>
              </w:rPr>
              <w:t>Conclusion</w:t>
            </w:r>
          </w:p>
        </w:tc>
        <w:tc>
          <w:tcPr>
            <w:tcW w:w="4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C64629" w14:textId="77777777" w:rsidR="006E096F" w:rsidRDefault="00000000">
            <w:r>
              <w:rPr>
                <w:sz w:val="20"/>
                <w:szCs w:val="20"/>
              </w:rPr>
              <w:t>1 page. Restate contribution. Limitations: 3 assets, US market only, look-ahead bias in GPD threshold. Future: add macro variables.</w:t>
            </w:r>
          </w:p>
        </w:tc>
        <w:tc>
          <w:tcPr>
            <w:tcW w:w="14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E6F6E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19"/>
                <w:szCs w:val="19"/>
              </w:rPr>
              <w:t>Writing</w:t>
            </w:r>
          </w:p>
        </w:tc>
      </w:tr>
    </w:tbl>
    <w:p w14:paraId="51899C8C" w14:textId="77777777" w:rsidR="006E096F" w:rsidRDefault="006E096F">
      <w:pPr>
        <w:spacing w:before="60" w:after="60"/>
      </w:pPr>
    </w:p>
    <w:p w14:paraId="27478293" w14:textId="77777777" w:rsidR="006E096F" w:rsidRDefault="006E096F">
      <w:pPr>
        <w:spacing w:before="60" w:after="60"/>
      </w:pPr>
    </w:p>
    <w:p w14:paraId="7D690176" w14:textId="77777777" w:rsidR="006E096F" w:rsidRDefault="00000000">
      <w:pPr>
        <w:pStyle w:val="Heading1"/>
        <w:pBdr>
          <w:bottom w:val="single" w:sz="8" w:space="4" w:color="E8A020"/>
        </w:pBdr>
      </w:pPr>
      <w:r>
        <w:t>Target Paper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160"/>
        <w:gridCol w:w="2000"/>
      </w:tblGrid>
      <w:tr w:rsidR="006E096F" w14:paraId="1844EB2A" w14:textId="77777777"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17AF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6C51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2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2DCD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Word Count</w:t>
            </w:r>
          </w:p>
        </w:tc>
      </w:tr>
      <w:tr w:rsidR="006E096F" w14:paraId="3003EC46" w14:textId="77777777"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6DFF" w14:textId="77777777" w:rsidR="006E096F" w:rsidRDefault="00000000">
            <w:r>
              <w:rPr>
                <w:b/>
                <w:bCs/>
                <w:color w:val="1B3A6B"/>
                <w:sz w:val="20"/>
                <w:szCs w:val="20"/>
              </w:rPr>
              <w:t>Abstract</w:t>
            </w:r>
          </w:p>
        </w:tc>
        <w:tc>
          <w:tcPr>
            <w:tcW w:w="4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8AE9" w14:textId="77777777" w:rsidR="006E096F" w:rsidRDefault="00000000">
            <w:r>
              <w:rPr>
                <w:sz w:val="20"/>
                <w:szCs w:val="20"/>
              </w:rPr>
              <w:t>Problem, method, finding, contribution</w:t>
            </w:r>
          </w:p>
        </w:tc>
        <w:tc>
          <w:tcPr>
            <w:tcW w:w="2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B3C2" w14:textId="77777777" w:rsidR="006E096F" w:rsidRDefault="00000000">
            <w:r>
              <w:rPr>
                <w:sz w:val="20"/>
                <w:szCs w:val="20"/>
              </w:rPr>
              <w:t>200</w:t>
            </w:r>
          </w:p>
        </w:tc>
      </w:tr>
      <w:tr w:rsidR="006E096F" w14:paraId="26047625" w14:textId="77777777"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0842" w14:textId="77777777" w:rsidR="006E096F" w:rsidRDefault="00000000">
            <w:r>
              <w:rPr>
                <w:b/>
                <w:bCs/>
                <w:color w:val="1B3A6B"/>
                <w:sz w:val="20"/>
                <w:szCs w:val="20"/>
              </w:rPr>
              <w:t>1. Introduction</w:t>
            </w:r>
          </w:p>
        </w:tc>
        <w:tc>
          <w:tcPr>
            <w:tcW w:w="4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82C1" w14:textId="77777777" w:rsidR="006E096F" w:rsidRDefault="00000000">
            <w:r>
              <w:rPr>
                <w:sz w:val="20"/>
                <w:szCs w:val="20"/>
              </w:rPr>
              <w:t>Motivation, gap, contribution, roadmap</w:t>
            </w:r>
          </w:p>
        </w:tc>
        <w:tc>
          <w:tcPr>
            <w:tcW w:w="2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D11E" w14:textId="77777777" w:rsidR="006E096F" w:rsidRDefault="00000000">
            <w:r>
              <w:rPr>
                <w:sz w:val="20"/>
                <w:szCs w:val="20"/>
              </w:rPr>
              <w:t>800</w:t>
            </w:r>
          </w:p>
        </w:tc>
      </w:tr>
      <w:tr w:rsidR="006E096F" w14:paraId="6D2C1192" w14:textId="77777777"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21DE" w14:textId="77777777" w:rsidR="006E096F" w:rsidRDefault="00000000">
            <w:r>
              <w:rPr>
                <w:b/>
                <w:bCs/>
                <w:color w:val="1B3A6B"/>
                <w:sz w:val="20"/>
                <w:szCs w:val="20"/>
              </w:rPr>
              <w:t>2. Literature Review</w:t>
            </w:r>
          </w:p>
        </w:tc>
        <w:tc>
          <w:tcPr>
            <w:tcW w:w="4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EC82" w14:textId="77777777" w:rsidR="006E096F" w:rsidRDefault="00000000">
            <w:r>
              <w:rPr>
                <w:sz w:val="20"/>
                <w:szCs w:val="20"/>
              </w:rPr>
              <w:t>GARCH, HMM, EVT, stress indices, gap</w:t>
            </w:r>
          </w:p>
        </w:tc>
        <w:tc>
          <w:tcPr>
            <w:tcW w:w="2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0D2C" w14:textId="77777777" w:rsidR="006E096F" w:rsidRDefault="00000000">
            <w:r>
              <w:rPr>
                <w:sz w:val="20"/>
                <w:szCs w:val="20"/>
              </w:rPr>
              <w:t>600</w:t>
            </w:r>
          </w:p>
        </w:tc>
      </w:tr>
      <w:tr w:rsidR="006E096F" w14:paraId="1733A30B" w14:textId="77777777"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FDE9" w14:textId="77777777" w:rsidR="006E096F" w:rsidRDefault="00000000">
            <w:r>
              <w:rPr>
                <w:b/>
                <w:bCs/>
                <w:color w:val="1B3A6B"/>
                <w:sz w:val="20"/>
                <w:szCs w:val="20"/>
              </w:rPr>
              <w:t>3. Data</w:t>
            </w:r>
          </w:p>
        </w:tc>
        <w:tc>
          <w:tcPr>
            <w:tcW w:w="4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A565" w14:textId="77777777" w:rsidR="006E096F" w:rsidRDefault="00000000">
            <w:r>
              <w:rPr>
                <w:sz w:val="20"/>
                <w:szCs w:val="20"/>
              </w:rPr>
              <w:t>Assets, period, cleaning, descriptive stats</w:t>
            </w:r>
          </w:p>
        </w:tc>
        <w:tc>
          <w:tcPr>
            <w:tcW w:w="2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CDAF" w14:textId="77777777" w:rsidR="006E096F" w:rsidRDefault="00000000">
            <w:r>
              <w:rPr>
                <w:sz w:val="20"/>
                <w:szCs w:val="20"/>
              </w:rPr>
              <w:t>400</w:t>
            </w:r>
          </w:p>
        </w:tc>
      </w:tr>
      <w:tr w:rsidR="006E096F" w14:paraId="52E6A8AC" w14:textId="77777777"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A920" w14:textId="77777777" w:rsidR="006E096F" w:rsidRDefault="00000000">
            <w:r>
              <w:rPr>
                <w:b/>
                <w:bCs/>
                <w:color w:val="1B3A6B"/>
                <w:sz w:val="20"/>
                <w:szCs w:val="20"/>
              </w:rPr>
              <w:t>4. Methodology</w:t>
            </w:r>
          </w:p>
        </w:tc>
        <w:tc>
          <w:tcPr>
            <w:tcW w:w="4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F916" w14:textId="77777777" w:rsidR="006E096F" w:rsidRDefault="00000000">
            <w:r>
              <w:rPr>
                <w:sz w:val="20"/>
                <w:szCs w:val="20"/>
              </w:rPr>
              <w:t>All 6 layers + weight derivation + formula</w:t>
            </w:r>
          </w:p>
        </w:tc>
        <w:tc>
          <w:tcPr>
            <w:tcW w:w="2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66E8" w14:textId="77777777" w:rsidR="006E096F" w:rsidRDefault="00000000">
            <w:r>
              <w:rPr>
                <w:sz w:val="20"/>
                <w:szCs w:val="20"/>
              </w:rPr>
              <w:t>2,000</w:t>
            </w:r>
          </w:p>
        </w:tc>
      </w:tr>
      <w:tr w:rsidR="006E096F" w14:paraId="686379FA" w14:textId="77777777"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B8E1" w14:textId="77777777" w:rsidR="006E096F" w:rsidRDefault="00000000">
            <w:r>
              <w:rPr>
                <w:b/>
                <w:bCs/>
                <w:color w:val="1B3A6B"/>
                <w:sz w:val="20"/>
                <w:szCs w:val="20"/>
              </w:rPr>
              <w:t>5. Results</w:t>
            </w:r>
          </w:p>
        </w:tc>
        <w:tc>
          <w:tcPr>
            <w:tcW w:w="4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8D3E" w14:textId="77777777" w:rsidR="006E096F" w:rsidRDefault="00000000">
            <w:r>
              <w:rPr>
                <w:sz w:val="20"/>
                <w:szCs w:val="20"/>
              </w:rPr>
              <w:t>All tables + figures from phases 10–15</w:t>
            </w:r>
          </w:p>
        </w:tc>
        <w:tc>
          <w:tcPr>
            <w:tcW w:w="2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66F4" w14:textId="77777777" w:rsidR="006E096F" w:rsidRDefault="00000000">
            <w:r>
              <w:rPr>
                <w:sz w:val="20"/>
                <w:szCs w:val="20"/>
              </w:rPr>
              <w:t>2,000</w:t>
            </w:r>
          </w:p>
        </w:tc>
      </w:tr>
      <w:tr w:rsidR="006E096F" w14:paraId="3873FB7F" w14:textId="77777777"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55C5" w14:textId="77777777" w:rsidR="006E096F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6. Discussion</w:t>
            </w:r>
          </w:p>
        </w:tc>
        <w:tc>
          <w:tcPr>
            <w:tcW w:w="4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3A43" w14:textId="77777777" w:rsidR="006E096F" w:rsidRDefault="00000000">
            <w:r>
              <w:rPr>
                <w:sz w:val="20"/>
                <w:szCs w:val="20"/>
              </w:rPr>
              <w:t>Economic interpretation, regime analysis</w:t>
            </w:r>
          </w:p>
        </w:tc>
        <w:tc>
          <w:tcPr>
            <w:tcW w:w="2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F20E" w14:textId="77777777" w:rsidR="006E096F" w:rsidRDefault="00000000">
            <w:r>
              <w:rPr>
                <w:sz w:val="20"/>
                <w:szCs w:val="20"/>
              </w:rPr>
              <w:t>600</w:t>
            </w:r>
          </w:p>
        </w:tc>
      </w:tr>
      <w:tr w:rsidR="006E096F" w14:paraId="314645BD" w14:textId="77777777"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0D01" w14:textId="77777777" w:rsidR="006E096F" w:rsidRDefault="00000000">
            <w:r>
              <w:rPr>
                <w:b/>
                <w:bCs/>
                <w:color w:val="1B3A6B"/>
                <w:sz w:val="20"/>
                <w:szCs w:val="20"/>
              </w:rPr>
              <w:t>7. Conclusion</w:t>
            </w:r>
          </w:p>
        </w:tc>
        <w:tc>
          <w:tcPr>
            <w:tcW w:w="4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BF58" w14:textId="77777777" w:rsidR="006E096F" w:rsidRDefault="00000000">
            <w:r>
              <w:rPr>
                <w:sz w:val="20"/>
                <w:szCs w:val="20"/>
              </w:rPr>
              <w:t>Contribution, limitations, future work</w:t>
            </w:r>
          </w:p>
        </w:tc>
        <w:tc>
          <w:tcPr>
            <w:tcW w:w="2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86F5" w14:textId="77777777" w:rsidR="006E096F" w:rsidRDefault="00000000">
            <w:r>
              <w:rPr>
                <w:sz w:val="20"/>
                <w:szCs w:val="20"/>
              </w:rPr>
              <w:t>400</w:t>
            </w:r>
          </w:p>
        </w:tc>
      </w:tr>
      <w:tr w:rsidR="006E096F" w14:paraId="06C6CADD" w14:textId="77777777"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2A3D" w14:textId="77777777" w:rsidR="006E096F" w:rsidRDefault="00000000">
            <w:r>
              <w:rPr>
                <w:b/>
                <w:bCs/>
                <w:color w:val="1B3A6B"/>
                <w:sz w:val="20"/>
                <w:szCs w:val="20"/>
              </w:rPr>
              <w:t>References</w:t>
            </w:r>
          </w:p>
        </w:tc>
        <w:tc>
          <w:tcPr>
            <w:tcW w:w="4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6A69" w14:textId="77777777" w:rsidR="006E096F" w:rsidRDefault="00000000">
            <w:r>
              <w:rPr>
                <w:sz w:val="20"/>
                <w:szCs w:val="20"/>
              </w:rPr>
              <w:t>50+ citations</w:t>
            </w:r>
          </w:p>
        </w:tc>
        <w:tc>
          <w:tcPr>
            <w:tcW w:w="2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088C" w14:textId="77777777" w:rsidR="006E096F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6E096F" w14:paraId="3B1F6293" w14:textId="77777777">
        <w:tc>
          <w:tcPr>
            <w:tcW w:w="3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3842" w14:textId="77777777" w:rsidR="006E096F" w:rsidRDefault="00000000">
            <w:r>
              <w:rPr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41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09C1" w14:textId="77777777" w:rsidR="006E096F" w:rsidRDefault="006E096F"/>
        </w:tc>
        <w:tc>
          <w:tcPr>
            <w:tcW w:w="20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F96C" w14:textId="77777777" w:rsidR="006E096F" w:rsidRDefault="00000000">
            <w:r>
              <w:rPr>
                <w:b/>
                <w:bCs/>
                <w:sz w:val="20"/>
                <w:szCs w:val="20"/>
              </w:rPr>
              <w:t>~7,000 words</w:t>
            </w:r>
          </w:p>
        </w:tc>
      </w:tr>
    </w:tbl>
    <w:p w14:paraId="3E15800A" w14:textId="77777777" w:rsidR="006E096F" w:rsidRDefault="006E096F">
      <w:pPr>
        <w:spacing w:before="60" w:after="60"/>
      </w:pPr>
    </w:p>
    <w:p w14:paraId="59DDC2EB" w14:textId="77777777" w:rsidR="006E096F" w:rsidRDefault="006E096F">
      <w:pPr>
        <w:spacing w:before="60" w:after="60"/>
      </w:pPr>
    </w:p>
    <w:p w14:paraId="2B8B8F8F" w14:textId="77777777" w:rsidR="006E096F" w:rsidRDefault="00000000">
      <w:pPr>
        <w:pStyle w:val="Heading1"/>
        <w:pBdr>
          <w:bottom w:val="single" w:sz="8" w:space="4" w:color="E8A020"/>
        </w:pBdr>
      </w:pPr>
      <w:r>
        <w:t>Final Deliverables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1200"/>
        <w:gridCol w:w="960"/>
      </w:tblGrid>
      <w:tr w:rsidR="006E096F" w14:paraId="64747B55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20CA" w14:textId="77777777" w:rsidR="006E096F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B5EE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4F6B" w14:textId="77777777" w:rsidR="006E09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Done?</w:t>
            </w:r>
          </w:p>
        </w:tc>
      </w:tr>
      <w:tr w:rsidR="006E096F" w14:paraId="1056A067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664F" w14:textId="77777777" w:rsidR="006E096F" w:rsidRDefault="00000000">
            <w:r>
              <w:rPr>
                <w:sz w:val="20"/>
                <w:szCs w:val="20"/>
              </w:rPr>
              <w:t>Clean dataset CSV: AAPL, MSFT, SPY log returns 2015–2025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DDD42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E10C8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1038830E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376D" w14:textId="77777777" w:rsidR="006E096F" w:rsidRDefault="00000000">
            <w:r>
              <w:rPr>
                <w:sz w:val="20"/>
                <w:szCs w:val="20"/>
              </w:rPr>
              <w:t>EDA plots + stationarity table + structural break dates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F50A6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5DA67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029FFBF6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5732" w14:textId="77777777" w:rsidR="006E096F" w:rsidRDefault="00000000">
            <w:r>
              <w:rPr>
                <w:sz w:val="20"/>
                <w:szCs w:val="20"/>
              </w:rPr>
              <w:t>Cointegration results + ECM output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61253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9C8FA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0AB1CC35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B760" w14:textId="77777777" w:rsidR="006E096F" w:rsidRDefault="00000000">
            <w:r>
              <w:rPr>
                <w:sz w:val="20"/>
                <w:szCs w:val="20"/>
              </w:rPr>
              <w:t>GARCH/EGARCH fitted models + V(t) time series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4C1C2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9FED3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7ACF7A17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C1C7" w14:textId="77777777" w:rsidR="006E096F" w:rsidRDefault="00000000">
            <w:r>
              <w:rPr>
                <w:sz w:val="20"/>
                <w:szCs w:val="20"/>
              </w:rPr>
              <w:t>HMM fitted model + regime probability plots + P(t) series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DD5CB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FB92B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750A908F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AB89" w14:textId="77777777" w:rsidR="006E096F" w:rsidRDefault="00000000">
            <w:r>
              <w:rPr>
                <w:sz w:val="20"/>
                <w:szCs w:val="20"/>
              </w:rPr>
              <w:t xml:space="preserve">EVT fitted GPD + </w:t>
            </w:r>
            <w:proofErr w:type="spellStart"/>
            <w:r>
              <w:rPr>
                <w:sz w:val="20"/>
                <w:szCs w:val="20"/>
              </w:rPr>
              <w:t>VaR</w:t>
            </w:r>
            <w:proofErr w:type="spellEnd"/>
            <w:r>
              <w:rPr>
                <w:sz w:val="20"/>
                <w:szCs w:val="20"/>
              </w:rPr>
              <w:t>/CVaR table + T(t) rolling series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05EE3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52C8B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72BD65C1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A367" w14:textId="77777777" w:rsidR="006E096F" w:rsidRDefault="00000000">
            <w:r>
              <w:rPr>
                <w:sz w:val="20"/>
                <w:szCs w:val="20"/>
              </w:rPr>
              <w:t>Wavelet scalograms + coherence plots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17E29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1B944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5645E475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8749" w14:textId="77777777" w:rsidR="006E096F" w:rsidRDefault="00000000">
            <w:r>
              <w:rPr>
                <w:sz w:val="20"/>
                <w:szCs w:val="20"/>
              </w:rPr>
              <w:t>Adaptive weight engine code (fully documented)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3E431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6227D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00363CD1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4E8B" w14:textId="77777777" w:rsidR="006E096F" w:rsidRDefault="00000000">
            <w:r>
              <w:rPr>
                <w:sz w:val="20"/>
                <w:szCs w:val="20"/>
              </w:rPr>
              <w:t>A-CMSI time series with annotated crisis periods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415DE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7CAA6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7057303B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D0CD" w14:textId="77777777" w:rsidR="006E096F" w:rsidRDefault="00000000">
            <w:r>
              <w:rPr>
                <w:sz w:val="20"/>
                <w:szCs w:val="20"/>
              </w:rPr>
              <w:t>Ablation study table (7 model variants)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22F1F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6C102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1848C1E1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44B6" w14:textId="77777777" w:rsidR="006E096F" w:rsidRDefault="00000000">
            <w:r>
              <w:rPr>
                <w:sz w:val="20"/>
                <w:szCs w:val="20"/>
              </w:rPr>
              <w:t>Early warning lead time table + crisis plots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2EEEF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5011E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34B802C7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9062" w14:textId="77777777" w:rsidR="006E096F" w:rsidRDefault="00000000">
            <w:r>
              <w:rPr>
                <w:sz w:val="20"/>
                <w:szCs w:val="20"/>
              </w:rPr>
              <w:t>Crisis detection Precision/Recall/F1/AUC table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9C98F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63123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099AF38A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57D3" w14:textId="77777777" w:rsidR="006E096F" w:rsidRDefault="00000000">
            <w:r>
              <w:rPr>
                <w:sz w:val="20"/>
                <w:szCs w:val="20"/>
              </w:rPr>
              <w:t>Walk-forward validation metrics + Diebold-Mariano results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8F0BA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7D673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60925815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AF0E" w14:textId="77777777" w:rsidR="006E096F" w:rsidRDefault="00000000">
            <w:r>
              <w:rPr>
                <w:sz w:val="20"/>
                <w:szCs w:val="20"/>
              </w:rPr>
              <w:t>Sensitivity analysis across entropy window sizes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16F39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4ADF5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248B3D97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13CA" w14:textId="77777777" w:rsidR="006E096F" w:rsidRDefault="00000000">
            <w:r>
              <w:rPr>
                <w:sz w:val="20"/>
                <w:szCs w:val="20"/>
              </w:rPr>
              <w:t>External index comparison (optional)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61761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BCCC3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201D7797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A14D" w14:textId="77777777" w:rsidR="006E096F" w:rsidRDefault="00000000">
            <w:r>
              <w:rPr>
                <w:sz w:val="20"/>
                <w:szCs w:val="20"/>
              </w:rPr>
              <w:t>Full paper manuscript 7,000+ words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6B97A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64121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2BC9EB8B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A536" w14:textId="77777777" w:rsidR="006E096F" w:rsidRDefault="00000000">
            <w:r>
              <w:rPr>
                <w:sz w:val="20"/>
                <w:szCs w:val="20"/>
              </w:rPr>
              <w:t>SSRN preprint uploaded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BDBC9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B9FAF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  <w:tr w:rsidR="006E096F" w14:paraId="54D11F2A" w14:textId="77777777">
        <w:tc>
          <w:tcPr>
            <w:tcW w:w="7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0DB5" w14:textId="77777777" w:rsidR="006E096F" w:rsidRDefault="00000000">
            <w:r>
              <w:rPr>
                <w:sz w:val="20"/>
                <w:szCs w:val="20"/>
              </w:rPr>
              <w:t>Finance Research Letters submission</w:t>
            </w:r>
          </w:p>
        </w:tc>
        <w:tc>
          <w:tcPr>
            <w:tcW w:w="1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0CD45" w14:textId="77777777" w:rsidR="006E096F" w:rsidRDefault="00000000">
            <w:pPr>
              <w:jc w:val="center"/>
            </w:pPr>
            <w:r>
              <w:rPr>
                <w:b/>
                <w:bCs/>
                <w:color w:val="2E5FA3"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F94ED" w14:textId="77777777" w:rsidR="006E096F" w:rsidRDefault="00000000">
            <w:pPr>
              <w:jc w:val="center"/>
            </w:pPr>
            <w:r>
              <w:rPr>
                <w:color w:val="1A6B3A"/>
              </w:rPr>
              <w:t>☐</w:t>
            </w:r>
          </w:p>
        </w:tc>
      </w:tr>
    </w:tbl>
    <w:p w14:paraId="75A56AA4" w14:textId="77777777" w:rsidR="006E096F" w:rsidRDefault="006E096F">
      <w:pPr>
        <w:spacing w:before="60" w:after="60"/>
      </w:pPr>
    </w:p>
    <w:p w14:paraId="65F9145B" w14:textId="77777777" w:rsidR="006E096F" w:rsidRDefault="006E09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96F" w14:paraId="023CF4A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1F8ECDCA" w14:textId="77777777" w:rsidR="006E096F" w:rsidRDefault="00000000">
            <w:pPr>
              <w:jc w:val="center"/>
            </w:pPr>
            <w:r>
              <w:rPr>
                <w:b/>
                <w:bCs/>
                <w:color w:val="E8A020"/>
                <w:sz w:val="26"/>
                <w:szCs w:val="26"/>
              </w:rPr>
              <w:lastRenderedPageBreak/>
              <w:t>One rule: never move to the next phase until the current one has a clean output.</w:t>
            </w:r>
          </w:p>
          <w:p w14:paraId="447972FC" w14:textId="77777777" w:rsidR="006E096F" w:rsidRDefault="00000000">
            <w:pPr>
              <w:spacing w:before="80"/>
              <w:jc w:val="center"/>
            </w:pPr>
            <w:r>
              <w:rPr>
                <w:i/>
                <w:iCs/>
                <w:color w:val="D6E4F7"/>
              </w:rPr>
              <w:t>Start Month 1. Validate every layer. The ablation and early warning analyses will carry the paper.</w:t>
            </w:r>
          </w:p>
        </w:tc>
      </w:tr>
    </w:tbl>
    <w:p w14:paraId="778292F7" w14:textId="77777777" w:rsidR="00C27767" w:rsidRDefault="00C27767"/>
    <w:p w14:paraId="05278009" w14:textId="77777777" w:rsidR="000C5ED1" w:rsidRDefault="000C5ED1"/>
    <w:p w14:paraId="3D1BCFB4" w14:textId="77777777" w:rsidR="000C5ED1" w:rsidRDefault="000C5ED1"/>
    <w:p w14:paraId="5340515C" w14:textId="77777777" w:rsidR="000C5ED1" w:rsidRDefault="000C5ED1"/>
    <w:p w14:paraId="2F17B977" w14:textId="77777777" w:rsidR="000C5ED1" w:rsidRDefault="000C5ED1"/>
    <w:p w14:paraId="574614CD" w14:textId="77777777" w:rsidR="000C5ED1" w:rsidRPr="000C5ED1" w:rsidRDefault="000C5ED1" w:rsidP="000C5ED1">
      <w:r w:rsidRPr="000C5ED1">
        <w:t>That's actually the right approach.</w:t>
      </w:r>
    </w:p>
    <w:p w14:paraId="3698E1DA" w14:textId="77777777" w:rsidR="000C5ED1" w:rsidRPr="000C5ED1" w:rsidRDefault="000C5ED1" w:rsidP="000C5ED1">
      <w:r w:rsidRPr="000C5ED1">
        <w:t xml:space="preserve">At this stage, </w:t>
      </w:r>
      <w:r w:rsidRPr="000C5ED1">
        <w:rPr>
          <w:b/>
          <w:bCs/>
        </w:rPr>
        <w:t>don't optimize the methodology prematurely</w:t>
      </w:r>
      <w:r w:rsidRPr="000C5ED1">
        <w:t>.</w:t>
      </w:r>
    </w:p>
    <w:p w14:paraId="221D38D2" w14:textId="77777777" w:rsidR="000C5ED1" w:rsidRPr="000C5ED1" w:rsidRDefault="000C5ED1" w:rsidP="000C5ED1">
      <w:r w:rsidRPr="000C5ED1">
        <w:t xml:space="preserve">Your research is still in the </w:t>
      </w:r>
      <w:proofErr w:type="spellStart"/>
      <w:r w:rsidRPr="000C5ED1">
        <w:t>modeling</w:t>
      </w:r>
      <w:proofErr w:type="spellEnd"/>
      <w:r w:rsidRPr="000C5ED1">
        <w:t xml:space="preserve"> phase. First build everything, then decide what survives.</w:t>
      </w:r>
    </w:p>
    <w:p w14:paraId="561994D9" w14:textId="77777777" w:rsidR="000C5ED1" w:rsidRPr="000C5ED1" w:rsidRDefault="000C5ED1" w:rsidP="000C5ED1">
      <w:r w:rsidRPr="000C5ED1">
        <w:t>I would proceed like this:</w:t>
      </w:r>
    </w:p>
    <w:p w14:paraId="2E702A64" w14:textId="77777777" w:rsidR="000C5ED1" w:rsidRPr="000C5ED1" w:rsidRDefault="000C5ED1" w:rsidP="000C5ED1">
      <w:pPr>
        <w:rPr>
          <w:b/>
          <w:bCs/>
        </w:rPr>
      </w:pPr>
      <w:r w:rsidRPr="000C5ED1">
        <w:rPr>
          <w:b/>
          <w:bCs/>
        </w:rPr>
        <w:t>Phase A — Build Core Components</w:t>
      </w:r>
    </w:p>
    <w:p w14:paraId="201704D7" w14:textId="77777777" w:rsidR="000C5ED1" w:rsidRPr="000C5ED1" w:rsidRDefault="000C5ED1" w:rsidP="000C5ED1">
      <w:pPr>
        <w:numPr>
          <w:ilvl w:val="0"/>
          <w:numId w:val="2"/>
        </w:numPr>
      </w:pPr>
      <w:r w:rsidRPr="000C5ED1">
        <w:t xml:space="preserve">Johansen Cointegration </w:t>
      </w:r>
      <w:r w:rsidRPr="000C5ED1">
        <w:rPr>
          <w:rFonts w:ascii="Segoe UI Symbol" w:hAnsi="Segoe UI Symbol" w:cs="Segoe UI Symbol"/>
        </w:rPr>
        <w:t>✓</w:t>
      </w:r>
    </w:p>
    <w:p w14:paraId="2E215CA9" w14:textId="77777777" w:rsidR="000C5ED1" w:rsidRPr="000C5ED1" w:rsidRDefault="000C5ED1" w:rsidP="000C5ED1">
      <w:pPr>
        <w:numPr>
          <w:ilvl w:val="0"/>
          <w:numId w:val="2"/>
        </w:numPr>
      </w:pPr>
      <w:r w:rsidRPr="000C5ED1">
        <w:t xml:space="preserve">ECM </w:t>
      </w:r>
      <w:r w:rsidRPr="000C5ED1">
        <w:rPr>
          <w:rFonts w:ascii="Segoe UI Symbol" w:hAnsi="Segoe UI Symbol" w:cs="Segoe UI Symbol"/>
        </w:rPr>
        <w:t>✓</w:t>
      </w:r>
    </w:p>
    <w:p w14:paraId="50EC8DD8" w14:textId="77777777" w:rsidR="000C5ED1" w:rsidRPr="000C5ED1" w:rsidRDefault="000C5ED1" w:rsidP="000C5ED1">
      <w:pPr>
        <w:numPr>
          <w:ilvl w:val="0"/>
          <w:numId w:val="2"/>
        </w:numPr>
      </w:pPr>
      <w:r w:rsidRPr="000C5ED1">
        <w:t>LOESS detrending</w:t>
      </w:r>
    </w:p>
    <w:p w14:paraId="1E0A7821" w14:textId="77777777" w:rsidR="000C5ED1" w:rsidRPr="000C5ED1" w:rsidRDefault="000C5ED1" w:rsidP="000C5ED1">
      <w:pPr>
        <w:numPr>
          <w:ilvl w:val="0"/>
          <w:numId w:val="2"/>
        </w:numPr>
      </w:pPr>
      <w:r w:rsidRPr="000C5ED1">
        <w:t>ARIMA</w:t>
      </w:r>
    </w:p>
    <w:p w14:paraId="12AF499B" w14:textId="77777777" w:rsidR="000C5ED1" w:rsidRPr="000C5ED1" w:rsidRDefault="000C5ED1" w:rsidP="000C5ED1">
      <w:pPr>
        <w:numPr>
          <w:ilvl w:val="0"/>
          <w:numId w:val="2"/>
        </w:numPr>
      </w:pPr>
      <w:r w:rsidRPr="000C5ED1">
        <w:t>GARCH / EGARCH</w:t>
      </w:r>
    </w:p>
    <w:p w14:paraId="69A77AF3" w14:textId="77777777" w:rsidR="000C5ED1" w:rsidRPr="000C5ED1" w:rsidRDefault="000C5ED1" w:rsidP="000C5ED1">
      <w:pPr>
        <w:numPr>
          <w:ilvl w:val="0"/>
          <w:numId w:val="2"/>
        </w:numPr>
      </w:pPr>
      <w:r w:rsidRPr="000C5ED1">
        <w:t>HMM</w:t>
      </w:r>
    </w:p>
    <w:p w14:paraId="5924AC98" w14:textId="77777777" w:rsidR="000C5ED1" w:rsidRPr="000C5ED1" w:rsidRDefault="000C5ED1" w:rsidP="000C5ED1">
      <w:pPr>
        <w:numPr>
          <w:ilvl w:val="0"/>
          <w:numId w:val="2"/>
        </w:numPr>
      </w:pPr>
      <w:r w:rsidRPr="000C5ED1">
        <w:t>Wavelets</w:t>
      </w:r>
    </w:p>
    <w:p w14:paraId="6EFE27C5" w14:textId="77777777" w:rsidR="000C5ED1" w:rsidRPr="000C5ED1" w:rsidRDefault="000C5ED1" w:rsidP="000C5ED1">
      <w:pPr>
        <w:numPr>
          <w:ilvl w:val="0"/>
          <w:numId w:val="2"/>
        </w:numPr>
      </w:pPr>
      <w:r w:rsidRPr="000C5ED1">
        <w:t>EVT</w:t>
      </w:r>
    </w:p>
    <w:p w14:paraId="2748A7A1" w14:textId="77777777" w:rsidR="000C5ED1" w:rsidRPr="000C5ED1" w:rsidRDefault="000C5ED1" w:rsidP="000C5ED1">
      <w:r w:rsidRPr="000C5ED1">
        <w:t>Don't worry about CMSI yet.</w:t>
      </w:r>
    </w:p>
    <w:p w14:paraId="29539718" w14:textId="77777777" w:rsidR="000C5ED1" w:rsidRPr="000C5ED1" w:rsidRDefault="00000000" w:rsidP="000C5ED1">
      <w:r>
        <w:pict w14:anchorId="3D6E5A56">
          <v:rect id="_x0000_i1025" style="width:0;height:1.5pt" o:hralign="center" o:hrstd="t" o:hr="t" fillcolor="#a0a0a0" stroked="f"/>
        </w:pict>
      </w:r>
    </w:p>
    <w:p w14:paraId="06D831C3" w14:textId="77777777" w:rsidR="000C5ED1" w:rsidRPr="000C5ED1" w:rsidRDefault="000C5ED1" w:rsidP="000C5ED1">
      <w:pPr>
        <w:rPr>
          <w:b/>
          <w:bCs/>
        </w:rPr>
      </w:pPr>
      <w:r w:rsidRPr="000C5ED1">
        <w:rPr>
          <w:b/>
          <w:bCs/>
        </w:rPr>
        <w:t>Phase B — Build Multiple CMSIs</w:t>
      </w:r>
    </w:p>
    <w:p w14:paraId="2EF9C89A" w14:textId="77777777" w:rsidR="000C5ED1" w:rsidRPr="000C5ED1" w:rsidRDefault="000C5ED1" w:rsidP="000C5ED1">
      <w:r w:rsidRPr="000C5ED1">
        <w:t>After you have:</w:t>
      </w:r>
    </w:p>
    <w:p w14:paraId="3F918FB7" w14:textId="77777777" w:rsidR="000C5ED1" w:rsidRPr="000C5ED1" w:rsidRDefault="000C5ED1" w:rsidP="000C5ED1">
      <w:pPr>
        <w:numPr>
          <w:ilvl w:val="0"/>
          <w:numId w:val="3"/>
        </w:numPr>
      </w:pPr>
      <w:r w:rsidRPr="000C5ED1">
        <w:t>Volatility series (</w:t>
      </w:r>
      <w:proofErr w:type="spellStart"/>
      <w:r w:rsidRPr="000C5ED1">
        <w:t>V_t</w:t>
      </w:r>
      <w:proofErr w:type="spellEnd"/>
      <w:r w:rsidRPr="000C5ED1">
        <w:t>)</w:t>
      </w:r>
    </w:p>
    <w:p w14:paraId="4E433C2B" w14:textId="77777777" w:rsidR="000C5ED1" w:rsidRPr="000C5ED1" w:rsidRDefault="000C5ED1" w:rsidP="000C5ED1">
      <w:pPr>
        <w:numPr>
          <w:ilvl w:val="0"/>
          <w:numId w:val="3"/>
        </w:numPr>
      </w:pPr>
      <w:r w:rsidRPr="000C5ED1">
        <w:t>Panic probability series (</w:t>
      </w:r>
      <w:proofErr w:type="spellStart"/>
      <w:r w:rsidRPr="000C5ED1">
        <w:t>P_t</w:t>
      </w:r>
      <w:proofErr w:type="spellEnd"/>
      <w:r w:rsidRPr="000C5ED1">
        <w:t>)</w:t>
      </w:r>
    </w:p>
    <w:p w14:paraId="04680B8D" w14:textId="77777777" w:rsidR="000C5ED1" w:rsidRPr="000C5ED1" w:rsidRDefault="000C5ED1" w:rsidP="000C5ED1">
      <w:pPr>
        <w:numPr>
          <w:ilvl w:val="0"/>
          <w:numId w:val="3"/>
        </w:numPr>
      </w:pPr>
      <w:r w:rsidRPr="000C5ED1">
        <w:t>Tail risk series (</w:t>
      </w:r>
      <w:proofErr w:type="spellStart"/>
      <w:r w:rsidRPr="000C5ED1">
        <w:t>T_t</w:t>
      </w:r>
      <w:proofErr w:type="spellEnd"/>
      <w:r w:rsidRPr="000C5ED1">
        <w:t>)</w:t>
      </w:r>
    </w:p>
    <w:p w14:paraId="268FD01B" w14:textId="77777777" w:rsidR="000C5ED1" w:rsidRPr="000C5ED1" w:rsidRDefault="000C5ED1" w:rsidP="000C5ED1">
      <w:r w:rsidRPr="000C5ED1">
        <w:t>construct:</w:t>
      </w:r>
    </w:p>
    <w:p w14:paraId="762F51E7" w14:textId="77777777" w:rsidR="000C5ED1" w:rsidRPr="000C5ED1" w:rsidRDefault="000C5ED1" w:rsidP="000C5ED1">
      <w:pPr>
        <w:rPr>
          <w:b/>
          <w:bCs/>
        </w:rPr>
      </w:pPr>
      <w:r w:rsidRPr="000C5ED1">
        <w:rPr>
          <w:b/>
          <w:bCs/>
        </w:rPr>
        <w:t>CMSI 1 — Equal Weight</w:t>
      </w:r>
    </w:p>
    <w:p w14:paraId="106610AB" w14:textId="77777777" w:rsidR="000C5ED1" w:rsidRPr="000C5ED1" w:rsidRDefault="000C5ED1" w:rsidP="000C5ED1">
      <w:pPr>
        <w:rPr>
          <w:b/>
          <w:bCs/>
        </w:rPr>
      </w:pPr>
      <w:r w:rsidRPr="000C5ED1">
        <w:rPr>
          <w:b/>
          <w:bCs/>
        </w:rPr>
        <w:t>[</w:t>
      </w:r>
      <w:r w:rsidRPr="000C5ED1">
        <w:rPr>
          <w:b/>
          <w:bCs/>
        </w:rPr>
        <w:br/>
        <w:t>CMSI^{EW}_t</w:t>
      </w:r>
    </w:p>
    <w:p w14:paraId="369A2C70" w14:textId="77777777" w:rsidR="000C5ED1" w:rsidRPr="000C5ED1" w:rsidRDefault="000C5ED1" w:rsidP="000C5ED1">
      <w:r w:rsidRPr="000C5ED1">
        <w:t>\frac13(</w:t>
      </w:r>
      <w:proofErr w:type="spellStart"/>
      <w:r w:rsidRPr="000C5ED1">
        <w:t>V_t+P_t+T_t</w:t>
      </w:r>
      <w:proofErr w:type="spellEnd"/>
      <w:r w:rsidRPr="000C5ED1">
        <w:t>)</w:t>
      </w:r>
      <w:r w:rsidRPr="000C5ED1">
        <w:br/>
        <w:t>]</w:t>
      </w:r>
    </w:p>
    <w:p w14:paraId="53A7A6FE" w14:textId="77777777" w:rsidR="000C5ED1" w:rsidRPr="000C5ED1" w:rsidRDefault="00000000" w:rsidP="000C5ED1">
      <w:r>
        <w:pict w14:anchorId="4D8C6796">
          <v:rect id="_x0000_i1026" style="width:0;height:1.5pt" o:hralign="center" o:hrstd="t" o:hr="t" fillcolor="#a0a0a0" stroked="f"/>
        </w:pict>
      </w:r>
    </w:p>
    <w:p w14:paraId="61BE4419" w14:textId="77777777" w:rsidR="000C5ED1" w:rsidRPr="000C5ED1" w:rsidRDefault="000C5ED1" w:rsidP="000C5ED1">
      <w:pPr>
        <w:rPr>
          <w:b/>
          <w:bCs/>
        </w:rPr>
      </w:pPr>
      <w:r w:rsidRPr="000C5ED1">
        <w:rPr>
          <w:b/>
          <w:bCs/>
        </w:rPr>
        <w:t>CMSI 2 — PCA Weight</w:t>
      </w:r>
    </w:p>
    <w:p w14:paraId="5B476D83" w14:textId="77777777" w:rsidR="000C5ED1" w:rsidRPr="000C5ED1" w:rsidRDefault="000C5ED1" w:rsidP="000C5ED1">
      <w:pPr>
        <w:rPr>
          <w:b/>
          <w:bCs/>
        </w:rPr>
      </w:pPr>
      <w:r w:rsidRPr="000C5ED1">
        <w:rPr>
          <w:b/>
          <w:bCs/>
        </w:rPr>
        <w:t>[</w:t>
      </w:r>
      <w:r w:rsidRPr="000C5ED1">
        <w:rPr>
          <w:b/>
          <w:bCs/>
        </w:rPr>
        <w:br/>
        <w:t>CMSI^{PCA}_t</w:t>
      </w:r>
    </w:p>
    <w:p w14:paraId="5E413326" w14:textId="77777777" w:rsidR="000C5ED1" w:rsidRPr="000C5ED1" w:rsidRDefault="000C5ED1" w:rsidP="000C5ED1">
      <w:r w:rsidRPr="000C5ED1">
        <w:t>w_1V_t+w_2P_t+w_3T_t</w:t>
      </w:r>
      <w:r w:rsidRPr="000C5ED1">
        <w:br/>
        <w:t>]</w:t>
      </w:r>
    </w:p>
    <w:p w14:paraId="06541C9D" w14:textId="77777777" w:rsidR="000C5ED1" w:rsidRPr="000C5ED1" w:rsidRDefault="000C5ED1" w:rsidP="000C5ED1">
      <w:r w:rsidRPr="000C5ED1">
        <w:t>where (</w:t>
      </w:r>
      <w:proofErr w:type="spellStart"/>
      <w:r w:rsidRPr="000C5ED1">
        <w:t>w_i</w:t>
      </w:r>
      <w:proofErr w:type="spellEnd"/>
      <w:r w:rsidRPr="000C5ED1">
        <w:t>) are PC1 loadings.</w:t>
      </w:r>
    </w:p>
    <w:p w14:paraId="63DA6469" w14:textId="77777777" w:rsidR="000C5ED1" w:rsidRPr="000C5ED1" w:rsidRDefault="00000000" w:rsidP="000C5ED1">
      <w:r>
        <w:pict w14:anchorId="1E6ED73C">
          <v:rect id="_x0000_i1027" style="width:0;height:1.5pt" o:hralign="center" o:hrstd="t" o:hr="t" fillcolor="#a0a0a0" stroked="f"/>
        </w:pict>
      </w:r>
    </w:p>
    <w:p w14:paraId="4C4B04E2" w14:textId="77777777" w:rsidR="000C5ED1" w:rsidRPr="000C5ED1" w:rsidRDefault="000C5ED1" w:rsidP="000C5ED1">
      <w:pPr>
        <w:rPr>
          <w:b/>
          <w:bCs/>
        </w:rPr>
      </w:pPr>
      <w:r w:rsidRPr="000C5ED1">
        <w:rPr>
          <w:b/>
          <w:bCs/>
        </w:rPr>
        <w:t>CMSI 3 — Entropy Weight</w:t>
      </w:r>
    </w:p>
    <w:p w14:paraId="75072BCA" w14:textId="77777777" w:rsidR="000C5ED1" w:rsidRPr="000C5ED1" w:rsidRDefault="000C5ED1" w:rsidP="000C5ED1">
      <w:pPr>
        <w:rPr>
          <w:b/>
          <w:bCs/>
        </w:rPr>
      </w:pPr>
      <w:r w:rsidRPr="000C5ED1">
        <w:rPr>
          <w:b/>
          <w:bCs/>
        </w:rPr>
        <w:t>[</w:t>
      </w:r>
      <w:r w:rsidRPr="000C5ED1">
        <w:rPr>
          <w:b/>
          <w:bCs/>
        </w:rPr>
        <w:br/>
        <w:t>CMSI^{ENT}_t</w:t>
      </w:r>
    </w:p>
    <w:p w14:paraId="2F27CE7C" w14:textId="77777777" w:rsidR="000C5ED1" w:rsidRPr="000C5ED1" w:rsidRDefault="000C5ED1" w:rsidP="000C5ED1">
      <w:r w:rsidRPr="000C5ED1">
        <w:t>w_{1,t}</w:t>
      </w:r>
      <w:proofErr w:type="spellStart"/>
      <w:r w:rsidRPr="000C5ED1">
        <w:t>V_t+w</w:t>
      </w:r>
      <w:proofErr w:type="spellEnd"/>
      <w:r w:rsidRPr="000C5ED1">
        <w:t>_{2,t}</w:t>
      </w:r>
      <w:proofErr w:type="spellStart"/>
      <w:r w:rsidRPr="000C5ED1">
        <w:t>P_t+w</w:t>
      </w:r>
      <w:proofErr w:type="spellEnd"/>
      <w:r w:rsidRPr="000C5ED1">
        <w:t>_{3,t}</w:t>
      </w:r>
      <w:proofErr w:type="spellStart"/>
      <w:r w:rsidRPr="000C5ED1">
        <w:t>T_t</w:t>
      </w:r>
      <w:proofErr w:type="spellEnd"/>
      <w:r w:rsidRPr="000C5ED1">
        <w:br/>
        <w:t>]</w:t>
      </w:r>
    </w:p>
    <w:p w14:paraId="25292651" w14:textId="77777777" w:rsidR="000C5ED1" w:rsidRPr="000C5ED1" w:rsidRDefault="000C5ED1" w:rsidP="000C5ED1">
      <w:r w:rsidRPr="000C5ED1">
        <w:lastRenderedPageBreak/>
        <w:t>where weights come from entropy.</w:t>
      </w:r>
    </w:p>
    <w:p w14:paraId="36AFBEE7" w14:textId="77777777" w:rsidR="000C5ED1" w:rsidRPr="000C5ED1" w:rsidRDefault="00000000" w:rsidP="000C5ED1">
      <w:r>
        <w:pict w14:anchorId="1D43E84C">
          <v:rect id="_x0000_i1028" style="width:0;height:1.5pt" o:hralign="center" o:hrstd="t" o:hr="t" fillcolor="#a0a0a0" stroked="f"/>
        </w:pict>
      </w:r>
    </w:p>
    <w:p w14:paraId="0F3B76B8" w14:textId="77777777" w:rsidR="000C5ED1" w:rsidRPr="000C5ED1" w:rsidRDefault="000C5ED1" w:rsidP="000C5ED1">
      <w:pPr>
        <w:rPr>
          <w:b/>
          <w:bCs/>
        </w:rPr>
      </w:pPr>
      <w:r w:rsidRPr="000C5ED1">
        <w:rPr>
          <w:b/>
          <w:bCs/>
        </w:rPr>
        <w:t>CMSI 4 — Adaptive Entropy + HMM</w:t>
      </w:r>
    </w:p>
    <w:p w14:paraId="7746194D" w14:textId="77777777" w:rsidR="000C5ED1" w:rsidRPr="000C5ED1" w:rsidRDefault="000C5ED1" w:rsidP="000C5ED1">
      <w:pPr>
        <w:rPr>
          <w:b/>
          <w:bCs/>
        </w:rPr>
      </w:pPr>
      <w:r w:rsidRPr="000C5ED1">
        <w:rPr>
          <w:b/>
          <w:bCs/>
        </w:rPr>
        <w:t>[</w:t>
      </w:r>
      <w:r w:rsidRPr="000C5ED1">
        <w:rPr>
          <w:b/>
          <w:bCs/>
        </w:rPr>
        <w:br/>
        <w:t>CMSI^{A}_t</w:t>
      </w:r>
    </w:p>
    <w:p w14:paraId="5745A279" w14:textId="77777777" w:rsidR="000C5ED1" w:rsidRPr="000C5ED1" w:rsidRDefault="000C5ED1" w:rsidP="000C5ED1">
      <w:r w:rsidRPr="000C5ED1">
        <w:t>\tilde w_{1,t}</w:t>
      </w:r>
      <w:proofErr w:type="spellStart"/>
      <w:r w:rsidRPr="000C5ED1">
        <w:t>V_t</w:t>
      </w:r>
      <w:proofErr w:type="spellEnd"/>
      <w:r w:rsidRPr="000C5ED1">
        <w:t>+\tilde w_{2,t}</w:t>
      </w:r>
      <w:proofErr w:type="spellStart"/>
      <w:r w:rsidRPr="000C5ED1">
        <w:t>P_t</w:t>
      </w:r>
      <w:proofErr w:type="spellEnd"/>
      <w:r w:rsidRPr="000C5ED1">
        <w:t>+\tilde w_{3,t}</w:t>
      </w:r>
      <w:proofErr w:type="spellStart"/>
      <w:r w:rsidRPr="000C5ED1">
        <w:t>T_t</w:t>
      </w:r>
      <w:proofErr w:type="spellEnd"/>
      <w:r w:rsidRPr="000C5ED1">
        <w:br/>
        <w:t>]</w:t>
      </w:r>
    </w:p>
    <w:p w14:paraId="2576CD68" w14:textId="77777777" w:rsidR="000C5ED1" w:rsidRPr="000C5ED1" w:rsidRDefault="000C5ED1" w:rsidP="000C5ED1">
      <w:r w:rsidRPr="000C5ED1">
        <w:t>where</w:t>
      </w:r>
    </w:p>
    <w:p w14:paraId="59B2D344" w14:textId="77777777" w:rsidR="000C5ED1" w:rsidRPr="000C5ED1" w:rsidRDefault="000C5ED1" w:rsidP="000C5ED1">
      <w:pPr>
        <w:rPr>
          <w:b/>
          <w:bCs/>
        </w:rPr>
      </w:pPr>
      <w:r w:rsidRPr="000C5ED1">
        <w:rPr>
          <w:b/>
          <w:bCs/>
        </w:rPr>
        <w:t>[</w:t>
      </w:r>
      <w:r w:rsidRPr="000C5ED1">
        <w:rPr>
          <w:b/>
          <w:bCs/>
        </w:rPr>
        <w:br/>
        <w:t>\tilde w_{</w:t>
      </w:r>
      <w:proofErr w:type="spellStart"/>
      <w:r w:rsidRPr="000C5ED1">
        <w:rPr>
          <w:b/>
          <w:bCs/>
        </w:rPr>
        <w:t>i,t</w:t>
      </w:r>
      <w:proofErr w:type="spellEnd"/>
      <w:r w:rsidRPr="000C5ED1">
        <w:rPr>
          <w:b/>
          <w:bCs/>
        </w:rPr>
        <w:t>}</w:t>
      </w:r>
    </w:p>
    <w:p w14:paraId="3C5FB24B" w14:textId="77777777" w:rsidR="000C5ED1" w:rsidRPr="000C5ED1" w:rsidRDefault="000C5ED1" w:rsidP="000C5ED1">
      <w:r w:rsidRPr="000C5ED1">
        <w:t>f(</w:t>
      </w:r>
      <w:proofErr w:type="spellStart"/>
      <w:r w:rsidRPr="000C5ED1">
        <w:t>HMM_t</w:t>
      </w:r>
      <w:proofErr w:type="spellEnd"/>
      <w:r w:rsidRPr="000C5ED1">
        <w:t>)\times w_{</w:t>
      </w:r>
      <w:proofErr w:type="spellStart"/>
      <w:r w:rsidRPr="000C5ED1">
        <w:t>i,t</w:t>
      </w:r>
      <w:proofErr w:type="spellEnd"/>
      <w:r w:rsidRPr="000C5ED1">
        <w:t>}</w:t>
      </w:r>
      <w:r w:rsidRPr="000C5ED1">
        <w:br/>
        <w:t>]</w:t>
      </w:r>
    </w:p>
    <w:p w14:paraId="3E47B1E0" w14:textId="77777777" w:rsidR="000C5ED1" w:rsidRPr="000C5ED1" w:rsidRDefault="00000000" w:rsidP="000C5ED1">
      <w:r>
        <w:pict w14:anchorId="51337ABC">
          <v:rect id="_x0000_i1029" style="width:0;height:1.5pt" o:hralign="center" o:hrstd="t" o:hr="t" fillcolor="#a0a0a0" stroked="f"/>
        </w:pict>
      </w:r>
    </w:p>
    <w:p w14:paraId="5F7FB4EA" w14:textId="77777777" w:rsidR="000C5ED1" w:rsidRPr="000C5ED1" w:rsidRDefault="000C5ED1" w:rsidP="000C5ED1">
      <w:pPr>
        <w:rPr>
          <w:b/>
          <w:bCs/>
        </w:rPr>
      </w:pPr>
      <w:r w:rsidRPr="000C5ED1">
        <w:rPr>
          <w:b/>
          <w:bCs/>
        </w:rPr>
        <w:t>Phase C — Then Let the Data Decide</w:t>
      </w:r>
    </w:p>
    <w:p w14:paraId="414C6D58" w14:textId="77777777" w:rsidR="000C5ED1" w:rsidRPr="000C5ED1" w:rsidRDefault="000C5ED1" w:rsidP="000C5ED1">
      <w:r w:rsidRPr="000C5ED1"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415"/>
        <w:gridCol w:w="525"/>
        <w:gridCol w:w="500"/>
        <w:gridCol w:w="858"/>
      </w:tblGrid>
      <w:tr w:rsidR="000C5ED1" w:rsidRPr="000C5ED1" w14:paraId="1D118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B97DF" w14:textId="77777777" w:rsidR="000C5ED1" w:rsidRPr="000C5ED1" w:rsidRDefault="000C5ED1" w:rsidP="000C5ED1">
            <w:pPr>
              <w:rPr>
                <w:b/>
                <w:bCs/>
              </w:rPr>
            </w:pPr>
            <w:r w:rsidRPr="000C5ED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3CE03C0" w14:textId="77777777" w:rsidR="000C5ED1" w:rsidRPr="000C5ED1" w:rsidRDefault="000C5ED1" w:rsidP="000C5ED1">
            <w:pPr>
              <w:rPr>
                <w:b/>
                <w:bCs/>
              </w:rPr>
            </w:pPr>
            <w:r w:rsidRPr="000C5ED1">
              <w:rPr>
                <w:b/>
                <w:bCs/>
              </w:rPr>
              <w:t>EW</w:t>
            </w:r>
          </w:p>
        </w:tc>
        <w:tc>
          <w:tcPr>
            <w:tcW w:w="0" w:type="auto"/>
            <w:vAlign w:val="center"/>
            <w:hideMark/>
          </w:tcPr>
          <w:p w14:paraId="2172D05E" w14:textId="77777777" w:rsidR="000C5ED1" w:rsidRPr="000C5ED1" w:rsidRDefault="000C5ED1" w:rsidP="000C5ED1">
            <w:pPr>
              <w:rPr>
                <w:b/>
                <w:bCs/>
              </w:rPr>
            </w:pPr>
            <w:r w:rsidRPr="000C5ED1">
              <w:rPr>
                <w:b/>
                <w:bCs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4CB0640A" w14:textId="77777777" w:rsidR="000C5ED1" w:rsidRPr="000C5ED1" w:rsidRDefault="000C5ED1" w:rsidP="000C5ED1">
            <w:pPr>
              <w:rPr>
                <w:b/>
                <w:bCs/>
              </w:rPr>
            </w:pPr>
            <w:r w:rsidRPr="000C5ED1">
              <w:rPr>
                <w:b/>
                <w:bCs/>
              </w:rPr>
              <w:t>ENT</w:t>
            </w:r>
          </w:p>
        </w:tc>
        <w:tc>
          <w:tcPr>
            <w:tcW w:w="0" w:type="auto"/>
            <w:vAlign w:val="center"/>
            <w:hideMark/>
          </w:tcPr>
          <w:p w14:paraId="25FAAED3" w14:textId="77777777" w:rsidR="000C5ED1" w:rsidRPr="000C5ED1" w:rsidRDefault="000C5ED1" w:rsidP="000C5ED1">
            <w:pPr>
              <w:rPr>
                <w:b/>
                <w:bCs/>
              </w:rPr>
            </w:pPr>
            <w:r w:rsidRPr="000C5ED1">
              <w:rPr>
                <w:b/>
                <w:bCs/>
              </w:rPr>
              <w:t>A-CMSI</w:t>
            </w:r>
          </w:p>
        </w:tc>
      </w:tr>
      <w:tr w:rsidR="000C5ED1" w:rsidRPr="000C5ED1" w14:paraId="37A2E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87E9" w14:textId="77777777" w:rsidR="000C5ED1" w:rsidRPr="000C5ED1" w:rsidRDefault="000C5ED1" w:rsidP="000C5ED1">
            <w:r w:rsidRPr="000C5ED1">
              <w:t>COVID Peak</w:t>
            </w:r>
          </w:p>
        </w:tc>
        <w:tc>
          <w:tcPr>
            <w:tcW w:w="0" w:type="auto"/>
            <w:vAlign w:val="center"/>
            <w:hideMark/>
          </w:tcPr>
          <w:p w14:paraId="4DB1CA9D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38B6C220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56421E57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4192CBD8" w14:textId="77777777" w:rsidR="000C5ED1" w:rsidRPr="000C5ED1" w:rsidRDefault="000C5ED1" w:rsidP="000C5ED1"/>
        </w:tc>
      </w:tr>
      <w:tr w:rsidR="000C5ED1" w:rsidRPr="000C5ED1" w14:paraId="641A7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1DE1" w14:textId="77777777" w:rsidR="000C5ED1" w:rsidRPr="000C5ED1" w:rsidRDefault="000C5ED1" w:rsidP="000C5ED1">
            <w:r w:rsidRPr="000C5ED1">
              <w:t>2022 Rate Hikes</w:t>
            </w:r>
          </w:p>
        </w:tc>
        <w:tc>
          <w:tcPr>
            <w:tcW w:w="0" w:type="auto"/>
            <w:vAlign w:val="center"/>
            <w:hideMark/>
          </w:tcPr>
          <w:p w14:paraId="15EC4151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23928E94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4874888D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39A75952" w14:textId="77777777" w:rsidR="000C5ED1" w:rsidRPr="000C5ED1" w:rsidRDefault="000C5ED1" w:rsidP="000C5ED1"/>
        </w:tc>
      </w:tr>
      <w:tr w:rsidR="000C5ED1" w:rsidRPr="000C5ED1" w14:paraId="248DD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25EA6" w14:textId="77777777" w:rsidR="000C5ED1" w:rsidRPr="000C5ED1" w:rsidRDefault="000C5ED1" w:rsidP="000C5ED1">
            <w:r w:rsidRPr="000C5ED1">
              <w:t>2023 Banking Crisis</w:t>
            </w:r>
          </w:p>
        </w:tc>
        <w:tc>
          <w:tcPr>
            <w:tcW w:w="0" w:type="auto"/>
            <w:vAlign w:val="center"/>
            <w:hideMark/>
          </w:tcPr>
          <w:p w14:paraId="7545F08D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172A40CB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4B04710E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0472009A" w14:textId="77777777" w:rsidR="000C5ED1" w:rsidRPr="000C5ED1" w:rsidRDefault="000C5ED1" w:rsidP="000C5ED1"/>
        </w:tc>
      </w:tr>
      <w:tr w:rsidR="000C5ED1" w:rsidRPr="000C5ED1" w14:paraId="779DB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2FF8" w14:textId="77777777" w:rsidR="000C5ED1" w:rsidRPr="000C5ED1" w:rsidRDefault="000C5ED1" w:rsidP="000C5ED1">
            <w:r w:rsidRPr="000C5ED1">
              <w:t>Forecast RMSE</w:t>
            </w:r>
          </w:p>
        </w:tc>
        <w:tc>
          <w:tcPr>
            <w:tcW w:w="0" w:type="auto"/>
            <w:vAlign w:val="center"/>
            <w:hideMark/>
          </w:tcPr>
          <w:p w14:paraId="265E350E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07262C96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5E892971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4F07C1AC" w14:textId="77777777" w:rsidR="000C5ED1" w:rsidRPr="000C5ED1" w:rsidRDefault="000C5ED1" w:rsidP="000C5ED1"/>
        </w:tc>
      </w:tr>
      <w:tr w:rsidR="000C5ED1" w:rsidRPr="000C5ED1" w14:paraId="1C524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9C05" w14:textId="77777777" w:rsidR="000C5ED1" w:rsidRPr="000C5ED1" w:rsidRDefault="000C5ED1" w:rsidP="000C5ED1">
            <w:r w:rsidRPr="000C5ED1">
              <w:t>Forecast MAE</w:t>
            </w:r>
          </w:p>
        </w:tc>
        <w:tc>
          <w:tcPr>
            <w:tcW w:w="0" w:type="auto"/>
            <w:vAlign w:val="center"/>
            <w:hideMark/>
          </w:tcPr>
          <w:p w14:paraId="4ACC76A8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20F0FB33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57E1AA25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07492663" w14:textId="77777777" w:rsidR="000C5ED1" w:rsidRPr="000C5ED1" w:rsidRDefault="000C5ED1" w:rsidP="000C5ED1"/>
        </w:tc>
      </w:tr>
      <w:tr w:rsidR="000C5ED1" w:rsidRPr="000C5ED1" w14:paraId="2D594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95B8" w14:textId="77777777" w:rsidR="000C5ED1" w:rsidRPr="000C5ED1" w:rsidRDefault="000C5ED1" w:rsidP="000C5ED1">
            <w:r w:rsidRPr="000C5ED1">
              <w:t>Crisis Detection</w:t>
            </w:r>
          </w:p>
        </w:tc>
        <w:tc>
          <w:tcPr>
            <w:tcW w:w="0" w:type="auto"/>
            <w:vAlign w:val="center"/>
            <w:hideMark/>
          </w:tcPr>
          <w:p w14:paraId="3A0F7D93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7F51400C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6B130FC8" w14:textId="77777777" w:rsidR="000C5ED1" w:rsidRPr="000C5ED1" w:rsidRDefault="000C5ED1" w:rsidP="000C5ED1"/>
        </w:tc>
        <w:tc>
          <w:tcPr>
            <w:tcW w:w="0" w:type="auto"/>
            <w:vAlign w:val="center"/>
            <w:hideMark/>
          </w:tcPr>
          <w:p w14:paraId="55515C92" w14:textId="77777777" w:rsidR="000C5ED1" w:rsidRPr="000C5ED1" w:rsidRDefault="000C5ED1" w:rsidP="000C5ED1"/>
        </w:tc>
      </w:tr>
    </w:tbl>
    <w:p w14:paraId="546E26C8" w14:textId="77777777" w:rsidR="000C5ED1" w:rsidRPr="000C5ED1" w:rsidRDefault="00000000" w:rsidP="000C5ED1">
      <w:r>
        <w:pict w14:anchorId="3EF850F1">
          <v:rect id="_x0000_i1030" style="width:0;height:1.5pt" o:hralign="center" o:hrstd="t" o:hr="t" fillcolor="#a0a0a0" stroked="f"/>
        </w:pict>
      </w:r>
    </w:p>
    <w:p w14:paraId="20D2B76D" w14:textId="77777777" w:rsidR="000C5ED1" w:rsidRPr="000C5ED1" w:rsidRDefault="000C5ED1" w:rsidP="000C5ED1">
      <w:pPr>
        <w:rPr>
          <w:b/>
          <w:bCs/>
        </w:rPr>
      </w:pPr>
      <w:r w:rsidRPr="000C5ED1">
        <w:rPr>
          <w:b/>
          <w:bCs/>
        </w:rPr>
        <w:t>Why this is the best strategy</w:t>
      </w:r>
    </w:p>
    <w:p w14:paraId="4ED3923C" w14:textId="77777777" w:rsidR="000C5ED1" w:rsidRPr="000C5ED1" w:rsidRDefault="000C5ED1" w:rsidP="000C5ED1">
      <w:r w:rsidRPr="000C5ED1">
        <w:t>Right now we don't know whether:</w:t>
      </w:r>
    </w:p>
    <w:p w14:paraId="259DE622" w14:textId="77777777" w:rsidR="000C5ED1" w:rsidRPr="000C5ED1" w:rsidRDefault="000C5ED1" w:rsidP="000C5ED1">
      <w:pPr>
        <w:numPr>
          <w:ilvl w:val="0"/>
          <w:numId w:val="4"/>
        </w:numPr>
      </w:pPr>
      <w:r w:rsidRPr="000C5ED1">
        <w:t>PCA will outperform entropy</w:t>
      </w:r>
    </w:p>
    <w:p w14:paraId="35927421" w14:textId="77777777" w:rsidR="000C5ED1" w:rsidRPr="000C5ED1" w:rsidRDefault="000C5ED1" w:rsidP="000C5ED1">
      <w:pPr>
        <w:numPr>
          <w:ilvl w:val="0"/>
          <w:numId w:val="4"/>
        </w:numPr>
      </w:pPr>
      <w:r w:rsidRPr="000C5ED1">
        <w:t>Entropy will outperform PCA</w:t>
      </w:r>
    </w:p>
    <w:p w14:paraId="4E7DDE4B" w14:textId="77777777" w:rsidR="000C5ED1" w:rsidRPr="000C5ED1" w:rsidRDefault="000C5ED1" w:rsidP="000C5ED1">
      <w:pPr>
        <w:numPr>
          <w:ilvl w:val="0"/>
          <w:numId w:val="4"/>
        </w:numPr>
      </w:pPr>
      <w:r w:rsidRPr="000C5ED1">
        <w:t>Adaptive weighting will add value</w:t>
      </w:r>
    </w:p>
    <w:p w14:paraId="4DC5C7F3" w14:textId="77777777" w:rsidR="000C5ED1" w:rsidRPr="000C5ED1" w:rsidRDefault="000C5ED1" w:rsidP="000C5ED1">
      <w:pPr>
        <w:numPr>
          <w:ilvl w:val="0"/>
          <w:numId w:val="4"/>
        </w:numPr>
      </w:pPr>
      <w:r w:rsidRPr="000C5ED1">
        <w:t>Equal weights will be nearly identical</w:t>
      </w:r>
    </w:p>
    <w:p w14:paraId="379493EA" w14:textId="77777777" w:rsidR="000C5ED1" w:rsidRPr="000C5ED1" w:rsidRDefault="000C5ED1" w:rsidP="000C5ED1">
      <w:r w:rsidRPr="000C5ED1">
        <w:t>Many papers fail because researchers decide the winner before running the experiment.</w:t>
      </w:r>
    </w:p>
    <w:p w14:paraId="59FB3B4B" w14:textId="77777777" w:rsidR="000C5ED1" w:rsidRPr="000C5ED1" w:rsidRDefault="000C5ED1" w:rsidP="000C5ED1">
      <w:r w:rsidRPr="000C5ED1">
        <w:t>Your paper becomes much stronger if:</w:t>
      </w:r>
    </w:p>
    <w:p w14:paraId="161E8A6F" w14:textId="77777777" w:rsidR="000C5ED1" w:rsidRPr="000C5ED1" w:rsidRDefault="000C5ED1" w:rsidP="000C5ED1">
      <w:r w:rsidRPr="000C5ED1">
        <w:t>"Four CMSI specifications were constructed and evaluated. The adaptive entropy specification demonstrated superior crisis sensitivity and forecasting performance."</w:t>
      </w:r>
    </w:p>
    <w:p w14:paraId="2CB1842A" w14:textId="77777777" w:rsidR="000C5ED1" w:rsidRPr="000C5ED1" w:rsidRDefault="000C5ED1" w:rsidP="000C5ED1">
      <w:r w:rsidRPr="000C5ED1">
        <w:t>Now the conclusion comes from the evidence rather than from methodology preferences.</w:t>
      </w:r>
    </w:p>
    <w:p w14:paraId="31280FCF" w14:textId="77777777" w:rsidR="000C5ED1" w:rsidRPr="000C5ED1" w:rsidRDefault="000C5ED1" w:rsidP="000C5ED1">
      <w:r w:rsidRPr="000C5ED1">
        <w:t>So for now:</w:t>
      </w:r>
    </w:p>
    <w:p w14:paraId="68F335CA" w14:textId="77777777" w:rsidR="000C5ED1" w:rsidRPr="000C5ED1" w:rsidRDefault="000C5ED1" w:rsidP="000C5ED1">
      <w:r w:rsidRPr="000C5ED1">
        <w:t>Finish LOESS</w:t>
      </w:r>
    </w:p>
    <w:p w14:paraId="55636C0F" w14:textId="77777777" w:rsidR="000C5ED1" w:rsidRPr="000C5ED1" w:rsidRDefault="000C5ED1" w:rsidP="000C5ED1">
      <w:r w:rsidRPr="000C5ED1">
        <w:t>↓</w:t>
      </w:r>
    </w:p>
    <w:p w14:paraId="623567F2" w14:textId="77777777" w:rsidR="000C5ED1" w:rsidRPr="000C5ED1" w:rsidRDefault="000C5ED1" w:rsidP="000C5ED1">
      <w:r w:rsidRPr="000C5ED1">
        <w:t>Finish ARIMA</w:t>
      </w:r>
    </w:p>
    <w:p w14:paraId="35E1895A" w14:textId="77777777" w:rsidR="000C5ED1" w:rsidRPr="000C5ED1" w:rsidRDefault="000C5ED1" w:rsidP="000C5ED1">
      <w:r w:rsidRPr="000C5ED1">
        <w:t>↓</w:t>
      </w:r>
    </w:p>
    <w:p w14:paraId="285F24C1" w14:textId="77777777" w:rsidR="000C5ED1" w:rsidRPr="000C5ED1" w:rsidRDefault="000C5ED1" w:rsidP="000C5ED1">
      <w:r w:rsidRPr="000C5ED1">
        <w:t>Finish GARCH</w:t>
      </w:r>
    </w:p>
    <w:p w14:paraId="6511B888" w14:textId="77777777" w:rsidR="000C5ED1" w:rsidRPr="000C5ED1" w:rsidRDefault="000C5ED1" w:rsidP="000C5ED1">
      <w:r w:rsidRPr="000C5ED1">
        <w:t>↓</w:t>
      </w:r>
    </w:p>
    <w:p w14:paraId="73E130FD" w14:textId="77777777" w:rsidR="000C5ED1" w:rsidRPr="000C5ED1" w:rsidRDefault="000C5ED1" w:rsidP="000C5ED1">
      <w:r w:rsidRPr="000C5ED1">
        <w:t>Finish HMM</w:t>
      </w:r>
    </w:p>
    <w:p w14:paraId="21215638" w14:textId="77777777" w:rsidR="000C5ED1" w:rsidRPr="000C5ED1" w:rsidRDefault="000C5ED1" w:rsidP="000C5ED1">
      <w:r w:rsidRPr="000C5ED1">
        <w:t>↓</w:t>
      </w:r>
    </w:p>
    <w:p w14:paraId="16F56302" w14:textId="77777777" w:rsidR="000C5ED1" w:rsidRPr="000C5ED1" w:rsidRDefault="000C5ED1" w:rsidP="000C5ED1">
      <w:r w:rsidRPr="000C5ED1">
        <w:t>Finish EVT</w:t>
      </w:r>
    </w:p>
    <w:p w14:paraId="5EE41433" w14:textId="77777777" w:rsidR="000C5ED1" w:rsidRPr="000C5ED1" w:rsidRDefault="000C5ED1" w:rsidP="000C5ED1">
      <w:r w:rsidRPr="000C5ED1">
        <w:t>↓</w:t>
      </w:r>
    </w:p>
    <w:p w14:paraId="6EE7C583" w14:textId="77777777" w:rsidR="000C5ED1" w:rsidRPr="000C5ED1" w:rsidRDefault="000C5ED1" w:rsidP="000C5ED1">
      <w:r w:rsidRPr="000C5ED1">
        <w:t>Build 4 CMSIs</w:t>
      </w:r>
    </w:p>
    <w:p w14:paraId="4C911C63" w14:textId="77777777" w:rsidR="000C5ED1" w:rsidRPr="000C5ED1" w:rsidRDefault="000C5ED1" w:rsidP="000C5ED1">
      <w:r w:rsidRPr="000C5ED1">
        <w:t>↓</w:t>
      </w:r>
    </w:p>
    <w:p w14:paraId="75FAEE15" w14:textId="77777777" w:rsidR="000C5ED1" w:rsidRPr="000C5ED1" w:rsidRDefault="000C5ED1" w:rsidP="000C5ED1">
      <w:r w:rsidRPr="000C5ED1">
        <w:t>Compare</w:t>
      </w:r>
    </w:p>
    <w:p w14:paraId="368C9FF4" w14:textId="77777777" w:rsidR="000C5ED1" w:rsidRPr="000C5ED1" w:rsidRDefault="000C5ED1" w:rsidP="000C5ED1">
      <w:r w:rsidRPr="000C5ED1">
        <w:t>↓</w:t>
      </w:r>
    </w:p>
    <w:p w14:paraId="4BE12516" w14:textId="77777777" w:rsidR="000C5ED1" w:rsidRPr="000C5ED1" w:rsidRDefault="000C5ED1" w:rsidP="000C5ED1">
      <w:r w:rsidRPr="000C5ED1">
        <w:lastRenderedPageBreak/>
        <w:t>Choose winner</w:t>
      </w:r>
    </w:p>
    <w:p w14:paraId="1758A7D8" w14:textId="77777777" w:rsidR="000C5ED1" w:rsidRDefault="000C5ED1" w:rsidP="000C5ED1">
      <w:r w:rsidRPr="000C5ED1">
        <w:t>That's exactly how an experimental research paper should be developed.</w:t>
      </w:r>
    </w:p>
    <w:p w14:paraId="0747B266" w14:textId="77777777" w:rsidR="00221A16" w:rsidRDefault="00221A16" w:rsidP="000C5ED1"/>
    <w:p w14:paraId="0F2943ED" w14:textId="77777777" w:rsidR="00221A16" w:rsidRDefault="00221A16" w:rsidP="000C5ED1"/>
    <w:p w14:paraId="00B2D7CD" w14:textId="77777777" w:rsidR="00221A16" w:rsidRDefault="00221A16" w:rsidP="000C5ED1"/>
    <w:p w14:paraId="67FF40F8" w14:textId="77777777" w:rsidR="00221A16" w:rsidRDefault="00221A16" w:rsidP="000C5ED1"/>
    <w:p w14:paraId="44CFBE78" w14:textId="77777777" w:rsidR="00221A16" w:rsidRDefault="00221A16" w:rsidP="000C5ED1"/>
    <w:p w14:paraId="2EA7C1A6" w14:textId="77777777" w:rsidR="00221A16" w:rsidRDefault="00221A16" w:rsidP="000C5ED1"/>
    <w:p w14:paraId="2875F615" w14:textId="77777777" w:rsidR="00221A16" w:rsidRPr="00221A16" w:rsidRDefault="00221A16" w:rsidP="00221A16">
      <w:r>
        <w:t>C(t) component might be added :</w:t>
      </w:r>
      <w:r>
        <w:br/>
      </w:r>
      <w:r w:rsidRPr="00221A16">
        <w:t>This is a clean four-component structure. But I have one issue with C(t) specifically. Let me go through each.</w:t>
      </w:r>
    </w:p>
    <w:p w14:paraId="506E4F15" w14:textId="77777777" w:rsidR="00221A16" w:rsidRPr="00221A16" w:rsidRDefault="00221A16" w:rsidP="00221A16">
      <w:r w:rsidRPr="00221A16">
        <w:pict w14:anchorId="0F3BB586">
          <v:rect id="_x0000_i1067" style="width:0;height:1.5pt" o:hralign="center" o:hrstd="t" o:hr="t" fillcolor="#a0a0a0" stroked="f"/>
        </w:pict>
      </w:r>
    </w:p>
    <w:p w14:paraId="32DCAF19" w14:textId="77777777" w:rsidR="00221A16" w:rsidRPr="00221A16" w:rsidRDefault="00221A16" w:rsidP="00221A16">
      <w:pPr>
        <w:rPr>
          <w:b/>
          <w:bCs/>
        </w:rPr>
      </w:pPr>
      <w:r w:rsidRPr="00221A16">
        <w:rPr>
          <w:b/>
          <w:bCs/>
        </w:rPr>
        <w:t>V(t) — perfect, no changes</w:t>
      </w:r>
    </w:p>
    <w:p w14:paraId="57361D16" w14:textId="77777777" w:rsidR="00221A16" w:rsidRPr="00221A16" w:rsidRDefault="00221A16" w:rsidP="00221A16">
      <w:r w:rsidRPr="00221A16">
        <w:t>"How uncertain is the market?" is exactly right. GARCH conditional volatility measures day-to-day uncertainty. The simple meaning is accurate, intuitive, and maps cleanly to the model. Keep as is.</w:t>
      </w:r>
    </w:p>
    <w:p w14:paraId="5206A803" w14:textId="77777777" w:rsidR="00221A16" w:rsidRPr="00221A16" w:rsidRDefault="00221A16" w:rsidP="00221A16">
      <w:r w:rsidRPr="00221A16">
        <w:pict w14:anchorId="00AF9539">
          <v:rect id="_x0000_i1068" style="width:0;height:1.5pt" o:hralign="center" o:hrstd="t" o:hr="t" fillcolor="#a0a0a0" stroked="f"/>
        </w:pict>
      </w:r>
    </w:p>
    <w:p w14:paraId="64685ED1" w14:textId="77777777" w:rsidR="00221A16" w:rsidRPr="00221A16" w:rsidRDefault="00221A16" w:rsidP="00221A16">
      <w:pPr>
        <w:rPr>
          <w:b/>
          <w:bCs/>
        </w:rPr>
      </w:pPr>
      <w:r w:rsidRPr="00221A16">
        <w:rPr>
          <w:b/>
          <w:bCs/>
        </w:rPr>
        <w:t>P(t) — perfect, no changes</w:t>
      </w:r>
    </w:p>
    <w:p w14:paraId="130A6F11" w14:textId="77777777" w:rsidR="00221A16" w:rsidRPr="00221A16" w:rsidRDefault="00221A16" w:rsidP="00221A16">
      <w:r w:rsidRPr="00221A16">
        <w:t>"How likely are we in a panic regime?" is the clearest possible description of what an HMM posterior probability means. This is your most novel component because it's doing double duty — stress signal AND weight driver. Keep as is.</w:t>
      </w:r>
    </w:p>
    <w:p w14:paraId="12538B50" w14:textId="77777777" w:rsidR="00221A16" w:rsidRPr="00221A16" w:rsidRDefault="00221A16" w:rsidP="00221A16">
      <w:r w:rsidRPr="00221A16">
        <w:pict w14:anchorId="6AFC6061">
          <v:rect id="_x0000_i1069" style="width:0;height:1.5pt" o:hralign="center" o:hrstd="t" o:hr="t" fillcolor="#a0a0a0" stroked="f"/>
        </w:pict>
      </w:r>
    </w:p>
    <w:p w14:paraId="2A142F04" w14:textId="77777777" w:rsidR="00221A16" w:rsidRPr="00221A16" w:rsidRDefault="00221A16" w:rsidP="00221A16">
      <w:pPr>
        <w:rPr>
          <w:b/>
          <w:bCs/>
        </w:rPr>
      </w:pPr>
      <w:r w:rsidRPr="00221A16">
        <w:rPr>
          <w:b/>
          <w:bCs/>
        </w:rPr>
        <w:t>E(t) — good, minor rename suggestion</w:t>
      </w:r>
    </w:p>
    <w:p w14:paraId="635C73B5" w14:textId="77777777" w:rsidR="00221A16" w:rsidRPr="00221A16" w:rsidRDefault="00221A16" w:rsidP="00221A16">
      <w:r w:rsidRPr="00221A16">
        <w:t>The simple meaning "how likely is an extreme crash event?" is accurate. EVT/GPD doesn't model the probability of a crash per se — it models the expected severity given you're already in the tail. So technically it's more "how bad would an extreme event be?" rather than "how likely is one?" But for a table like this the distinction is minor and the intuition is right.</w:t>
      </w:r>
    </w:p>
    <w:p w14:paraId="6CCFDCFD" w14:textId="77777777" w:rsidR="00221A16" w:rsidRPr="00221A16" w:rsidRDefault="00221A16" w:rsidP="00221A16">
      <w:r w:rsidRPr="00221A16">
        <w:t>One thing: you've called it E(t) in this table but T(t) everywhere else in the plan. Pick one and stick to it. I'd keep T(t) — T for tail risk — because E(t) could be confused with Expected value notation which is everywhere in probability theory.</w:t>
      </w:r>
    </w:p>
    <w:p w14:paraId="7D5DC7DF" w14:textId="77777777" w:rsidR="00221A16" w:rsidRPr="00221A16" w:rsidRDefault="00221A16" w:rsidP="00221A16">
      <w:r w:rsidRPr="00221A16">
        <w:pict w14:anchorId="6F0A5DAD">
          <v:rect id="_x0000_i1070" style="width:0;height:1.5pt" o:hralign="center" o:hrstd="t" o:hr="t" fillcolor="#a0a0a0" stroked="f"/>
        </w:pict>
      </w:r>
    </w:p>
    <w:p w14:paraId="11C9C0DB" w14:textId="77777777" w:rsidR="00221A16" w:rsidRPr="00221A16" w:rsidRDefault="00221A16" w:rsidP="00221A16">
      <w:pPr>
        <w:rPr>
          <w:b/>
          <w:bCs/>
        </w:rPr>
      </w:pPr>
      <w:r w:rsidRPr="00221A16">
        <w:rPr>
          <w:b/>
          <w:bCs/>
        </w:rPr>
        <w:t>C(t) — this is where I have a problem</w:t>
      </w:r>
    </w:p>
    <w:p w14:paraId="03F85B5E" w14:textId="77777777" w:rsidR="00221A16" w:rsidRPr="00221A16" w:rsidRDefault="00221A16" w:rsidP="00221A16">
      <w:r w:rsidRPr="00221A16">
        <w:t>"Cointegration breakdown" is not the right thing to measure here, and here's why.</w:t>
      </w:r>
    </w:p>
    <w:p w14:paraId="69D5D566" w14:textId="77777777" w:rsidR="00221A16" w:rsidRPr="00221A16" w:rsidRDefault="00221A16" w:rsidP="00221A16">
      <w:r w:rsidRPr="00221A16">
        <w:t>Cointegration is a long-run relationship between price levels. You test it once using Johansen — it either holds or it doesn't over the sample. It's not a daily time-varying signal. You can't compute a rolling cointegration breakdown score that updates every day in a meaningful way — the test requires long windows, is statistically unreliable on short windows, and changes slowly by nature.</w:t>
      </w:r>
    </w:p>
    <w:p w14:paraId="4B68A95C" w14:textId="77777777" w:rsidR="00221A16" w:rsidRPr="00221A16" w:rsidRDefault="00221A16" w:rsidP="00221A16">
      <w:r w:rsidRPr="00221A16">
        <w:t>What you actually want C(t) to measure — and what the table's simple meaning is pointing toward — is something that moves daily and captures whether normal relationships are breaking down in real time.</w:t>
      </w:r>
    </w:p>
    <w:p w14:paraId="0935F934" w14:textId="77777777" w:rsidR="00221A16" w:rsidRPr="00221A16" w:rsidRDefault="00221A16" w:rsidP="00221A16">
      <w:r w:rsidRPr="00221A16">
        <w:t>The right measure for that is one of these three:</w:t>
      </w:r>
    </w:p>
    <w:p w14:paraId="76A5FE01" w14:textId="77777777" w:rsidR="00221A16" w:rsidRPr="00221A16" w:rsidRDefault="00221A16" w:rsidP="00221A16">
      <w:r w:rsidRPr="00221A16">
        <w:rPr>
          <w:b/>
          <w:bCs/>
        </w:rPr>
        <w:t>Option A — Rolling cross-asset correlation</w:t>
      </w:r>
    </w:p>
    <w:p w14:paraId="590E5C74" w14:textId="77777777" w:rsidR="00221A16" w:rsidRPr="00221A16" w:rsidRDefault="00221A16" w:rsidP="00221A16">
      <w:r w:rsidRPr="00221A16">
        <w:t>21 or 63-day rolling average pairwise correlation between AAPL, MSFT, and SPY returns. During calm periods: moderate, around 0.5–0.7. During panic: spikes toward 1.0 as everything falls together. This is exactly "are normal market relationships breaking down?" and it updates every day.</w:t>
      </w:r>
    </w:p>
    <w:p w14:paraId="16FDC428" w14:textId="77777777" w:rsidR="00221A16" w:rsidRPr="00221A16" w:rsidRDefault="00221A16" w:rsidP="00221A16">
      <w:r w:rsidRPr="00221A16">
        <w:t>Simple meaning becomes: "Are all assets falling together?" — which is the definition of systemic panic vs idiosyncratic stress.</w:t>
      </w:r>
    </w:p>
    <w:p w14:paraId="205AE93B" w14:textId="77777777" w:rsidR="00221A16" w:rsidRPr="00221A16" w:rsidRDefault="00221A16" w:rsidP="00221A16">
      <w:r w:rsidRPr="00221A16">
        <w:rPr>
          <w:b/>
          <w:bCs/>
        </w:rPr>
        <w:t>Option B — Correlation dispersion</w:t>
      </w:r>
    </w:p>
    <w:p w14:paraId="5AB246D6" w14:textId="77777777" w:rsidR="00221A16" w:rsidRPr="00221A16" w:rsidRDefault="00221A16" w:rsidP="00221A16">
      <w:r w:rsidRPr="00221A16">
        <w:lastRenderedPageBreak/>
        <w:t>Standard deviation of pairwise correlations across a rolling window. Low dispersion = all correlations similar = systemic regime. High dispersion = correlations diverging = mixed signals.</w:t>
      </w:r>
    </w:p>
    <w:p w14:paraId="045467BF" w14:textId="77777777" w:rsidR="00221A16" w:rsidRPr="00221A16" w:rsidRDefault="00221A16" w:rsidP="00221A16">
      <w:r w:rsidRPr="00221A16">
        <w:rPr>
          <w:b/>
          <w:bCs/>
        </w:rPr>
        <w:t>Option C — DCC (Dynamic Conditional Correlation)</w:t>
      </w:r>
    </w:p>
    <w:p w14:paraId="351CC25C" w14:textId="77777777" w:rsidR="00221A16" w:rsidRPr="00221A16" w:rsidRDefault="00221A16" w:rsidP="00221A16">
      <w:r w:rsidRPr="00221A16">
        <w:t>More sophisticated version of Option A. Engle's DCC-GARCH model estimates time-varying correlations with proper statistical structure. More rigorous but more complex to implement.</w:t>
      </w:r>
    </w:p>
    <w:p w14:paraId="2B591133" w14:textId="77777777" w:rsidR="00221A16" w:rsidRPr="00221A16" w:rsidRDefault="00221A16" w:rsidP="00221A16">
      <w:r w:rsidRPr="00221A16">
        <w:t>My recommendation is Option A. It's simple, directly computable from data you already have, economically intuitive, and connects your work to the CISS methodology which uses cross-asset correlations as its central mechanism.</w:t>
      </w:r>
    </w:p>
    <w:p w14:paraId="12F599D6" w14:textId="77777777" w:rsidR="00221A16" w:rsidRPr="00221A16" w:rsidRDefault="00221A16" w:rsidP="00221A16">
      <w:r w:rsidRPr="00221A16">
        <w:pict w14:anchorId="7BB8A590">
          <v:rect id="_x0000_i1071" style="width:0;height:1.5pt" o:hralign="center" o:hrstd="t" o:hr="t" fillcolor="#a0a0a0" stroked="f"/>
        </w:pict>
      </w:r>
    </w:p>
    <w:p w14:paraId="731B6514" w14:textId="77777777" w:rsidR="00221A16" w:rsidRPr="00221A16" w:rsidRDefault="00221A16" w:rsidP="00221A16">
      <w:pPr>
        <w:rPr>
          <w:b/>
          <w:bCs/>
        </w:rPr>
      </w:pPr>
      <w:r w:rsidRPr="00221A16">
        <w:rPr>
          <w:b/>
          <w:bCs/>
        </w:rPr>
        <w:t>The corrected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511"/>
        <w:gridCol w:w="2142"/>
        <w:gridCol w:w="3409"/>
      </w:tblGrid>
      <w:tr w:rsidR="00221A16" w:rsidRPr="00221A16" w14:paraId="017E3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1B543" w14:textId="77777777" w:rsidR="00221A16" w:rsidRPr="00221A16" w:rsidRDefault="00221A16" w:rsidP="00221A16">
            <w:pPr>
              <w:rPr>
                <w:b/>
                <w:bCs/>
              </w:rPr>
            </w:pPr>
            <w:r w:rsidRPr="00221A1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593B510" w14:textId="77777777" w:rsidR="00221A16" w:rsidRPr="00221A16" w:rsidRDefault="00221A16" w:rsidP="00221A16">
            <w:pPr>
              <w:rPr>
                <w:b/>
                <w:bCs/>
              </w:rPr>
            </w:pPr>
            <w:r w:rsidRPr="00221A1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E960C0A" w14:textId="77777777" w:rsidR="00221A16" w:rsidRPr="00221A16" w:rsidRDefault="00221A16" w:rsidP="00221A16">
            <w:pPr>
              <w:rPr>
                <w:b/>
                <w:bCs/>
              </w:rPr>
            </w:pPr>
            <w:r w:rsidRPr="00221A16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6D58C4AE" w14:textId="77777777" w:rsidR="00221A16" w:rsidRPr="00221A16" w:rsidRDefault="00221A16" w:rsidP="00221A16">
            <w:pPr>
              <w:rPr>
                <w:b/>
                <w:bCs/>
              </w:rPr>
            </w:pPr>
            <w:r w:rsidRPr="00221A16">
              <w:rPr>
                <w:b/>
                <w:bCs/>
              </w:rPr>
              <w:t>Simple meaning</w:t>
            </w:r>
          </w:p>
        </w:tc>
      </w:tr>
      <w:tr w:rsidR="00221A16" w:rsidRPr="00221A16" w14:paraId="28F69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55C1" w14:textId="77777777" w:rsidR="00221A16" w:rsidRPr="00221A16" w:rsidRDefault="00221A16" w:rsidP="00221A16">
            <w:r w:rsidRPr="00221A16">
              <w:t>V(t)</w:t>
            </w:r>
          </w:p>
        </w:tc>
        <w:tc>
          <w:tcPr>
            <w:tcW w:w="0" w:type="auto"/>
            <w:vAlign w:val="center"/>
            <w:hideMark/>
          </w:tcPr>
          <w:p w14:paraId="22F0C800" w14:textId="77777777" w:rsidR="00221A16" w:rsidRPr="00221A16" w:rsidRDefault="00221A16" w:rsidP="00221A16">
            <w:r w:rsidRPr="00221A16">
              <w:t>GARCH/EGARCH</w:t>
            </w:r>
          </w:p>
        </w:tc>
        <w:tc>
          <w:tcPr>
            <w:tcW w:w="0" w:type="auto"/>
            <w:vAlign w:val="center"/>
            <w:hideMark/>
          </w:tcPr>
          <w:p w14:paraId="0A3562BF" w14:textId="77777777" w:rsidR="00221A16" w:rsidRPr="00221A16" w:rsidRDefault="00221A16" w:rsidP="00221A16">
            <w:r w:rsidRPr="00221A16">
              <w:t>Conditional volatility</w:t>
            </w:r>
          </w:p>
        </w:tc>
        <w:tc>
          <w:tcPr>
            <w:tcW w:w="0" w:type="auto"/>
            <w:vAlign w:val="center"/>
            <w:hideMark/>
          </w:tcPr>
          <w:p w14:paraId="3D19FC73" w14:textId="77777777" w:rsidR="00221A16" w:rsidRPr="00221A16" w:rsidRDefault="00221A16" w:rsidP="00221A16">
            <w:r w:rsidRPr="00221A16">
              <w:t>How uncertain is the market?</w:t>
            </w:r>
          </w:p>
        </w:tc>
      </w:tr>
      <w:tr w:rsidR="00221A16" w:rsidRPr="00221A16" w14:paraId="5F7BD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B8A7" w14:textId="77777777" w:rsidR="00221A16" w:rsidRPr="00221A16" w:rsidRDefault="00221A16" w:rsidP="00221A16">
            <w:r w:rsidRPr="00221A16">
              <w:t>P(t)</w:t>
            </w:r>
          </w:p>
        </w:tc>
        <w:tc>
          <w:tcPr>
            <w:tcW w:w="0" w:type="auto"/>
            <w:vAlign w:val="center"/>
            <w:hideMark/>
          </w:tcPr>
          <w:p w14:paraId="0CE3AE18" w14:textId="77777777" w:rsidR="00221A16" w:rsidRPr="00221A16" w:rsidRDefault="00221A16" w:rsidP="00221A16">
            <w:r w:rsidRPr="00221A16">
              <w:t>3-state HMM</w:t>
            </w:r>
          </w:p>
        </w:tc>
        <w:tc>
          <w:tcPr>
            <w:tcW w:w="0" w:type="auto"/>
            <w:vAlign w:val="center"/>
            <w:hideMark/>
          </w:tcPr>
          <w:p w14:paraId="159A96E1" w14:textId="77777777" w:rsidR="00221A16" w:rsidRPr="00221A16" w:rsidRDefault="00221A16" w:rsidP="00221A16">
            <w:r w:rsidRPr="00221A16">
              <w:t>Panic regime probability</w:t>
            </w:r>
          </w:p>
        </w:tc>
        <w:tc>
          <w:tcPr>
            <w:tcW w:w="0" w:type="auto"/>
            <w:vAlign w:val="center"/>
            <w:hideMark/>
          </w:tcPr>
          <w:p w14:paraId="669AE624" w14:textId="77777777" w:rsidR="00221A16" w:rsidRPr="00221A16" w:rsidRDefault="00221A16" w:rsidP="00221A16">
            <w:r w:rsidRPr="00221A16">
              <w:t>How likely are we in a panic regime?</w:t>
            </w:r>
          </w:p>
        </w:tc>
      </w:tr>
      <w:tr w:rsidR="00221A16" w:rsidRPr="00221A16" w14:paraId="55B0B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4E8B" w14:textId="77777777" w:rsidR="00221A16" w:rsidRPr="00221A16" w:rsidRDefault="00221A16" w:rsidP="00221A16">
            <w:r w:rsidRPr="00221A16">
              <w:t>C(t)</w:t>
            </w:r>
          </w:p>
        </w:tc>
        <w:tc>
          <w:tcPr>
            <w:tcW w:w="0" w:type="auto"/>
            <w:vAlign w:val="center"/>
            <w:hideMark/>
          </w:tcPr>
          <w:p w14:paraId="2282E95D" w14:textId="77777777" w:rsidR="00221A16" w:rsidRPr="00221A16" w:rsidRDefault="00221A16" w:rsidP="00221A16">
            <w:r w:rsidRPr="00221A16">
              <w:t>Rolling pairwise correlation</w:t>
            </w:r>
          </w:p>
        </w:tc>
        <w:tc>
          <w:tcPr>
            <w:tcW w:w="0" w:type="auto"/>
            <w:vAlign w:val="center"/>
            <w:hideMark/>
          </w:tcPr>
          <w:p w14:paraId="133F5779" w14:textId="77777777" w:rsidR="00221A16" w:rsidRPr="00221A16" w:rsidRDefault="00221A16" w:rsidP="00221A16">
            <w:r w:rsidRPr="00221A16">
              <w:t>Cross-asset contagion</w:t>
            </w:r>
          </w:p>
        </w:tc>
        <w:tc>
          <w:tcPr>
            <w:tcW w:w="0" w:type="auto"/>
            <w:vAlign w:val="center"/>
            <w:hideMark/>
          </w:tcPr>
          <w:p w14:paraId="000B89C3" w14:textId="77777777" w:rsidR="00221A16" w:rsidRPr="00221A16" w:rsidRDefault="00221A16" w:rsidP="00221A16">
            <w:r w:rsidRPr="00221A16">
              <w:t>Are all assets falling together?</w:t>
            </w:r>
          </w:p>
        </w:tc>
      </w:tr>
      <w:tr w:rsidR="00221A16" w:rsidRPr="00221A16" w14:paraId="2F9CF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9612" w14:textId="77777777" w:rsidR="00221A16" w:rsidRPr="00221A16" w:rsidRDefault="00221A16" w:rsidP="00221A16">
            <w:r w:rsidRPr="00221A16">
              <w:t>T(t)</w:t>
            </w:r>
          </w:p>
        </w:tc>
        <w:tc>
          <w:tcPr>
            <w:tcW w:w="0" w:type="auto"/>
            <w:vAlign w:val="center"/>
            <w:hideMark/>
          </w:tcPr>
          <w:p w14:paraId="007C17F2" w14:textId="77777777" w:rsidR="00221A16" w:rsidRPr="00221A16" w:rsidRDefault="00221A16" w:rsidP="00221A16">
            <w:r w:rsidRPr="00221A16">
              <w:t>EVT / GPD</w:t>
            </w:r>
          </w:p>
        </w:tc>
        <w:tc>
          <w:tcPr>
            <w:tcW w:w="0" w:type="auto"/>
            <w:vAlign w:val="center"/>
            <w:hideMark/>
          </w:tcPr>
          <w:p w14:paraId="33AF4581" w14:textId="77777777" w:rsidR="00221A16" w:rsidRPr="00221A16" w:rsidRDefault="00221A16" w:rsidP="00221A16">
            <w:r w:rsidRPr="00221A16">
              <w:t>Tail risk — CVaR</w:t>
            </w:r>
          </w:p>
        </w:tc>
        <w:tc>
          <w:tcPr>
            <w:tcW w:w="0" w:type="auto"/>
            <w:vAlign w:val="center"/>
            <w:hideMark/>
          </w:tcPr>
          <w:p w14:paraId="660A2E3E" w14:textId="77777777" w:rsidR="00221A16" w:rsidRPr="00221A16" w:rsidRDefault="00221A16" w:rsidP="00221A16">
            <w:r w:rsidRPr="00221A16">
              <w:t>How severe would an extreme event be?</w:t>
            </w:r>
          </w:p>
        </w:tc>
      </w:tr>
    </w:tbl>
    <w:p w14:paraId="33D750DD" w14:textId="77777777" w:rsidR="00221A16" w:rsidRPr="00221A16" w:rsidRDefault="00221A16" w:rsidP="00221A16">
      <w:r w:rsidRPr="00221A16">
        <w:pict w14:anchorId="75B47EEB">
          <v:rect id="_x0000_i1072" style="width:0;height:1.5pt" o:hralign="center" o:hrstd="t" o:hr="t" fillcolor="#a0a0a0" stroked="f"/>
        </w:pict>
      </w:r>
    </w:p>
    <w:p w14:paraId="66460905" w14:textId="77777777" w:rsidR="00221A16" w:rsidRPr="00221A16" w:rsidRDefault="00221A16" w:rsidP="00221A16">
      <w:pPr>
        <w:rPr>
          <w:b/>
          <w:bCs/>
        </w:rPr>
      </w:pPr>
      <w:r w:rsidRPr="00221A16">
        <w:rPr>
          <w:b/>
          <w:bCs/>
        </w:rPr>
        <w:t>Why this four-component structure is stronger than three</w:t>
      </w:r>
    </w:p>
    <w:p w14:paraId="27D503BF" w14:textId="77777777" w:rsidR="00221A16" w:rsidRPr="00221A16" w:rsidRDefault="00221A16" w:rsidP="00221A16">
      <w:r w:rsidRPr="00221A16">
        <w:t>The original three components V(t), P(t), T(t) each captured a different statistical dimension of stress — variance dynamics, regime identity, tail severity. But they were all essentially asset-level signals. None of them explicitly captured whether stress was spreading across assets simultaneously.</w:t>
      </w:r>
    </w:p>
    <w:p w14:paraId="31FD84B0" w14:textId="77777777" w:rsidR="00221A16" w:rsidRPr="00221A16" w:rsidRDefault="00221A16" w:rsidP="00221A16">
      <w:r w:rsidRPr="00221A16">
        <w:t>C(t) adds the systemic dimension. An index can have high V(t) from one volatile stock without being systemically stressed. But when C(t) spikes alongside V(t) and P(t), that's the signature of a genuine market-wide panic — exactly what a financial stress index should detect.</w:t>
      </w:r>
    </w:p>
    <w:p w14:paraId="65D826A8" w14:textId="77777777" w:rsidR="00221A16" w:rsidRPr="00221A16" w:rsidRDefault="00221A16" w:rsidP="00221A16">
      <w:r w:rsidRPr="00221A16">
        <w:t>This also gives you a much cleaner economic narrative for the paper. Four components, four distinct dimensions of stress:</w:t>
      </w:r>
    </w:p>
    <w:p w14:paraId="304FE941" w14:textId="77777777" w:rsidR="00221A16" w:rsidRPr="00221A16" w:rsidRDefault="00221A16" w:rsidP="00221A16">
      <w:r w:rsidRPr="00221A16">
        <w:t>Uncertainty → Regime → Contagion → Tail severity</w:t>
      </w:r>
    </w:p>
    <w:p w14:paraId="04B41D83" w14:textId="77777777" w:rsidR="00221A16" w:rsidRPr="00221A16" w:rsidRDefault="00221A16" w:rsidP="00221A16">
      <w:r w:rsidRPr="00221A16">
        <w:t>That's a complete story of how a financial crisis develops, in order.</w:t>
      </w:r>
    </w:p>
    <w:p w14:paraId="086BDC96" w14:textId="0CDCD53A" w:rsidR="00221A16" w:rsidRPr="000C5ED1" w:rsidRDefault="00221A16" w:rsidP="000C5ED1"/>
    <w:p w14:paraId="02904FD3" w14:textId="77777777" w:rsidR="000C5ED1" w:rsidRDefault="000C5ED1"/>
    <w:sectPr w:rsidR="000C5ED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D178C" w14:textId="77777777" w:rsidR="007312C1" w:rsidRDefault="007312C1">
      <w:r>
        <w:separator/>
      </w:r>
    </w:p>
  </w:endnote>
  <w:endnote w:type="continuationSeparator" w:id="0">
    <w:p w14:paraId="0E99B5A2" w14:textId="77777777" w:rsidR="007312C1" w:rsidRDefault="00731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422D3" w14:textId="77777777" w:rsidR="006E096F" w:rsidRDefault="00000000">
    <w:pPr>
      <w:pBdr>
        <w:top w:val="single" w:sz="4" w:space="4" w:color="2E5FA3"/>
      </w:pBdr>
    </w:pPr>
    <w:r>
      <w:rPr>
        <w:color w:val="4A5568"/>
        <w:sz w:val="18"/>
        <w:szCs w:val="18"/>
      </w:rPr>
      <w:t xml:space="preserve">A-CMSI v2 Research Plan  |  Ayush Anand  |  Christ University Delhi NCR  |  Page </w:t>
    </w:r>
    <w:r>
      <w:rPr>
        <w:b/>
        <w:bCs/>
        <w:color w:val="1B3A6B"/>
        <w:sz w:val="18"/>
        <w:szCs w:val="18"/>
      </w:rPr>
      <w:fldChar w:fldCharType="begin"/>
    </w:r>
    <w:r>
      <w:rPr>
        <w:b/>
        <w:bCs/>
        <w:color w:val="1B3A6B"/>
        <w:sz w:val="18"/>
        <w:szCs w:val="18"/>
      </w:rPr>
      <w:instrText>PAGE</w:instrText>
    </w:r>
    <w:r>
      <w:rPr>
        <w:b/>
        <w:bCs/>
        <w:color w:val="1B3A6B"/>
        <w:sz w:val="18"/>
        <w:szCs w:val="18"/>
      </w:rPr>
      <w:fldChar w:fldCharType="separate"/>
    </w:r>
    <w:r w:rsidR="000C5ED1">
      <w:rPr>
        <w:b/>
        <w:bCs/>
        <w:noProof/>
        <w:color w:val="1B3A6B"/>
        <w:sz w:val="18"/>
        <w:szCs w:val="18"/>
      </w:rPr>
      <w:t>1</w:t>
    </w:r>
    <w:r>
      <w:rPr>
        <w:b/>
        <w:bCs/>
        <w:color w:val="1B3A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BE7E9" w14:textId="77777777" w:rsidR="007312C1" w:rsidRDefault="007312C1">
      <w:r>
        <w:separator/>
      </w:r>
    </w:p>
  </w:footnote>
  <w:footnote w:type="continuationSeparator" w:id="0">
    <w:p w14:paraId="19C79947" w14:textId="77777777" w:rsidR="007312C1" w:rsidRDefault="007312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24D8"/>
    <w:multiLevelType w:val="multilevel"/>
    <w:tmpl w:val="425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E177F"/>
    <w:multiLevelType w:val="multilevel"/>
    <w:tmpl w:val="55CE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F12F9"/>
    <w:multiLevelType w:val="hybridMultilevel"/>
    <w:tmpl w:val="339438CE"/>
    <w:lvl w:ilvl="0" w:tplc="851CEC44">
      <w:start w:val="1"/>
      <w:numFmt w:val="decimal"/>
      <w:lvlText w:val="%1."/>
      <w:lvlJc w:val="left"/>
      <w:pPr>
        <w:ind w:left="720" w:hanging="360"/>
      </w:pPr>
    </w:lvl>
    <w:lvl w:ilvl="1" w:tplc="94D08D5C">
      <w:numFmt w:val="decimal"/>
      <w:lvlText w:val=""/>
      <w:lvlJc w:val="left"/>
    </w:lvl>
    <w:lvl w:ilvl="2" w:tplc="7842DBC0">
      <w:numFmt w:val="decimal"/>
      <w:lvlText w:val=""/>
      <w:lvlJc w:val="left"/>
    </w:lvl>
    <w:lvl w:ilvl="3" w:tplc="E1949052">
      <w:numFmt w:val="decimal"/>
      <w:lvlText w:val=""/>
      <w:lvlJc w:val="left"/>
    </w:lvl>
    <w:lvl w:ilvl="4" w:tplc="061A63F8">
      <w:numFmt w:val="decimal"/>
      <w:lvlText w:val=""/>
      <w:lvlJc w:val="left"/>
    </w:lvl>
    <w:lvl w:ilvl="5" w:tplc="9766A522">
      <w:numFmt w:val="decimal"/>
      <w:lvlText w:val=""/>
      <w:lvlJc w:val="left"/>
    </w:lvl>
    <w:lvl w:ilvl="6" w:tplc="8EF83ED8">
      <w:numFmt w:val="decimal"/>
      <w:lvlText w:val=""/>
      <w:lvlJc w:val="left"/>
    </w:lvl>
    <w:lvl w:ilvl="7" w:tplc="6164CE7E">
      <w:numFmt w:val="decimal"/>
      <w:lvlText w:val=""/>
      <w:lvlJc w:val="left"/>
    </w:lvl>
    <w:lvl w:ilvl="8" w:tplc="4A12FACC">
      <w:numFmt w:val="decimal"/>
      <w:lvlText w:val=""/>
      <w:lvlJc w:val="left"/>
    </w:lvl>
  </w:abstractNum>
  <w:abstractNum w:abstractNumId="3" w15:restartNumberingAfterBreak="0">
    <w:nsid w:val="2E13387B"/>
    <w:multiLevelType w:val="hybridMultilevel"/>
    <w:tmpl w:val="19008B52"/>
    <w:lvl w:ilvl="0" w:tplc="5C989EE6">
      <w:start w:val="1"/>
      <w:numFmt w:val="bullet"/>
      <w:lvlText w:val="•"/>
      <w:lvlJc w:val="left"/>
      <w:pPr>
        <w:ind w:left="720" w:hanging="360"/>
      </w:pPr>
    </w:lvl>
    <w:lvl w:ilvl="1" w:tplc="528AF6E8">
      <w:start w:val="1"/>
      <w:numFmt w:val="bullet"/>
      <w:lvlText w:val="○"/>
      <w:lvlJc w:val="left"/>
      <w:pPr>
        <w:ind w:left="1080" w:hanging="360"/>
      </w:pPr>
    </w:lvl>
    <w:lvl w:ilvl="2" w:tplc="B3CE5362">
      <w:numFmt w:val="decimal"/>
      <w:lvlText w:val=""/>
      <w:lvlJc w:val="left"/>
    </w:lvl>
    <w:lvl w:ilvl="3" w:tplc="6E0661AA">
      <w:numFmt w:val="decimal"/>
      <w:lvlText w:val=""/>
      <w:lvlJc w:val="left"/>
    </w:lvl>
    <w:lvl w:ilvl="4" w:tplc="24BED7A0">
      <w:numFmt w:val="decimal"/>
      <w:lvlText w:val=""/>
      <w:lvlJc w:val="left"/>
    </w:lvl>
    <w:lvl w:ilvl="5" w:tplc="BCEC563E">
      <w:numFmt w:val="decimal"/>
      <w:lvlText w:val=""/>
      <w:lvlJc w:val="left"/>
    </w:lvl>
    <w:lvl w:ilvl="6" w:tplc="F1A26C2C">
      <w:numFmt w:val="decimal"/>
      <w:lvlText w:val=""/>
      <w:lvlJc w:val="left"/>
    </w:lvl>
    <w:lvl w:ilvl="7" w:tplc="572ED5B4">
      <w:numFmt w:val="decimal"/>
      <w:lvlText w:val=""/>
      <w:lvlJc w:val="left"/>
    </w:lvl>
    <w:lvl w:ilvl="8" w:tplc="DF042F44">
      <w:numFmt w:val="decimal"/>
      <w:lvlText w:val=""/>
      <w:lvlJc w:val="left"/>
    </w:lvl>
  </w:abstractNum>
  <w:abstractNum w:abstractNumId="4" w15:restartNumberingAfterBreak="0">
    <w:nsid w:val="2F505BD1"/>
    <w:multiLevelType w:val="multilevel"/>
    <w:tmpl w:val="3334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0E21E9"/>
    <w:multiLevelType w:val="hybridMultilevel"/>
    <w:tmpl w:val="133402B6"/>
    <w:lvl w:ilvl="0" w:tplc="7E8E96A8">
      <w:start w:val="1"/>
      <w:numFmt w:val="bullet"/>
      <w:lvlText w:val="●"/>
      <w:lvlJc w:val="left"/>
      <w:pPr>
        <w:ind w:left="720" w:hanging="360"/>
      </w:pPr>
    </w:lvl>
    <w:lvl w:ilvl="1" w:tplc="4B0ED76A">
      <w:start w:val="1"/>
      <w:numFmt w:val="bullet"/>
      <w:lvlText w:val="○"/>
      <w:lvlJc w:val="left"/>
      <w:pPr>
        <w:ind w:left="1440" w:hanging="360"/>
      </w:pPr>
    </w:lvl>
    <w:lvl w:ilvl="2" w:tplc="8D72BB32">
      <w:start w:val="1"/>
      <w:numFmt w:val="bullet"/>
      <w:lvlText w:val="■"/>
      <w:lvlJc w:val="left"/>
      <w:pPr>
        <w:ind w:left="2160" w:hanging="360"/>
      </w:pPr>
    </w:lvl>
    <w:lvl w:ilvl="3" w:tplc="FC784CC2">
      <w:start w:val="1"/>
      <w:numFmt w:val="bullet"/>
      <w:lvlText w:val="●"/>
      <w:lvlJc w:val="left"/>
      <w:pPr>
        <w:ind w:left="2880" w:hanging="360"/>
      </w:pPr>
    </w:lvl>
    <w:lvl w:ilvl="4" w:tplc="395A9072">
      <w:start w:val="1"/>
      <w:numFmt w:val="bullet"/>
      <w:lvlText w:val="○"/>
      <w:lvlJc w:val="left"/>
      <w:pPr>
        <w:ind w:left="3600" w:hanging="360"/>
      </w:pPr>
    </w:lvl>
    <w:lvl w:ilvl="5" w:tplc="CF28D896">
      <w:start w:val="1"/>
      <w:numFmt w:val="bullet"/>
      <w:lvlText w:val="■"/>
      <w:lvlJc w:val="left"/>
      <w:pPr>
        <w:ind w:left="4320" w:hanging="360"/>
      </w:pPr>
    </w:lvl>
    <w:lvl w:ilvl="6" w:tplc="AE4AE5F0">
      <w:start w:val="1"/>
      <w:numFmt w:val="bullet"/>
      <w:lvlText w:val="●"/>
      <w:lvlJc w:val="left"/>
      <w:pPr>
        <w:ind w:left="5040" w:hanging="360"/>
      </w:pPr>
    </w:lvl>
    <w:lvl w:ilvl="7" w:tplc="DF1CB89E">
      <w:start w:val="1"/>
      <w:numFmt w:val="bullet"/>
      <w:lvlText w:val="●"/>
      <w:lvlJc w:val="left"/>
      <w:pPr>
        <w:ind w:left="5760" w:hanging="360"/>
      </w:pPr>
    </w:lvl>
    <w:lvl w:ilvl="8" w:tplc="20164834">
      <w:start w:val="1"/>
      <w:numFmt w:val="bullet"/>
      <w:lvlText w:val="●"/>
      <w:lvlJc w:val="left"/>
      <w:pPr>
        <w:ind w:left="6480" w:hanging="360"/>
      </w:pPr>
    </w:lvl>
  </w:abstractNum>
  <w:num w:numId="1" w16cid:durableId="1038048409">
    <w:abstractNumId w:val="5"/>
    <w:lvlOverride w:ilvl="0">
      <w:startOverride w:val="1"/>
    </w:lvlOverride>
  </w:num>
  <w:num w:numId="2" w16cid:durableId="497890297">
    <w:abstractNumId w:val="4"/>
  </w:num>
  <w:num w:numId="3" w16cid:durableId="1291664839">
    <w:abstractNumId w:val="1"/>
  </w:num>
  <w:num w:numId="4" w16cid:durableId="2124644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96F"/>
    <w:rsid w:val="000C5ED1"/>
    <w:rsid w:val="00221A16"/>
    <w:rsid w:val="00233369"/>
    <w:rsid w:val="002523A9"/>
    <w:rsid w:val="006E096F"/>
    <w:rsid w:val="007312C1"/>
    <w:rsid w:val="008E58F9"/>
    <w:rsid w:val="00C2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F7D"/>
  <w15:docId w15:val="{24CE7D73-434E-495E-B39D-BD89FFDE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02C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20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2E5FA3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21A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2373</TotalTime>
  <Pages>21</Pages>
  <Words>4111</Words>
  <Characters>23435</Characters>
  <Application>Microsoft Office Word</Application>
  <DocSecurity>0</DocSecurity>
  <Lines>195</Lines>
  <Paragraphs>54</Paragraphs>
  <ScaleCrop>false</ScaleCrop>
  <Company/>
  <LinksUpToDate>false</LinksUpToDate>
  <CharactersWithSpaces>27492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Anand</cp:lastModifiedBy>
  <cp:revision>3</cp:revision>
  <dcterms:created xsi:type="dcterms:W3CDTF">2026-05-31T23:58:00Z</dcterms:created>
  <dcterms:modified xsi:type="dcterms:W3CDTF">2026-06-18T19:51:00Z</dcterms:modified>
</cp:coreProperties>
</file>