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EFC9A" w14:textId="0343EEF9" w:rsidR="00CA4250" w:rsidRDefault="00BA6679">
      <w:r>
        <w:t>Ayush Dhoundiyal’s father name is Subhash Chandra Dhoundiyal. He is studying in Purdue University. He’s supposed to graduate in 2026. He’s aiming to get good internship in the USA.</w:t>
      </w:r>
    </w:p>
    <w:sectPr w:rsidR="00CA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79"/>
    <w:rsid w:val="00600C80"/>
    <w:rsid w:val="00BA15B8"/>
    <w:rsid w:val="00BA6679"/>
    <w:rsid w:val="00CA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E19FA"/>
  <w15:chartTrackingRefBased/>
  <w15:docId w15:val="{36C96054-25BF-D240-BBD5-160A8720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Dhoundiyal</dc:creator>
  <cp:keywords/>
  <dc:description/>
  <cp:lastModifiedBy>Ayush Dhoundiyal</cp:lastModifiedBy>
  <cp:revision>1</cp:revision>
  <cp:lastPrinted>2025-02-07T12:39:00Z</cp:lastPrinted>
  <dcterms:created xsi:type="dcterms:W3CDTF">2025-02-07T12:36:00Z</dcterms:created>
  <dcterms:modified xsi:type="dcterms:W3CDTF">2025-02-07T12:39:00Z</dcterms:modified>
</cp:coreProperties>
</file>