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6B2E2" w14:textId="77777777" w:rsidR="003B62E9" w:rsidRPr="00F70F52" w:rsidRDefault="003B62E9" w:rsidP="003B62E9">
      <w:pPr>
        <w:spacing w:after="0" w:line="240" w:lineRule="auto"/>
        <w:jc w:val="center"/>
        <w:rPr>
          <w:rFonts w:ascii="Times New Roman" w:eastAsia="Times New Roman" w:hAnsi="Times New Roman" w:cs="Times New Roman"/>
          <w:sz w:val="24"/>
          <w:szCs w:val="24"/>
        </w:rPr>
      </w:pPr>
      <w:bookmarkStart w:id="0" w:name="_Hlk128933993"/>
      <w:bookmarkEnd w:id="0"/>
      <w:r w:rsidRPr="00F70F52">
        <w:rPr>
          <w:rFonts w:ascii="Times New Roman" w:eastAsia="Times New Roman" w:hAnsi="Times New Roman" w:cs="Times New Roman"/>
          <w:noProof/>
          <w:sz w:val="24"/>
          <w:szCs w:val="24"/>
        </w:rPr>
        <w:drawing>
          <wp:inline distT="0" distB="0" distL="0" distR="0" wp14:anchorId="724E419A" wp14:editId="0B963E00">
            <wp:extent cx="2293374" cy="2219632"/>
            <wp:effectExtent l="0" t="0" r="0" b="0"/>
            <wp:docPr id="6" name="image5.png" descr="page1image15342704"/>
            <wp:cNvGraphicFramePr/>
            <a:graphic xmlns:a="http://schemas.openxmlformats.org/drawingml/2006/main">
              <a:graphicData uri="http://schemas.openxmlformats.org/drawingml/2006/picture">
                <pic:pic xmlns:pic="http://schemas.openxmlformats.org/drawingml/2006/picture">
                  <pic:nvPicPr>
                    <pic:cNvPr id="0" name="image5.png" descr="page1image15342704"/>
                    <pic:cNvPicPr preferRelativeResize="0"/>
                  </pic:nvPicPr>
                  <pic:blipFill>
                    <a:blip r:embed="rId10"/>
                    <a:srcRect/>
                    <a:stretch>
                      <a:fillRect/>
                    </a:stretch>
                  </pic:blipFill>
                  <pic:spPr>
                    <a:xfrm>
                      <a:off x="0" y="0"/>
                      <a:ext cx="2295924" cy="2222100"/>
                    </a:xfrm>
                    <a:prstGeom prst="rect">
                      <a:avLst/>
                    </a:prstGeom>
                    <a:ln/>
                  </pic:spPr>
                </pic:pic>
              </a:graphicData>
            </a:graphic>
          </wp:inline>
        </w:drawing>
      </w:r>
    </w:p>
    <w:p w14:paraId="3D4953A1" w14:textId="77777777" w:rsidR="003B62E9" w:rsidRPr="00F70F52" w:rsidRDefault="003B62E9" w:rsidP="003B62E9">
      <w:pPr>
        <w:spacing w:after="0" w:line="240" w:lineRule="auto"/>
        <w:jc w:val="center"/>
        <w:rPr>
          <w:rFonts w:ascii="Calibri" w:eastAsia="Calibri" w:hAnsi="Calibri" w:cs="Calibri"/>
          <w:sz w:val="36"/>
          <w:szCs w:val="36"/>
        </w:rPr>
      </w:pPr>
    </w:p>
    <w:p w14:paraId="411A24ED" w14:textId="77777777" w:rsidR="003B62E9" w:rsidRPr="006A743E" w:rsidRDefault="003B62E9" w:rsidP="003B62E9">
      <w:pPr>
        <w:spacing w:after="0" w:line="360" w:lineRule="auto"/>
        <w:jc w:val="center"/>
        <w:rPr>
          <w:rFonts w:ascii="Times New Roman" w:eastAsia="Calibri" w:hAnsi="Times New Roman" w:cs="Times New Roman"/>
          <w:b/>
          <w:color w:val="4472C4" w:themeColor="accent1"/>
          <w:sz w:val="44"/>
          <w:szCs w:val="44"/>
        </w:rPr>
      </w:pPr>
      <w:r w:rsidRPr="006A743E">
        <w:rPr>
          <w:rFonts w:ascii="Times New Roman" w:eastAsia="Calibri" w:hAnsi="Times New Roman" w:cs="Times New Roman"/>
          <w:b/>
          <w:color w:val="4472C4" w:themeColor="accent1"/>
          <w:sz w:val="44"/>
          <w:szCs w:val="44"/>
        </w:rPr>
        <w:t>Northeastern University</w:t>
      </w:r>
    </w:p>
    <w:p w14:paraId="23075EFB" w14:textId="77777777" w:rsidR="003B62E9" w:rsidRPr="006A743E" w:rsidRDefault="003B62E9" w:rsidP="003B62E9">
      <w:pPr>
        <w:spacing w:after="0" w:line="360" w:lineRule="auto"/>
        <w:jc w:val="center"/>
        <w:rPr>
          <w:rFonts w:ascii="Times New Roman" w:eastAsia="Calibri" w:hAnsi="Times New Roman" w:cs="Times New Roman"/>
          <w:b/>
          <w:sz w:val="44"/>
          <w:szCs w:val="44"/>
        </w:rPr>
      </w:pPr>
    </w:p>
    <w:p w14:paraId="6CD39694" w14:textId="77777777" w:rsidR="003B62E9" w:rsidRPr="006A743E" w:rsidRDefault="003B62E9" w:rsidP="003B62E9">
      <w:pPr>
        <w:spacing w:line="360" w:lineRule="auto"/>
        <w:jc w:val="center"/>
        <w:rPr>
          <w:rFonts w:ascii="Times New Roman" w:hAnsi="Times New Roman" w:cs="Times New Roman"/>
          <w:b/>
          <w:sz w:val="44"/>
          <w:szCs w:val="44"/>
        </w:rPr>
      </w:pPr>
      <w:r w:rsidRPr="006A743E">
        <w:rPr>
          <w:rFonts w:ascii="Times New Roman" w:hAnsi="Times New Roman" w:cs="Times New Roman"/>
          <w:b/>
          <w:sz w:val="44"/>
          <w:szCs w:val="44"/>
        </w:rPr>
        <w:t>Intermediate Analytics</w:t>
      </w:r>
    </w:p>
    <w:p w14:paraId="0C448BFA" w14:textId="77777777" w:rsidR="003B62E9" w:rsidRPr="006A743E" w:rsidRDefault="003B62E9" w:rsidP="003B62E9">
      <w:pPr>
        <w:spacing w:line="360" w:lineRule="auto"/>
        <w:jc w:val="center"/>
        <w:rPr>
          <w:rFonts w:ascii="Times New Roman" w:hAnsi="Times New Roman" w:cs="Times New Roman"/>
          <w:b/>
          <w:sz w:val="44"/>
          <w:szCs w:val="44"/>
        </w:rPr>
      </w:pPr>
      <w:r w:rsidRPr="006A743E">
        <w:rPr>
          <w:rFonts w:ascii="Times New Roman" w:hAnsi="Times New Roman" w:cs="Times New Roman"/>
          <w:b/>
          <w:sz w:val="44"/>
          <w:szCs w:val="44"/>
        </w:rPr>
        <w:t>ALY6015</w:t>
      </w:r>
    </w:p>
    <w:p w14:paraId="3CBAB1FD" w14:textId="7BBBC3D2" w:rsidR="003B62E9" w:rsidRDefault="003B62E9" w:rsidP="003B62E9">
      <w:pPr>
        <w:spacing w:line="360" w:lineRule="auto"/>
        <w:jc w:val="center"/>
        <w:rPr>
          <w:rFonts w:ascii="Times New Roman" w:hAnsi="Times New Roman" w:cs="Times New Roman"/>
          <w:b/>
          <w:sz w:val="44"/>
          <w:szCs w:val="44"/>
        </w:rPr>
      </w:pPr>
      <w:r w:rsidRPr="006A743E">
        <w:rPr>
          <w:rFonts w:ascii="Times New Roman" w:hAnsi="Times New Roman" w:cs="Times New Roman"/>
          <w:b/>
          <w:sz w:val="44"/>
          <w:szCs w:val="44"/>
        </w:rPr>
        <w:t xml:space="preserve">Module – </w:t>
      </w:r>
      <w:r w:rsidR="005A1B6B">
        <w:rPr>
          <w:rFonts w:ascii="Times New Roman" w:hAnsi="Times New Roman" w:cs="Times New Roman"/>
          <w:b/>
          <w:sz w:val="44"/>
          <w:szCs w:val="44"/>
        </w:rPr>
        <w:t xml:space="preserve">6 </w:t>
      </w:r>
      <w:r w:rsidR="005A1B6B" w:rsidRPr="004558AF">
        <w:rPr>
          <w:rFonts w:ascii="Times New Roman" w:hAnsi="Times New Roman" w:cs="Times New Roman"/>
          <w:b/>
          <w:sz w:val="44"/>
          <w:szCs w:val="44"/>
        </w:rPr>
        <w:t>Final</w:t>
      </w:r>
      <w:r w:rsidR="004558AF" w:rsidRPr="004558AF">
        <w:rPr>
          <w:rFonts w:ascii="Times New Roman" w:hAnsi="Times New Roman" w:cs="Times New Roman"/>
          <w:b/>
          <w:sz w:val="44"/>
          <w:szCs w:val="44"/>
        </w:rPr>
        <w:t xml:space="preserve"> Project Report</w:t>
      </w:r>
    </w:p>
    <w:p w14:paraId="614B0B47" w14:textId="77777777" w:rsidR="003B62E9" w:rsidRDefault="003B62E9" w:rsidP="003B62E9">
      <w:pPr>
        <w:spacing w:line="360" w:lineRule="auto"/>
        <w:jc w:val="center"/>
        <w:rPr>
          <w:rFonts w:ascii="Times New Roman" w:hAnsi="Times New Roman" w:cs="Times New Roman"/>
          <w:b/>
          <w:sz w:val="44"/>
          <w:szCs w:val="44"/>
        </w:rPr>
      </w:pPr>
      <w:r w:rsidRPr="000243F4">
        <w:rPr>
          <w:rFonts w:ascii="Times New Roman" w:hAnsi="Times New Roman" w:cs="Times New Roman"/>
          <w:b/>
          <w:sz w:val="44"/>
          <w:szCs w:val="44"/>
        </w:rPr>
        <w:t xml:space="preserve">Submitted to: </w:t>
      </w:r>
      <w:r>
        <w:rPr>
          <w:rFonts w:ascii="Times New Roman" w:hAnsi="Times New Roman" w:cs="Times New Roman"/>
          <w:b/>
          <w:sz w:val="44"/>
          <w:szCs w:val="44"/>
        </w:rPr>
        <w:t xml:space="preserve">Prof. </w:t>
      </w:r>
      <w:r w:rsidRPr="000243F4">
        <w:rPr>
          <w:rFonts w:ascii="Times New Roman" w:hAnsi="Times New Roman" w:cs="Times New Roman"/>
          <w:b/>
          <w:sz w:val="44"/>
          <w:szCs w:val="44"/>
        </w:rPr>
        <w:t>Roy Wada</w:t>
      </w:r>
    </w:p>
    <w:p w14:paraId="6C66C078" w14:textId="77777777" w:rsidR="00B9151A" w:rsidRDefault="003B62E9" w:rsidP="003B62E9">
      <w:pPr>
        <w:spacing w:line="360" w:lineRule="auto"/>
        <w:jc w:val="center"/>
        <w:rPr>
          <w:rFonts w:ascii="Times New Roman" w:hAnsi="Times New Roman" w:cs="Times New Roman"/>
          <w:b/>
          <w:sz w:val="44"/>
          <w:szCs w:val="44"/>
        </w:rPr>
      </w:pPr>
      <w:r w:rsidRPr="006A743E">
        <w:rPr>
          <w:rFonts w:ascii="Times New Roman" w:hAnsi="Times New Roman" w:cs="Times New Roman"/>
          <w:b/>
          <w:sz w:val="44"/>
          <w:szCs w:val="44"/>
        </w:rPr>
        <w:t>Fnu Abhishek</w:t>
      </w:r>
      <w:r w:rsidR="00B87A06">
        <w:rPr>
          <w:rFonts w:ascii="Times New Roman" w:hAnsi="Times New Roman" w:cs="Times New Roman"/>
          <w:b/>
          <w:sz w:val="44"/>
          <w:szCs w:val="44"/>
        </w:rPr>
        <w:t xml:space="preserve">, </w:t>
      </w:r>
    </w:p>
    <w:p w14:paraId="4310816A" w14:textId="77777777" w:rsidR="00B9151A" w:rsidRDefault="00B87A06" w:rsidP="003B62E9">
      <w:pPr>
        <w:spacing w:line="360" w:lineRule="auto"/>
        <w:jc w:val="center"/>
        <w:rPr>
          <w:rFonts w:ascii="Times New Roman" w:hAnsi="Times New Roman" w:cs="Times New Roman"/>
          <w:b/>
          <w:sz w:val="44"/>
          <w:szCs w:val="44"/>
        </w:rPr>
      </w:pPr>
      <w:r w:rsidRPr="00B87A06">
        <w:rPr>
          <w:rFonts w:ascii="Times New Roman" w:hAnsi="Times New Roman" w:cs="Times New Roman"/>
          <w:b/>
          <w:sz w:val="44"/>
          <w:szCs w:val="44"/>
        </w:rPr>
        <w:t>Kyla Araujo</w:t>
      </w:r>
      <w:r>
        <w:rPr>
          <w:rFonts w:ascii="Times New Roman" w:hAnsi="Times New Roman" w:cs="Times New Roman"/>
          <w:b/>
          <w:sz w:val="44"/>
          <w:szCs w:val="44"/>
        </w:rPr>
        <w:t xml:space="preserve">, </w:t>
      </w:r>
    </w:p>
    <w:p w14:paraId="16FC90DE" w14:textId="6B419346" w:rsidR="003B62E9" w:rsidRDefault="00B9151A" w:rsidP="003B62E9">
      <w:pPr>
        <w:spacing w:line="360" w:lineRule="auto"/>
        <w:jc w:val="center"/>
        <w:rPr>
          <w:rFonts w:ascii="Times New Roman" w:hAnsi="Times New Roman" w:cs="Times New Roman"/>
          <w:b/>
          <w:sz w:val="44"/>
          <w:szCs w:val="44"/>
        </w:rPr>
      </w:pPr>
      <w:r w:rsidRPr="00B9151A">
        <w:rPr>
          <w:rFonts w:ascii="Times New Roman" w:hAnsi="Times New Roman" w:cs="Times New Roman"/>
          <w:b/>
          <w:sz w:val="44"/>
          <w:szCs w:val="44"/>
        </w:rPr>
        <w:t>Balram Marni</w:t>
      </w:r>
      <w:r>
        <w:rPr>
          <w:rFonts w:ascii="Times New Roman" w:hAnsi="Times New Roman" w:cs="Times New Roman"/>
          <w:b/>
          <w:sz w:val="44"/>
          <w:szCs w:val="44"/>
        </w:rPr>
        <w:t>,</w:t>
      </w:r>
    </w:p>
    <w:p w14:paraId="6C8379A9" w14:textId="2BB320DA" w:rsidR="004558AF" w:rsidRDefault="00D16F52" w:rsidP="007E3A57">
      <w:pPr>
        <w:spacing w:line="360" w:lineRule="auto"/>
        <w:jc w:val="center"/>
        <w:rPr>
          <w:rFonts w:ascii="Times New Roman" w:hAnsi="Times New Roman" w:cs="Times New Roman"/>
          <w:b/>
          <w:sz w:val="44"/>
          <w:szCs w:val="44"/>
        </w:rPr>
      </w:pPr>
      <w:r w:rsidRPr="00D16F52">
        <w:rPr>
          <w:rFonts w:ascii="Times New Roman" w:hAnsi="Times New Roman" w:cs="Times New Roman"/>
          <w:b/>
          <w:sz w:val="44"/>
          <w:szCs w:val="44"/>
        </w:rPr>
        <w:t>Ayushi Ajay Wali</w:t>
      </w:r>
      <w:r w:rsidR="007E3A57">
        <w:rPr>
          <w:rFonts w:ascii="Times New Roman" w:hAnsi="Times New Roman" w:cs="Times New Roman"/>
          <w:b/>
          <w:sz w:val="44"/>
          <w:szCs w:val="44"/>
        </w:rPr>
        <w:t>a</w:t>
      </w:r>
    </w:p>
    <w:p w14:paraId="7AE71CAC" w14:textId="77777777" w:rsidR="00EC6636" w:rsidRDefault="00EC6636" w:rsidP="00EC6636">
      <w:pPr>
        <w:spacing w:line="360" w:lineRule="auto"/>
        <w:jc w:val="center"/>
        <w:rPr>
          <w:rFonts w:ascii="Times New Roman" w:hAnsi="Times New Roman" w:cs="Times New Roman"/>
          <w:b/>
          <w:color w:val="2F5496" w:themeColor="accent1" w:themeShade="BF"/>
          <w:sz w:val="48"/>
          <w:szCs w:val="48"/>
        </w:rPr>
      </w:pPr>
      <w:r w:rsidRPr="00CE135B">
        <w:rPr>
          <w:rFonts w:ascii="Times New Roman" w:hAnsi="Times New Roman" w:cs="Times New Roman"/>
          <w:b/>
          <w:color w:val="2F5496" w:themeColor="accent1" w:themeShade="BF"/>
          <w:sz w:val="48"/>
          <w:szCs w:val="48"/>
        </w:rPr>
        <w:lastRenderedPageBreak/>
        <w:t>Introduction</w:t>
      </w:r>
    </w:p>
    <w:p w14:paraId="1B75B0ED" w14:textId="660DEF91" w:rsidR="00E91201" w:rsidRPr="00E91201" w:rsidRDefault="00E91201" w:rsidP="00E91201">
      <w:pPr>
        <w:spacing w:line="360" w:lineRule="auto"/>
        <w:rPr>
          <w:rFonts w:ascii="Times New Roman" w:hAnsi="Times New Roman" w:cs="Times New Roman"/>
          <w:bCs/>
          <w:sz w:val="24"/>
          <w:szCs w:val="24"/>
        </w:rPr>
      </w:pPr>
      <w:r w:rsidRPr="00E91201">
        <w:rPr>
          <w:rFonts w:ascii="Times New Roman" w:hAnsi="Times New Roman" w:cs="Times New Roman"/>
          <w:bCs/>
          <w:sz w:val="24"/>
          <w:szCs w:val="24"/>
        </w:rPr>
        <w:t>Boston's housing market is known for being competitive and expensive, with high demand and limited supply driving up prices. The city's real estate market is heavily influenced by its many universities and colleges, which attract a large number of students and faculty members to the area each year.</w:t>
      </w:r>
    </w:p>
    <w:p w14:paraId="0D830C7D" w14:textId="0D113969" w:rsidR="00CE135B" w:rsidRDefault="00E91201" w:rsidP="00E91201">
      <w:pPr>
        <w:spacing w:line="360" w:lineRule="auto"/>
        <w:rPr>
          <w:rFonts w:ascii="Times New Roman" w:hAnsi="Times New Roman" w:cs="Times New Roman"/>
          <w:bCs/>
          <w:sz w:val="24"/>
          <w:szCs w:val="24"/>
        </w:rPr>
      </w:pPr>
      <w:r w:rsidRPr="00E91201">
        <w:rPr>
          <w:rFonts w:ascii="Times New Roman" w:hAnsi="Times New Roman" w:cs="Times New Roman"/>
          <w:bCs/>
          <w:sz w:val="24"/>
          <w:szCs w:val="24"/>
        </w:rPr>
        <w:t>Despite the high cost of living in Boston, the city remains a popular destination for people looking for a vibrant urban lifestyle, excellent job opportunities, and access to world-class education and healthcare.</w:t>
      </w:r>
    </w:p>
    <w:p w14:paraId="574D9F1F" w14:textId="3DA69B42" w:rsidR="00E91201" w:rsidRPr="00CE135B" w:rsidRDefault="006E4F8B" w:rsidP="00E91201">
      <w:pPr>
        <w:spacing w:line="360" w:lineRule="auto"/>
        <w:rPr>
          <w:rFonts w:ascii="Times New Roman" w:hAnsi="Times New Roman" w:cs="Times New Roman"/>
          <w:bCs/>
          <w:sz w:val="24"/>
          <w:szCs w:val="24"/>
        </w:rPr>
      </w:pPr>
      <w:r w:rsidRPr="18531466">
        <w:rPr>
          <w:rFonts w:ascii="Times New Roman" w:hAnsi="Times New Roman" w:cs="Times New Roman"/>
          <w:sz w:val="24"/>
          <w:szCs w:val="24"/>
        </w:rPr>
        <w:t xml:space="preserve">We have </w:t>
      </w:r>
      <w:r w:rsidR="005B395A" w:rsidRPr="18531466">
        <w:rPr>
          <w:rFonts w:ascii="Times New Roman" w:hAnsi="Times New Roman" w:cs="Times New Roman"/>
          <w:sz w:val="24"/>
          <w:szCs w:val="24"/>
        </w:rPr>
        <w:t>used Boston Assessment 2015 dataset which contains one hundred</w:t>
      </w:r>
      <w:r w:rsidR="00E616D5" w:rsidRPr="18531466">
        <w:rPr>
          <w:rFonts w:ascii="Times New Roman" w:hAnsi="Times New Roman" w:cs="Times New Roman"/>
          <w:sz w:val="24"/>
          <w:szCs w:val="24"/>
        </w:rPr>
        <w:t xml:space="preserve"> </w:t>
      </w:r>
      <w:r w:rsidR="005B395A" w:rsidRPr="18531466">
        <w:rPr>
          <w:rFonts w:ascii="Times New Roman" w:hAnsi="Times New Roman" w:cs="Times New Roman"/>
          <w:sz w:val="24"/>
          <w:szCs w:val="24"/>
        </w:rPr>
        <w:t>sixty-eight thousand</w:t>
      </w:r>
      <w:r w:rsidR="00E616D5" w:rsidRPr="18531466">
        <w:rPr>
          <w:rFonts w:ascii="Times New Roman" w:hAnsi="Times New Roman" w:cs="Times New Roman"/>
          <w:sz w:val="24"/>
          <w:szCs w:val="24"/>
        </w:rPr>
        <w:t xml:space="preserve"> and one hundred and sixteen</w:t>
      </w:r>
      <w:r w:rsidR="00CE727D" w:rsidRPr="18531466">
        <w:rPr>
          <w:rFonts w:ascii="Times New Roman" w:hAnsi="Times New Roman" w:cs="Times New Roman"/>
          <w:sz w:val="24"/>
          <w:szCs w:val="24"/>
        </w:rPr>
        <w:t xml:space="preserve"> records and it has fifty</w:t>
      </w:r>
      <w:r w:rsidR="00912CE8" w:rsidRPr="18531466">
        <w:rPr>
          <w:rFonts w:ascii="Times New Roman" w:hAnsi="Times New Roman" w:cs="Times New Roman"/>
          <w:sz w:val="24"/>
          <w:szCs w:val="24"/>
        </w:rPr>
        <w:t>-six columns.</w:t>
      </w:r>
    </w:p>
    <w:p w14:paraId="3EE73B73" w14:textId="081DA4CF" w:rsidR="18531466" w:rsidRDefault="18531466">
      <w:r>
        <w:br w:type="page"/>
      </w:r>
    </w:p>
    <w:p w14:paraId="53D6E663" w14:textId="77777777" w:rsidR="00D13FBE" w:rsidRDefault="00D13FBE" w:rsidP="00D13FBE">
      <w:pPr>
        <w:spacing w:line="360" w:lineRule="auto"/>
        <w:jc w:val="center"/>
        <w:rPr>
          <w:rFonts w:ascii="Times New Roman" w:hAnsi="Times New Roman" w:cs="Times New Roman"/>
          <w:b/>
          <w:color w:val="2F5496" w:themeColor="accent1" w:themeShade="BF"/>
          <w:sz w:val="48"/>
          <w:szCs w:val="48"/>
        </w:rPr>
      </w:pPr>
      <w:r w:rsidRPr="00CE135B">
        <w:rPr>
          <w:rFonts w:ascii="Times New Roman" w:hAnsi="Times New Roman" w:cs="Times New Roman"/>
          <w:b/>
          <w:color w:val="2F5496" w:themeColor="accent1" w:themeShade="BF"/>
          <w:sz w:val="48"/>
          <w:szCs w:val="48"/>
        </w:rPr>
        <w:lastRenderedPageBreak/>
        <w:t>Analysis</w:t>
      </w:r>
    </w:p>
    <w:p w14:paraId="12254685" w14:textId="124B0EE5" w:rsidR="00F030B6" w:rsidRDefault="009C0957" w:rsidP="005B4725">
      <w:pPr>
        <w:pStyle w:val="ListParagraph"/>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We have provided the </w:t>
      </w:r>
      <w:r w:rsidRPr="00050C65">
        <w:rPr>
          <w:rFonts w:ascii="Times New Roman" w:hAnsi="Times New Roman" w:cs="Times New Roman"/>
          <w:bCs/>
          <w:i/>
          <w:iCs/>
          <w:sz w:val="24"/>
          <w:szCs w:val="24"/>
        </w:rPr>
        <w:t>Statistical Summary Chart</w:t>
      </w:r>
      <w:r>
        <w:rPr>
          <w:rFonts w:ascii="Times New Roman" w:hAnsi="Times New Roman" w:cs="Times New Roman"/>
          <w:bCs/>
          <w:sz w:val="24"/>
          <w:szCs w:val="24"/>
        </w:rPr>
        <w:t xml:space="preserve"> of the </w:t>
      </w:r>
      <w:r w:rsidR="00BD4599">
        <w:rPr>
          <w:rFonts w:ascii="Times New Roman" w:hAnsi="Times New Roman" w:cs="Times New Roman"/>
          <w:bCs/>
          <w:sz w:val="24"/>
          <w:szCs w:val="24"/>
        </w:rPr>
        <w:t>continuous variables based on Boston Housing Dataset:</w:t>
      </w:r>
    </w:p>
    <w:tbl>
      <w:tblPr>
        <w:tblW w:w="10362" w:type="dxa"/>
        <w:tblLook w:val="04A0" w:firstRow="1" w:lastRow="0" w:firstColumn="1" w:lastColumn="0" w:noHBand="0" w:noVBand="1"/>
      </w:tblPr>
      <w:tblGrid>
        <w:gridCol w:w="1872"/>
        <w:gridCol w:w="1706"/>
        <w:gridCol w:w="1657"/>
        <w:gridCol w:w="1576"/>
        <w:gridCol w:w="1830"/>
        <w:gridCol w:w="1897"/>
      </w:tblGrid>
      <w:tr w:rsidR="00BD4599" w:rsidRPr="00BD4599" w14:paraId="118507A5" w14:textId="77777777" w:rsidTr="00FE12CF">
        <w:trPr>
          <w:trHeight w:val="243"/>
        </w:trPr>
        <w:tc>
          <w:tcPr>
            <w:tcW w:w="1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5D711" w14:textId="77777777" w:rsidR="00BD4599" w:rsidRPr="00BD4599" w:rsidRDefault="00BD4599" w:rsidP="00BD4599">
            <w:pPr>
              <w:spacing w:after="0" w:line="240" w:lineRule="auto"/>
              <w:rPr>
                <w:rFonts w:ascii="Times New Roman" w:eastAsia="Times New Roman" w:hAnsi="Times New Roman" w:cs="Times New Roman"/>
                <w:b/>
                <w:bCs/>
                <w:color w:val="000000"/>
                <w:sz w:val="24"/>
                <w:szCs w:val="24"/>
              </w:rPr>
            </w:pPr>
            <w:r w:rsidRPr="00BD4599">
              <w:rPr>
                <w:rFonts w:ascii="Times New Roman" w:eastAsia="Times New Roman" w:hAnsi="Times New Roman" w:cs="Times New Roman"/>
                <w:b/>
                <w:bCs/>
                <w:color w:val="000000"/>
                <w:sz w:val="24"/>
                <w:szCs w:val="24"/>
              </w:rPr>
              <w:t xml:space="preserve">   AV_LAND</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09A87375" w14:textId="77777777" w:rsidR="00BD4599" w:rsidRPr="00BD4599" w:rsidRDefault="00BD4599" w:rsidP="00BD4599">
            <w:pPr>
              <w:spacing w:after="0" w:line="240" w:lineRule="auto"/>
              <w:rPr>
                <w:rFonts w:ascii="Times New Roman" w:eastAsia="Times New Roman" w:hAnsi="Times New Roman" w:cs="Times New Roman"/>
                <w:b/>
                <w:bCs/>
                <w:color w:val="000000"/>
                <w:sz w:val="24"/>
                <w:szCs w:val="24"/>
              </w:rPr>
            </w:pPr>
            <w:r w:rsidRPr="00BD4599">
              <w:rPr>
                <w:rFonts w:ascii="Times New Roman" w:eastAsia="Times New Roman" w:hAnsi="Times New Roman" w:cs="Times New Roman"/>
                <w:b/>
                <w:bCs/>
                <w:color w:val="000000"/>
                <w:sz w:val="24"/>
                <w:szCs w:val="24"/>
              </w:rPr>
              <w:t xml:space="preserve">   AV_BLDG</w:t>
            </w:r>
          </w:p>
        </w:tc>
        <w:tc>
          <w:tcPr>
            <w:tcW w:w="1603" w:type="dxa"/>
            <w:tcBorders>
              <w:top w:val="single" w:sz="4" w:space="0" w:color="auto"/>
              <w:left w:val="nil"/>
              <w:bottom w:val="single" w:sz="4" w:space="0" w:color="auto"/>
              <w:right w:val="single" w:sz="4" w:space="0" w:color="auto"/>
            </w:tcBorders>
            <w:shd w:val="clear" w:color="auto" w:fill="auto"/>
            <w:noWrap/>
            <w:vAlign w:val="bottom"/>
            <w:hideMark/>
          </w:tcPr>
          <w:p w14:paraId="1E61FF89" w14:textId="77777777" w:rsidR="00BD4599" w:rsidRPr="00BD4599" w:rsidRDefault="00BD4599" w:rsidP="00BD4599">
            <w:pPr>
              <w:spacing w:after="0" w:line="240" w:lineRule="auto"/>
              <w:rPr>
                <w:rFonts w:ascii="Times New Roman" w:eastAsia="Times New Roman" w:hAnsi="Times New Roman" w:cs="Times New Roman"/>
                <w:b/>
                <w:bCs/>
                <w:color w:val="000000"/>
                <w:sz w:val="24"/>
                <w:szCs w:val="24"/>
              </w:rPr>
            </w:pPr>
            <w:r w:rsidRPr="00BD4599">
              <w:rPr>
                <w:rFonts w:ascii="Times New Roman" w:eastAsia="Times New Roman" w:hAnsi="Times New Roman" w:cs="Times New Roman"/>
                <w:b/>
                <w:bCs/>
                <w:color w:val="000000"/>
                <w:sz w:val="24"/>
                <w:szCs w:val="24"/>
              </w:rPr>
              <w:t xml:space="preserve">  GROSS_TAX</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14:paraId="3094EECE" w14:textId="77777777" w:rsidR="00BD4599" w:rsidRPr="00BD4599" w:rsidRDefault="00BD4599" w:rsidP="00BD4599">
            <w:pPr>
              <w:spacing w:after="0" w:line="240" w:lineRule="auto"/>
              <w:rPr>
                <w:rFonts w:ascii="Times New Roman" w:eastAsia="Times New Roman" w:hAnsi="Times New Roman" w:cs="Times New Roman"/>
                <w:b/>
                <w:bCs/>
                <w:color w:val="000000"/>
                <w:sz w:val="24"/>
                <w:szCs w:val="24"/>
              </w:rPr>
            </w:pPr>
            <w:r w:rsidRPr="00BD4599">
              <w:rPr>
                <w:rFonts w:ascii="Times New Roman" w:eastAsia="Times New Roman" w:hAnsi="Times New Roman" w:cs="Times New Roman"/>
                <w:b/>
                <w:bCs/>
                <w:color w:val="000000"/>
                <w:sz w:val="24"/>
                <w:szCs w:val="24"/>
              </w:rPr>
              <w:t xml:space="preserve">   LAND_SF</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5C9A2BFA" w14:textId="77777777" w:rsidR="00BD4599" w:rsidRPr="00BD4599" w:rsidRDefault="00BD4599" w:rsidP="00BD4599">
            <w:pPr>
              <w:spacing w:after="0" w:line="240" w:lineRule="auto"/>
              <w:rPr>
                <w:rFonts w:ascii="Times New Roman" w:eastAsia="Times New Roman" w:hAnsi="Times New Roman" w:cs="Times New Roman"/>
                <w:b/>
                <w:bCs/>
                <w:color w:val="000000"/>
                <w:sz w:val="24"/>
                <w:szCs w:val="24"/>
              </w:rPr>
            </w:pPr>
            <w:r w:rsidRPr="00BD4599">
              <w:rPr>
                <w:rFonts w:ascii="Times New Roman" w:eastAsia="Times New Roman" w:hAnsi="Times New Roman" w:cs="Times New Roman"/>
                <w:b/>
                <w:bCs/>
                <w:color w:val="000000"/>
                <w:sz w:val="24"/>
                <w:szCs w:val="24"/>
              </w:rPr>
              <w:t xml:space="preserve">  GROSS_AREA</w:t>
            </w:r>
          </w:p>
        </w:tc>
        <w:tc>
          <w:tcPr>
            <w:tcW w:w="1835" w:type="dxa"/>
            <w:tcBorders>
              <w:top w:val="single" w:sz="4" w:space="0" w:color="auto"/>
              <w:left w:val="nil"/>
              <w:bottom w:val="single" w:sz="4" w:space="0" w:color="auto"/>
              <w:right w:val="single" w:sz="4" w:space="0" w:color="auto"/>
            </w:tcBorders>
            <w:shd w:val="clear" w:color="auto" w:fill="auto"/>
            <w:noWrap/>
            <w:vAlign w:val="bottom"/>
            <w:hideMark/>
          </w:tcPr>
          <w:p w14:paraId="2195F92D" w14:textId="77777777" w:rsidR="00BD4599" w:rsidRPr="00BD4599" w:rsidRDefault="00BD4599" w:rsidP="00BD4599">
            <w:pPr>
              <w:spacing w:after="0" w:line="240" w:lineRule="auto"/>
              <w:rPr>
                <w:rFonts w:ascii="Times New Roman" w:eastAsia="Times New Roman" w:hAnsi="Times New Roman" w:cs="Times New Roman"/>
                <w:b/>
                <w:bCs/>
                <w:color w:val="000000"/>
                <w:sz w:val="24"/>
                <w:szCs w:val="24"/>
              </w:rPr>
            </w:pPr>
            <w:r w:rsidRPr="00BD4599">
              <w:rPr>
                <w:rFonts w:ascii="Times New Roman" w:eastAsia="Times New Roman" w:hAnsi="Times New Roman" w:cs="Times New Roman"/>
                <w:b/>
                <w:bCs/>
                <w:color w:val="000000"/>
                <w:sz w:val="24"/>
                <w:szCs w:val="24"/>
              </w:rPr>
              <w:t xml:space="preserve"> LIVING_AREA</w:t>
            </w:r>
          </w:p>
        </w:tc>
      </w:tr>
      <w:tr w:rsidR="00BD4599" w:rsidRPr="00BD4599" w14:paraId="6E641608" w14:textId="77777777" w:rsidTr="00FE12CF">
        <w:trPr>
          <w:trHeight w:val="243"/>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14:paraId="378305AE" w14:textId="5C93A039"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Min.</w:t>
            </w:r>
            <w:r w:rsidRPr="002E6254">
              <w:rPr>
                <w:rFonts w:ascii="Calibri" w:eastAsia="Times New Roman" w:hAnsi="Calibri" w:cs="Calibri"/>
                <w:b/>
                <w:bCs/>
                <w:color w:val="000000"/>
              </w:rPr>
              <w:t>:</w:t>
            </w:r>
            <w:r w:rsidRPr="00BD4599">
              <w:rPr>
                <w:rFonts w:ascii="Calibri" w:eastAsia="Times New Roman" w:hAnsi="Calibri" w:cs="Calibri"/>
                <w:b/>
                <w:bCs/>
                <w:color w:val="000000"/>
              </w:rPr>
              <w:t xml:space="preserve"> </w:t>
            </w:r>
            <w:r w:rsidRPr="00BD4599">
              <w:rPr>
                <w:rFonts w:ascii="Calibri" w:eastAsia="Times New Roman" w:hAnsi="Calibri" w:cs="Calibri"/>
                <w:color w:val="000000"/>
              </w:rPr>
              <w:t xml:space="preserve">    100  </w:t>
            </w:r>
          </w:p>
        </w:tc>
        <w:tc>
          <w:tcPr>
            <w:tcW w:w="1706" w:type="dxa"/>
            <w:tcBorders>
              <w:top w:val="nil"/>
              <w:left w:val="nil"/>
              <w:bottom w:val="single" w:sz="4" w:space="0" w:color="auto"/>
              <w:right w:val="single" w:sz="4" w:space="0" w:color="auto"/>
            </w:tcBorders>
            <w:shd w:val="clear" w:color="auto" w:fill="auto"/>
            <w:noWrap/>
            <w:vAlign w:val="bottom"/>
            <w:hideMark/>
          </w:tcPr>
          <w:p w14:paraId="387DBBA7" w14:textId="352A1475"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Min.:</w:t>
            </w:r>
            <w:r>
              <w:rPr>
                <w:rFonts w:ascii="Calibri" w:eastAsia="Times New Roman" w:hAnsi="Calibri" w:cs="Calibri"/>
                <w:color w:val="000000"/>
              </w:rPr>
              <w:t xml:space="preserve"> </w:t>
            </w:r>
            <w:r w:rsidRPr="00BD4599">
              <w:rPr>
                <w:rFonts w:ascii="Calibri" w:eastAsia="Times New Roman" w:hAnsi="Calibri" w:cs="Calibri"/>
                <w:color w:val="000000"/>
              </w:rPr>
              <w:t xml:space="preserve">3.440e+02  </w:t>
            </w:r>
          </w:p>
        </w:tc>
        <w:tc>
          <w:tcPr>
            <w:tcW w:w="1603" w:type="dxa"/>
            <w:tcBorders>
              <w:top w:val="nil"/>
              <w:left w:val="nil"/>
              <w:bottom w:val="single" w:sz="4" w:space="0" w:color="auto"/>
              <w:right w:val="single" w:sz="4" w:space="0" w:color="auto"/>
            </w:tcBorders>
            <w:shd w:val="clear" w:color="auto" w:fill="auto"/>
            <w:noWrap/>
            <w:vAlign w:val="bottom"/>
            <w:hideMark/>
          </w:tcPr>
          <w:p w14:paraId="4A94CE88" w14:textId="3C6D6134"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Min.:</w:t>
            </w:r>
            <w:r w:rsidRPr="00BD4599">
              <w:rPr>
                <w:rFonts w:ascii="Calibri" w:eastAsia="Times New Roman" w:hAnsi="Calibri" w:cs="Calibri"/>
                <w:color w:val="000000"/>
              </w:rPr>
              <w:t xml:space="preserve">       0  </w:t>
            </w:r>
          </w:p>
        </w:tc>
        <w:tc>
          <w:tcPr>
            <w:tcW w:w="1576" w:type="dxa"/>
            <w:tcBorders>
              <w:top w:val="nil"/>
              <w:left w:val="nil"/>
              <w:bottom w:val="single" w:sz="4" w:space="0" w:color="auto"/>
              <w:right w:val="single" w:sz="4" w:space="0" w:color="auto"/>
            </w:tcBorders>
            <w:shd w:val="clear" w:color="auto" w:fill="auto"/>
            <w:noWrap/>
            <w:vAlign w:val="bottom"/>
            <w:hideMark/>
          </w:tcPr>
          <w:p w14:paraId="49C42194" w14:textId="38183D0C"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Min.:</w:t>
            </w:r>
            <w:r w:rsidRPr="00BD4599">
              <w:rPr>
                <w:rFonts w:ascii="Calibri" w:eastAsia="Times New Roman" w:hAnsi="Calibri" w:cs="Calibri"/>
                <w:color w:val="000000"/>
              </w:rPr>
              <w:t xml:space="preserve">        0  </w:t>
            </w:r>
          </w:p>
        </w:tc>
        <w:tc>
          <w:tcPr>
            <w:tcW w:w="1770" w:type="dxa"/>
            <w:tcBorders>
              <w:top w:val="nil"/>
              <w:left w:val="nil"/>
              <w:bottom w:val="single" w:sz="4" w:space="0" w:color="auto"/>
              <w:right w:val="single" w:sz="4" w:space="0" w:color="auto"/>
            </w:tcBorders>
            <w:shd w:val="clear" w:color="auto" w:fill="auto"/>
            <w:noWrap/>
            <w:vAlign w:val="bottom"/>
            <w:hideMark/>
          </w:tcPr>
          <w:p w14:paraId="0449135F" w14:textId="3ECD1AA6"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Min.:</w:t>
            </w:r>
            <w:r w:rsidRPr="00BD4599">
              <w:rPr>
                <w:rFonts w:ascii="Calibri" w:eastAsia="Times New Roman" w:hAnsi="Calibri" w:cs="Calibri"/>
                <w:color w:val="000000"/>
              </w:rPr>
              <w:t xml:space="preserve">      0  </w:t>
            </w:r>
          </w:p>
        </w:tc>
        <w:tc>
          <w:tcPr>
            <w:tcW w:w="1835" w:type="dxa"/>
            <w:tcBorders>
              <w:top w:val="nil"/>
              <w:left w:val="nil"/>
              <w:bottom w:val="single" w:sz="4" w:space="0" w:color="auto"/>
              <w:right w:val="single" w:sz="4" w:space="0" w:color="auto"/>
            </w:tcBorders>
            <w:shd w:val="clear" w:color="auto" w:fill="auto"/>
            <w:noWrap/>
            <w:vAlign w:val="bottom"/>
            <w:hideMark/>
          </w:tcPr>
          <w:p w14:paraId="0278C682" w14:textId="47D7E985"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Min.:</w:t>
            </w:r>
            <w:r w:rsidRPr="00BD4599">
              <w:rPr>
                <w:rFonts w:ascii="Calibri" w:eastAsia="Times New Roman" w:hAnsi="Calibri" w:cs="Calibri"/>
                <w:color w:val="000000"/>
              </w:rPr>
              <w:t xml:space="preserve">      0  </w:t>
            </w:r>
          </w:p>
        </w:tc>
      </w:tr>
      <w:tr w:rsidR="00BD4599" w:rsidRPr="00BD4599" w14:paraId="3531324B" w14:textId="77777777" w:rsidTr="00FE12CF">
        <w:trPr>
          <w:trHeight w:val="243"/>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14:paraId="10AE2294" w14:textId="7A211689"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1st Qu.:</w:t>
            </w:r>
            <w:r w:rsidRPr="00BD4599">
              <w:rPr>
                <w:rFonts w:ascii="Calibri" w:eastAsia="Times New Roman" w:hAnsi="Calibri" w:cs="Calibri"/>
                <w:color w:val="000000"/>
              </w:rPr>
              <w:t xml:space="preserve">  111800  </w:t>
            </w:r>
          </w:p>
        </w:tc>
        <w:tc>
          <w:tcPr>
            <w:tcW w:w="1706" w:type="dxa"/>
            <w:tcBorders>
              <w:top w:val="nil"/>
              <w:left w:val="nil"/>
              <w:bottom w:val="single" w:sz="4" w:space="0" w:color="auto"/>
              <w:right w:val="single" w:sz="4" w:space="0" w:color="auto"/>
            </w:tcBorders>
            <w:shd w:val="clear" w:color="auto" w:fill="auto"/>
            <w:noWrap/>
            <w:vAlign w:val="bottom"/>
            <w:hideMark/>
          </w:tcPr>
          <w:p w14:paraId="037140F1" w14:textId="50833325"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1</w:t>
            </w:r>
            <w:r w:rsidRPr="00BD4599">
              <w:rPr>
                <w:rFonts w:ascii="Calibri" w:eastAsia="Times New Roman" w:hAnsi="Calibri" w:cs="Calibri"/>
                <w:b/>
                <w:bCs/>
                <w:color w:val="000000"/>
                <w:vertAlign w:val="superscript"/>
              </w:rPr>
              <w:t>st</w:t>
            </w:r>
            <w:r w:rsidR="00EC290E" w:rsidRPr="00EC290E">
              <w:rPr>
                <w:rFonts w:ascii="Calibri" w:eastAsia="Times New Roman" w:hAnsi="Calibri" w:cs="Calibri"/>
                <w:b/>
                <w:bCs/>
                <w:color w:val="000000"/>
                <w:vertAlign w:val="superscript"/>
              </w:rPr>
              <w:t xml:space="preserve"> </w:t>
            </w:r>
            <w:r w:rsidRPr="00BD4599">
              <w:rPr>
                <w:rFonts w:ascii="Calibri" w:eastAsia="Times New Roman" w:hAnsi="Calibri" w:cs="Calibri"/>
                <w:b/>
                <w:bCs/>
                <w:color w:val="000000"/>
              </w:rPr>
              <w:t>Qu.:</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1.799e+05  </w:t>
            </w:r>
          </w:p>
        </w:tc>
        <w:tc>
          <w:tcPr>
            <w:tcW w:w="1603" w:type="dxa"/>
            <w:tcBorders>
              <w:top w:val="nil"/>
              <w:left w:val="nil"/>
              <w:bottom w:val="single" w:sz="4" w:space="0" w:color="auto"/>
              <w:right w:val="single" w:sz="4" w:space="0" w:color="auto"/>
            </w:tcBorders>
            <w:shd w:val="clear" w:color="auto" w:fill="auto"/>
            <w:noWrap/>
            <w:vAlign w:val="bottom"/>
            <w:hideMark/>
          </w:tcPr>
          <w:p w14:paraId="2AD5015E" w14:textId="065CD2C0"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1</w:t>
            </w:r>
            <w:r w:rsidRPr="00BD4599">
              <w:rPr>
                <w:rFonts w:ascii="Calibri" w:eastAsia="Times New Roman" w:hAnsi="Calibri" w:cs="Calibri"/>
                <w:b/>
                <w:bCs/>
                <w:color w:val="000000"/>
                <w:vertAlign w:val="superscript"/>
              </w:rPr>
              <w:t>st</w:t>
            </w:r>
            <w:r w:rsidRPr="00EC290E">
              <w:rPr>
                <w:rFonts w:ascii="Calibri" w:eastAsia="Times New Roman" w:hAnsi="Calibri" w:cs="Calibri"/>
                <w:b/>
                <w:bCs/>
                <w:color w:val="000000"/>
              </w:rPr>
              <w:t xml:space="preserve"> </w:t>
            </w:r>
            <w:r w:rsidRPr="00BD4599">
              <w:rPr>
                <w:rFonts w:ascii="Calibri" w:eastAsia="Times New Roman" w:hAnsi="Calibri" w:cs="Calibri"/>
                <w:b/>
                <w:bCs/>
                <w:color w:val="000000"/>
              </w:rPr>
              <w:t>Qu.:</w:t>
            </w:r>
            <w:r w:rsidRPr="00BD4599">
              <w:rPr>
                <w:rFonts w:ascii="Calibri" w:eastAsia="Times New Roman" w:hAnsi="Calibri" w:cs="Calibri"/>
                <w:color w:val="000000"/>
              </w:rPr>
              <w:t xml:space="preserve">    3539  </w:t>
            </w:r>
          </w:p>
        </w:tc>
        <w:tc>
          <w:tcPr>
            <w:tcW w:w="1576" w:type="dxa"/>
            <w:tcBorders>
              <w:top w:val="nil"/>
              <w:left w:val="nil"/>
              <w:bottom w:val="single" w:sz="4" w:space="0" w:color="auto"/>
              <w:right w:val="single" w:sz="4" w:space="0" w:color="auto"/>
            </w:tcBorders>
            <w:shd w:val="clear" w:color="auto" w:fill="auto"/>
            <w:noWrap/>
            <w:vAlign w:val="bottom"/>
            <w:hideMark/>
          </w:tcPr>
          <w:p w14:paraId="48A2463E"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1st Qu.:</w:t>
            </w:r>
            <w:r w:rsidRPr="00BD4599">
              <w:rPr>
                <w:rFonts w:ascii="Calibri" w:eastAsia="Times New Roman" w:hAnsi="Calibri" w:cs="Calibri"/>
                <w:color w:val="000000"/>
              </w:rPr>
              <w:t xml:space="preserve">     4087  </w:t>
            </w:r>
          </w:p>
        </w:tc>
        <w:tc>
          <w:tcPr>
            <w:tcW w:w="1770" w:type="dxa"/>
            <w:tcBorders>
              <w:top w:val="nil"/>
              <w:left w:val="nil"/>
              <w:bottom w:val="single" w:sz="4" w:space="0" w:color="auto"/>
              <w:right w:val="single" w:sz="4" w:space="0" w:color="auto"/>
            </w:tcBorders>
            <w:shd w:val="clear" w:color="auto" w:fill="auto"/>
            <w:noWrap/>
            <w:vAlign w:val="bottom"/>
            <w:hideMark/>
          </w:tcPr>
          <w:p w14:paraId="146DA339"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1st Qu.:</w:t>
            </w:r>
            <w:r w:rsidRPr="00BD4599">
              <w:rPr>
                <w:rFonts w:ascii="Calibri" w:eastAsia="Times New Roman" w:hAnsi="Calibri" w:cs="Calibri"/>
                <w:color w:val="000000"/>
              </w:rPr>
              <w:t xml:space="preserve">   2436  </w:t>
            </w:r>
          </w:p>
        </w:tc>
        <w:tc>
          <w:tcPr>
            <w:tcW w:w="1835" w:type="dxa"/>
            <w:tcBorders>
              <w:top w:val="nil"/>
              <w:left w:val="nil"/>
              <w:bottom w:val="single" w:sz="4" w:space="0" w:color="auto"/>
              <w:right w:val="single" w:sz="4" w:space="0" w:color="auto"/>
            </w:tcBorders>
            <w:shd w:val="clear" w:color="auto" w:fill="auto"/>
            <w:noWrap/>
            <w:vAlign w:val="bottom"/>
            <w:hideMark/>
          </w:tcPr>
          <w:p w14:paraId="4D1B8E5C"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1st Qu.:</w:t>
            </w:r>
            <w:r w:rsidRPr="00BD4599">
              <w:rPr>
                <w:rFonts w:ascii="Calibri" w:eastAsia="Times New Roman" w:hAnsi="Calibri" w:cs="Calibri"/>
                <w:color w:val="000000"/>
              </w:rPr>
              <w:t xml:space="preserve">   1421  </w:t>
            </w:r>
          </w:p>
        </w:tc>
      </w:tr>
      <w:tr w:rsidR="00BD4599" w:rsidRPr="00BD4599" w14:paraId="5C008ED5" w14:textId="77777777" w:rsidTr="00FE12CF">
        <w:trPr>
          <w:trHeight w:val="243"/>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14:paraId="3B633D0A" w14:textId="7622A88D"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Median:</w:t>
            </w:r>
            <w:r>
              <w:rPr>
                <w:rFonts w:ascii="Calibri" w:eastAsia="Times New Roman" w:hAnsi="Calibri" w:cs="Calibri"/>
                <w:color w:val="000000"/>
              </w:rPr>
              <w:t xml:space="preserve"> </w:t>
            </w:r>
            <w:r w:rsidRPr="00BD4599">
              <w:rPr>
                <w:rFonts w:ascii="Calibri" w:eastAsia="Times New Roman" w:hAnsi="Calibri" w:cs="Calibri"/>
                <w:color w:val="000000"/>
              </w:rPr>
              <w:t xml:space="preserve">142900  </w:t>
            </w:r>
          </w:p>
        </w:tc>
        <w:tc>
          <w:tcPr>
            <w:tcW w:w="1706" w:type="dxa"/>
            <w:tcBorders>
              <w:top w:val="nil"/>
              <w:left w:val="nil"/>
              <w:bottom w:val="single" w:sz="4" w:space="0" w:color="auto"/>
              <w:right w:val="single" w:sz="4" w:space="0" w:color="auto"/>
            </w:tcBorders>
            <w:shd w:val="clear" w:color="auto" w:fill="auto"/>
            <w:noWrap/>
            <w:vAlign w:val="bottom"/>
            <w:hideMark/>
          </w:tcPr>
          <w:p w14:paraId="692981A5" w14:textId="385DD8FC"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Median :</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2.418e+05  </w:t>
            </w:r>
          </w:p>
        </w:tc>
        <w:tc>
          <w:tcPr>
            <w:tcW w:w="1603" w:type="dxa"/>
            <w:tcBorders>
              <w:top w:val="nil"/>
              <w:left w:val="nil"/>
              <w:bottom w:val="single" w:sz="4" w:space="0" w:color="auto"/>
              <w:right w:val="single" w:sz="4" w:space="0" w:color="auto"/>
            </w:tcBorders>
            <w:shd w:val="clear" w:color="auto" w:fill="auto"/>
            <w:noWrap/>
            <w:vAlign w:val="bottom"/>
            <w:hideMark/>
          </w:tcPr>
          <w:p w14:paraId="785F8F0C" w14:textId="4B36E7F3"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Median:</w:t>
            </w:r>
            <w:r w:rsidRPr="00BD4599">
              <w:rPr>
                <w:rFonts w:ascii="Calibri" w:eastAsia="Times New Roman" w:hAnsi="Calibri" w:cs="Calibri"/>
                <w:color w:val="000000"/>
              </w:rPr>
              <w:t xml:space="preserve">    4592  </w:t>
            </w:r>
          </w:p>
        </w:tc>
        <w:tc>
          <w:tcPr>
            <w:tcW w:w="1576" w:type="dxa"/>
            <w:tcBorders>
              <w:top w:val="nil"/>
              <w:left w:val="nil"/>
              <w:bottom w:val="single" w:sz="4" w:space="0" w:color="auto"/>
              <w:right w:val="single" w:sz="4" w:space="0" w:color="auto"/>
            </w:tcBorders>
            <w:shd w:val="clear" w:color="auto" w:fill="auto"/>
            <w:noWrap/>
            <w:vAlign w:val="bottom"/>
            <w:hideMark/>
          </w:tcPr>
          <w:p w14:paraId="04FFC616" w14:textId="14EAC1B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Median:</w:t>
            </w:r>
            <w:r w:rsidRPr="00BD4599">
              <w:rPr>
                <w:rFonts w:ascii="Calibri" w:eastAsia="Times New Roman" w:hAnsi="Calibri" w:cs="Calibri"/>
                <w:color w:val="000000"/>
              </w:rPr>
              <w:t xml:space="preserve">     5286  </w:t>
            </w:r>
          </w:p>
        </w:tc>
        <w:tc>
          <w:tcPr>
            <w:tcW w:w="1770" w:type="dxa"/>
            <w:tcBorders>
              <w:top w:val="nil"/>
              <w:left w:val="nil"/>
              <w:bottom w:val="single" w:sz="4" w:space="0" w:color="auto"/>
              <w:right w:val="single" w:sz="4" w:space="0" w:color="auto"/>
            </w:tcBorders>
            <w:shd w:val="clear" w:color="auto" w:fill="auto"/>
            <w:noWrap/>
            <w:vAlign w:val="bottom"/>
            <w:hideMark/>
          </w:tcPr>
          <w:p w14:paraId="635EDDE2" w14:textId="5D84319D"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Median:</w:t>
            </w:r>
            <w:r w:rsidRPr="00BD4599">
              <w:rPr>
                <w:rFonts w:ascii="Calibri" w:eastAsia="Times New Roman" w:hAnsi="Calibri" w:cs="Calibri"/>
                <w:color w:val="000000"/>
              </w:rPr>
              <w:t xml:space="preserve">   3294  </w:t>
            </w:r>
          </w:p>
        </w:tc>
        <w:tc>
          <w:tcPr>
            <w:tcW w:w="1835" w:type="dxa"/>
            <w:tcBorders>
              <w:top w:val="nil"/>
              <w:left w:val="nil"/>
              <w:bottom w:val="single" w:sz="4" w:space="0" w:color="auto"/>
              <w:right w:val="single" w:sz="4" w:space="0" w:color="auto"/>
            </w:tcBorders>
            <w:shd w:val="clear" w:color="auto" w:fill="auto"/>
            <w:noWrap/>
            <w:vAlign w:val="bottom"/>
            <w:hideMark/>
          </w:tcPr>
          <w:p w14:paraId="4973012A" w14:textId="412680F0"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Median:</w:t>
            </w:r>
            <w:r w:rsidRPr="00BD4599">
              <w:rPr>
                <w:rFonts w:ascii="Calibri" w:eastAsia="Times New Roman" w:hAnsi="Calibri" w:cs="Calibri"/>
                <w:color w:val="000000"/>
              </w:rPr>
              <w:t xml:space="preserve">   2006  </w:t>
            </w:r>
          </w:p>
        </w:tc>
      </w:tr>
      <w:tr w:rsidR="00BD4599" w:rsidRPr="00BD4599" w14:paraId="74096562" w14:textId="77777777" w:rsidTr="00FE12CF">
        <w:trPr>
          <w:trHeight w:val="243"/>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14:paraId="1C7474C5" w14:textId="5BA8CF39"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Mean:</w:t>
            </w:r>
            <w:r w:rsidRPr="00BD4599">
              <w:rPr>
                <w:rFonts w:ascii="Calibri" w:eastAsia="Times New Roman" w:hAnsi="Calibri" w:cs="Calibri"/>
                <w:color w:val="000000"/>
              </w:rPr>
              <w:t xml:space="preserve">  1818254  </w:t>
            </w:r>
          </w:p>
        </w:tc>
        <w:tc>
          <w:tcPr>
            <w:tcW w:w="1706" w:type="dxa"/>
            <w:tcBorders>
              <w:top w:val="nil"/>
              <w:left w:val="nil"/>
              <w:bottom w:val="single" w:sz="4" w:space="0" w:color="auto"/>
              <w:right w:val="single" w:sz="4" w:space="0" w:color="auto"/>
            </w:tcBorders>
            <w:shd w:val="clear" w:color="auto" w:fill="auto"/>
            <w:noWrap/>
            <w:vAlign w:val="bottom"/>
            <w:hideMark/>
          </w:tcPr>
          <w:p w14:paraId="3AB078EB" w14:textId="7FCFD1B0"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Mean</w:t>
            </w:r>
            <w:r w:rsidR="00EC290E" w:rsidRPr="00EC290E">
              <w:rPr>
                <w:rFonts w:ascii="Calibri" w:eastAsia="Times New Roman" w:hAnsi="Calibri" w:cs="Calibri"/>
                <w:b/>
                <w:bCs/>
                <w:color w:val="000000"/>
              </w:rPr>
              <w:t xml:space="preserve"> </w:t>
            </w:r>
            <w:r w:rsidRPr="00BD4599">
              <w:rPr>
                <w:rFonts w:ascii="Calibri" w:eastAsia="Times New Roman" w:hAnsi="Calibri" w:cs="Calibri"/>
                <w:b/>
                <w:bCs/>
                <w:color w:val="000000"/>
              </w:rPr>
              <w:t>:</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3.461e+06  </w:t>
            </w:r>
          </w:p>
        </w:tc>
        <w:tc>
          <w:tcPr>
            <w:tcW w:w="1603" w:type="dxa"/>
            <w:tcBorders>
              <w:top w:val="nil"/>
              <w:left w:val="nil"/>
              <w:bottom w:val="single" w:sz="4" w:space="0" w:color="auto"/>
              <w:right w:val="single" w:sz="4" w:space="0" w:color="auto"/>
            </w:tcBorders>
            <w:shd w:val="clear" w:color="auto" w:fill="auto"/>
            <w:noWrap/>
            <w:vAlign w:val="bottom"/>
            <w:hideMark/>
          </w:tcPr>
          <w:p w14:paraId="1F1B9090" w14:textId="1178BD16"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Mean:</w:t>
            </w:r>
            <w:r w:rsidRPr="00BD4599">
              <w:rPr>
                <w:rFonts w:ascii="Calibri" w:eastAsia="Times New Roman" w:hAnsi="Calibri" w:cs="Calibri"/>
                <w:color w:val="000000"/>
              </w:rPr>
              <w:t xml:space="preserve">   26822  </w:t>
            </w:r>
          </w:p>
        </w:tc>
        <w:tc>
          <w:tcPr>
            <w:tcW w:w="1576" w:type="dxa"/>
            <w:tcBorders>
              <w:top w:val="nil"/>
              <w:left w:val="nil"/>
              <w:bottom w:val="single" w:sz="4" w:space="0" w:color="auto"/>
              <w:right w:val="single" w:sz="4" w:space="0" w:color="auto"/>
            </w:tcBorders>
            <w:shd w:val="clear" w:color="auto" w:fill="auto"/>
            <w:noWrap/>
            <w:vAlign w:val="bottom"/>
            <w:hideMark/>
          </w:tcPr>
          <w:p w14:paraId="7F8598D5" w14:textId="0A03BB1A"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Mean:</w:t>
            </w:r>
            <w:r w:rsidRPr="00BD4599">
              <w:rPr>
                <w:rFonts w:ascii="Calibri" w:eastAsia="Times New Roman" w:hAnsi="Calibri" w:cs="Calibri"/>
                <w:color w:val="000000"/>
              </w:rPr>
              <w:t xml:space="preserve">   211619  </w:t>
            </w:r>
          </w:p>
        </w:tc>
        <w:tc>
          <w:tcPr>
            <w:tcW w:w="1770" w:type="dxa"/>
            <w:tcBorders>
              <w:top w:val="nil"/>
              <w:left w:val="nil"/>
              <w:bottom w:val="single" w:sz="4" w:space="0" w:color="auto"/>
              <w:right w:val="single" w:sz="4" w:space="0" w:color="auto"/>
            </w:tcBorders>
            <w:shd w:val="clear" w:color="auto" w:fill="auto"/>
            <w:noWrap/>
            <w:vAlign w:val="bottom"/>
            <w:hideMark/>
          </w:tcPr>
          <w:p w14:paraId="4345303F" w14:textId="7B80DF1F"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Mean:</w:t>
            </w:r>
            <w:r w:rsidRPr="00BD4599">
              <w:rPr>
                <w:rFonts w:ascii="Calibri" w:eastAsia="Times New Roman" w:hAnsi="Calibri" w:cs="Calibri"/>
                <w:color w:val="000000"/>
              </w:rPr>
              <w:t xml:space="preserve">  10611  </w:t>
            </w:r>
          </w:p>
        </w:tc>
        <w:tc>
          <w:tcPr>
            <w:tcW w:w="1835" w:type="dxa"/>
            <w:tcBorders>
              <w:top w:val="nil"/>
              <w:left w:val="nil"/>
              <w:bottom w:val="single" w:sz="4" w:space="0" w:color="auto"/>
              <w:right w:val="single" w:sz="4" w:space="0" w:color="auto"/>
            </w:tcBorders>
            <w:shd w:val="clear" w:color="auto" w:fill="auto"/>
            <w:noWrap/>
            <w:vAlign w:val="bottom"/>
            <w:hideMark/>
          </w:tcPr>
          <w:p w14:paraId="5058A6F2" w14:textId="5FDF52FC"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Mean:</w:t>
            </w:r>
            <w:r w:rsidRPr="00BD4599">
              <w:rPr>
                <w:rFonts w:ascii="Calibri" w:eastAsia="Times New Roman" w:hAnsi="Calibri" w:cs="Calibri"/>
                <w:color w:val="000000"/>
              </w:rPr>
              <w:t xml:space="preserve">   8520  </w:t>
            </w:r>
          </w:p>
        </w:tc>
      </w:tr>
      <w:tr w:rsidR="00BD4599" w:rsidRPr="00BD4599" w14:paraId="6CA86BC1" w14:textId="77777777" w:rsidTr="00FE12CF">
        <w:trPr>
          <w:trHeight w:val="243"/>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14:paraId="278347C8"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3rd Qu.:</w:t>
            </w:r>
            <w:r w:rsidRPr="00BD4599">
              <w:rPr>
                <w:rFonts w:ascii="Calibri" w:eastAsia="Times New Roman" w:hAnsi="Calibri" w:cs="Calibri"/>
                <w:color w:val="000000"/>
              </w:rPr>
              <w:t xml:space="preserve">   193800  </w:t>
            </w:r>
          </w:p>
        </w:tc>
        <w:tc>
          <w:tcPr>
            <w:tcW w:w="1706" w:type="dxa"/>
            <w:tcBorders>
              <w:top w:val="nil"/>
              <w:left w:val="nil"/>
              <w:bottom w:val="single" w:sz="4" w:space="0" w:color="auto"/>
              <w:right w:val="single" w:sz="4" w:space="0" w:color="auto"/>
            </w:tcBorders>
            <w:shd w:val="clear" w:color="auto" w:fill="auto"/>
            <w:noWrap/>
            <w:vAlign w:val="bottom"/>
            <w:hideMark/>
          </w:tcPr>
          <w:p w14:paraId="72657BC6" w14:textId="62AC4798"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3rd Qu.:</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3.660e+05  </w:t>
            </w:r>
          </w:p>
        </w:tc>
        <w:tc>
          <w:tcPr>
            <w:tcW w:w="1603" w:type="dxa"/>
            <w:tcBorders>
              <w:top w:val="nil"/>
              <w:left w:val="nil"/>
              <w:bottom w:val="single" w:sz="4" w:space="0" w:color="auto"/>
              <w:right w:val="single" w:sz="4" w:space="0" w:color="auto"/>
            </w:tcBorders>
            <w:shd w:val="clear" w:color="auto" w:fill="auto"/>
            <w:noWrap/>
            <w:vAlign w:val="bottom"/>
            <w:hideMark/>
          </w:tcPr>
          <w:p w14:paraId="3A4A5D02"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3rd Qu.:</w:t>
            </w:r>
            <w:r w:rsidRPr="00BD4599">
              <w:rPr>
                <w:rFonts w:ascii="Calibri" w:eastAsia="Times New Roman" w:hAnsi="Calibri" w:cs="Calibri"/>
                <w:color w:val="000000"/>
              </w:rPr>
              <w:t xml:space="preserve">    6670  </w:t>
            </w:r>
          </w:p>
        </w:tc>
        <w:tc>
          <w:tcPr>
            <w:tcW w:w="1576" w:type="dxa"/>
            <w:tcBorders>
              <w:top w:val="nil"/>
              <w:left w:val="nil"/>
              <w:bottom w:val="single" w:sz="4" w:space="0" w:color="auto"/>
              <w:right w:val="single" w:sz="4" w:space="0" w:color="auto"/>
            </w:tcBorders>
            <w:shd w:val="clear" w:color="auto" w:fill="auto"/>
            <w:noWrap/>
            <w:vAlign w:val="bottom"/>
            <w:hideMark/>
          </w:tcPr>
          <w:p w14:paraId="51DED5CA"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3rd Qu.:</w:t>
            </w:r>
            <w:r w:rsidRPr="00BD4599">
              <w:rPr>
                <w:rFonts w:ascii="Calibri" w:eastAsia="Times New Roman" w:hAnsi="Calibri" w:cs="Calibri"/>
                <w:color w:val="000000"/>
              </w:rPr>
              <w:t xml:space="preserve">     7252  </w:t>
            </w:r>
          </w:p>
        </w:tc>
        <w:tc>
          <w:tcPr>
            <w:tcW w:w="1770" w:type="dxa"/>
            <w:tcBorders>
              <w:top w:val="nil"/>
              <w:left w:val="nil"/>
              <w:bottom w:val="single" w:sz="4" w:space="0" w:color="auto"/>
              <w:right w:val="single" w:sz="4" w:space="0" w:color="auto"/>
            </w:tcBorders>
            <w:shd w:val="clear" w:color="auto" w:fill="auto"/>
            <w:noWrap/>
            <w:vAlign w:val="bottom"/>
            <w:hideMark/>
          </w:tcPr>
          <w:p w14:paraId="6CBC8BD5"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3rd Qu.:</w:t>
            </w:r>
            <w:r w:rsidRPr="00BD4599">
              <w:rPr>
                <w:rFonts w:ascii="Calibri" w:eastAsia="Times New Roman" w:hAnsi="Calibri" w:cs="Calibri"/>
                <w:color w:val="000000"/>
              </w:rPr>
              <w:t xml:space="preserve">   5051  </w:t>
            </w:r>
          </w:p>
        </w:tc>
        <w:tc>
          <w:tcPr>
            <w:tcW w:w="1835" w:type="dxa"/>
            <w:tcBorders>
              <w:top w:val="nil"/>
              <w:left w:val="nil"/>
              <w:bottom w:val="single" w:sz="4" w:space="0" w:color="auto"/>
              <w:right w:val="single" w:sz="4" w:space="0" w:color="auto"/>
            </w:tcBorders>
            <w:shd w:val="clear" w:color="auto" w:fill="auto"/>
            <w:noWrap/>
            <w:vAlign w:val="bottom"/>
            <w:hideMark/>
          </w:tcPr>
          <w:p w14:paraId="184D6856" w14:textId="77777777"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3rd Qu.:</w:t>
            </w:r>
            <w:r w:rsidRPr="00BD4599">
              <w:rPr>
                <w:rFonts w:ascii="Calibri" w:eastAsia="Times New Roman" w:hAnsi="Calibri" w:cs="Calibri"/>
                <w:color w:val="000000"/>
              </w:rPr>
              <w:t xml:space="preserve">   3166  </w:t>
            </w:r>
          </w:p>
        </w:tc>
      </w:tr>
      <w:tr w:rsidR="00BD4599" w:rsidRPr="00BD4599" w14:paraId="7FE8AD02" w14:textId="77777777" w:rsidTr="00FE12CF">
        <w:trPr>
          <w:trHeight w:val="243"/>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14:paraId="143AB404" w14:textId="149A266B"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Max.:</w:t>
            </w:r>
            <w:r w:rsidR="002E6254">
              <w:rPr>
                <w:rFonts w:ascii="Calibri" w:eastAsia="Times New Roman" w:hAnsi="Calibri" w:cs="Calibri"/>
                <w:color w:val="000000"/>
              </w:rPr>
              <w:t xml:space="preserve"> </w:t>
            </w:r>
            <w:r w:rsidRPr="00BD4599">
              <w:rPr>
                <w:rFonts w:ascii="Calibri" w:eastAsia="Times New Roman" w:hAnsi="Calibri" w:cs="Calibri"/>
                <w:color w:val="000000"/>
              </w:rPr>
              <w:t xml:space="preserve">372028900  </w:t>
            </w:r>
          </w:p>
        </w:tc>
        <w:tc>
          <w:tcPr>
            <w:tcW w:w="1706" w:type="dxa"/>
            <w:tcBorders>
              <w:top w:val="nil"/>
              <w:left w:val="nil"/>
              <w:bottom w:val="single" w:sz="4" w:space="0" w:color="auto"/>
              <w:right w:val="single" w:sz="4" w:space="0" w:color="auto"/>
            </w:tcBorders>
            <w:shd w:val="clear" w:color="auto" w:fill="auto"/>
            <w:noWrap/>
            <w:vAlign w:val="bottom"/>
            <w:hideMark/>
          </w:tcPr>
          <w:p w14:paraId="2B18BC52" w14:textId="3156D3FD"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Max.:</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1.245e+09  </w:t>
            </w:r>
          </w:p>
        </w:tc>
        <w:tc>
          <w:tcPr>
            <w:tcW w:w="1603" w:type="dxa"/>
            <w:tcBorders>
              <w:top w:val="nil"/>
              <w:left w:val="nil"/>
              <w:bottom w:val="single" w:sz="4" w:space="0" w:color="auto"/>
              <w:right w:val="single" w:sz="4" w:space="0" w:color="auto"/>
            </w:tcBorders>
            <w:shd w:val="clear" w:color="auto" w:fill="auto"/>
            <w:noWrap/>
            <w:vAlign w:val="bottom"/>
            <w:hideMark/>
          </w:tcPr>
          <w:p w14:paraId="6EFD5879" w14:textId="1BAE775E"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Max.:</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20110396  </w:t>
            </w:r>
          </w:p>
        </w:tc>
        <w:tc>
          <w:tcPr>
            <w:tcW w:w="1576" w:type="dxa"/>
            <w:tcBorders>
              <w:top w:val="nil"/>
              <w:left w:val="nil"/>
              <w:bottom w:val="single" w:sz="4" w:space="0" w:color="auto"/>
              <w:right w:val="single" w:sz="4" w:space="0" w:color="auto"/>
            </w:tcBorders>
            <w:shd w:val="clear" w:color="auto" w:fill="auto"/>
            <w:noWrap/>
            <w:vAlign w:val="bottom"/>
            <w:hideMark/>
          </w:tcPr>
          <w:p w14:paraId="08380D20" w14:textId="049E536F"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Max.:</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101596835  </w:t>
            </w:r>
          </w:p>
        </w:tc>
        <w:tc>
          <w:tcPr>
            <w:tcW w:w="1770" w:type="dxa"/>
            <w:tcBorders>
              <w:top w:val="nil"/>
              <w:left w:val="nil"/>
              <w:bottom w:val="single" w:sz="4" w:space="0" w:color="auto"/>
              <w:right w:val="single" w:sz="4" w:space="0" w:color="auto"/>
            </w:tcBorders>
            <w:shd w:val="clear" w:color="auto" w:fill="auto"/>
            <w:noWrap/>
            <w:vAlign w:val="bottom"/>
            <w:hideMark/>
          </w:tcPr>
          <w:p w14:paraId="695C3F24" w14:textId="27F240EC"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Max.:</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1976650  </w:t>
            </w:r>
          </w:p>
        </w:tc>
        <w:tc>
          <w:tcPr>
            <w:tcW w:w="1835" w:type="dxa"/>
            <w:tcBorders>
              <w:top w:val="nil"/>
              <w:left w:val="nil"/>
              <w:bottom w:val="single" w:sz="4" w:space="0" w:color="auto"/>
              <w:right w:val="single" w:sz="4" w:space="0" w:color="auto"/>
            </w:tcBorders>
            <w:shd w:val="clear" w:color="auto" w:fill="auto"/>
            <w:noWrap/>
            <w:vAlign w:val="bottom"/>
            <w:hideMark/>
          </w:tcPr>
          <w:p w14:paraId="12EF42F7" w14:textId="7891A4C1" w:rsidR="00BD4599" w:rsidRPr="00BD4599" w:rsidRDefault="00BD4599" w:rsidP="00BD4599">
            <w:pPr>
              <w:spacing w:after="0" w:line="240" w:lineRule="auto"/>
              <w:rPr>
                <w:rFonts w:ascii="Calibri" w:eastAsia="Times New Roman" w:hAnsi="Calibri" w:cs="Calibri"/>
                <w:color w:val="000000"/>
              </w:rPr>
            </w:pPr>
            <w:r w:rsidRPr="00BD4599">
              <w:rPr>
                <w:rFonts w:ascii="Calibri" w:eastAsia="Times New Roman" w:hAnsi="Calibri" w:cs="Calibri"/>
                <w:b/>
                <w:bCs/>
                <w:color w:val="000000"/>
              </w:rPr>
              <w:t>Max.:</w:t>
            </w:r>
            <w:r w:rsidR="00EC290E">
              <w:rPr>
                <w:rFonts w:ascii="Calibri" w:eastAsia="Times New Roman" w:hAnsi="Calibri" w:cs="Calibri"/>
                <w:color w:val="000000"/>
              </w:rPr>
              <w:t xml:space="preserve"> </w:t>
            </w:r>
            <w:r w:rsidRPr="00BD4599">
              <w:rPr>
                <w:rFonts w:ascii="Calibri" w:eastAsia="Times New Roman" w:hAnsi="Calibri" w:cs="Calibri"/>
                <w:color w:val="000000"/>
              </w:rPr>
              <w:t xml:space="preserve">1940476  </w:t>
            </w:r>
          </w:p>
        </w:tc>
      </w:tr>
    </w:tbl>
    <w:p w14:paraId="78F0000E" w14:textId="5C1734A7" w:rsidR="00BD4599" w:rsidRDefault="6C9BD7AB" w:rsidP="18531466">
      <w:pPr>
        <w:pStyle w:val="ListParagraph"/>
        <w:spacing w:line="360" w:lineRule="auto"/>
        <w:jc w:val="center"/>
        <w:rPr>
          <w:rFonts w:ascii="Times New Roman" w:hAnsi="Times New Roman" w:cs="Times New Roman"/>
          <w:b/>
          <w:bCs/>
          <w:i/>
          <w:iCs/>
          <w:sz w:val="24"/>
          <w:szCs w:val="24"/>
        </w:rPr>
      </w:pPr>
      <w:r w:rsidRPr="18531466">
        <w:rPr>
          <w:rFonts w:ascii="Times New Roman" w:hAnsi="Times New Roman" w:cs="Times New Roman"/>
          <w:b/>
          <w:bCs/>
          <w:i/>
          <w:iCs/>
          <w:sz w:val="24"/>
          <w:szCs w:val="24"/>
        </w:rPr>
        <w:t>Table 1.1: Statistical Summary Chart</w:t>
      </w:r>
    </w:p>
    <w:p w14:paraId="524F4F37" w14:textId="4F038F47" w:rsidR="18531466" w:rsidRDefault="18531466" w:rsidP="18531466">
      <w:pPr>
        <w:pStyle w:val="ListParagraph"/>
        <w:spacing w:line="360" w:lineRule="auto"/>
        <w:jc w:val="center"/>
        <w:rPr>
          <w:rFonts w:ascii="Times New Roman" w:hAnsi="Times New Roman" w:cs="Times New Roman"/>
          <w:b/>
          <w:bCs/>
          <w:i/>
          <w:iCs/>
          <w:sz w:val="24"/>
          <w:szCs w:val="24"/>
        </w:rPr>
      </w:pPr>
    </w:p>
    <w:p w14:paraId="7F489B92" w14:textId="6D3BA63D" w:rsidR="005B4725" w:rsidRPr="005B4725" w:rsidRDefault="00E70818" w:rsidP="18531466">
      <w:pPr>
        <w:pStyle w:val="ListParagraph"/>
        <w:numPr>
          <w:ilvl w:val="0"/>
          <w:numId w:val="2"/>
        </w:numPr>
        <w:spacing w:line="360" w:lineRule="auto"/>
        <w:rPr>
          <w:rFonts w:ascii="Times New Roman" w:hAnsi="Times New Roman" w:cs="Times New Roman"/>
          <w:sz w:val="24"/>
          <w:szCs w:val="24"/>
        </w:rPr>
      </w:pPr>
      <w:r w:rsidRPr="18531466">
        <w:rPr>
          <w:rFonts w:ascii="Times New Roman" w:hAnsi="Times New Roman" w:cs="Times New Roman"/>
          <w:sz w:val="24"/>
          <w:szCs w:val="24"/>
        </w:rPr>
        <w:t>We have used bar chart</w:t>
      </w:r>
      <w:r w:rsidR="0042477B" w:rsidRPr="18531466">
        <w:rPr>
          <w:rFonts w:ascii="Times New Roman" w:hAnsi="Times New Roman" w:cs="Times New Roman"/>
          <w:sz w:val="24"/>
          <w:szCs w:val="24"/>
        </w:rPr>
        <w:t>,</w:t>
      </w:r>
      <w:r w:rsidRPr="18531466">
        <w:rPr>
          <w:rFonts w:ascii="Times New Roman" w:hAnsi="Times New Roman" w:cs="Times New Roman"/>
          <w:sz w:val="24"/>
          <w:szCs w:val="24"/>
        </w:rPr>
        <w:t xml:space="preserve"> </w:t>
      </w:r>
      <w:r w:rsidR="0042477B" w:rsidRPr="18531466">
        <w:rPr>
          <w:rFonts w:ascii="Times New Roman" w:hAnsi="Times New Roman" w:cs="Times New Roman"/>
          <w:noProof/>
          <w:sz w:val="24"/>
          <w:szCs w:val="24"/>
        </w:rPr>
        <w:t xml:space="preserve">we have shown the average building cost varying on different kitchen types such as </w:t>
      </w:r>
      <w:r w:rsidR="0042477B" w:rsidRPr="18531466">
        <w:rPr>
          <w:rFonts w:ascii="Times New Roman" w:hAnsi="Times New Roman" w:cs="Times New Roman"/>
          <w:b/>
          <w:bCs/>
          <w:noProof/>
          <w:sz w:val="24"/>
          <w:szCs w:val="24"/>
        </w:rPr>
        <w:t xml:space="preserve">F, O, N, </w:t>
      </w:r>
      <w:r w:rsidR="0042477B" w:rsidRPr="18531466">
        <w:rPr>
          <w:rFonts w:ascii="Times New Roman" w:hAnsi="Times New Roman" w:cs="Times New Roman"/>
          <w:noProof/>
          <w:sz w:val="24"/>
          <w:szCs w:val="24"/>
        </w:rPr>
        <w:t>and</w:t>
      </w:r>
      <w:r w:rsidR="0042477B" w:rsidRPr="18531466">
        <w:rPr>
          <w:rFonts w:ascii="Times New Roman" w:hAnsi="Times New Roman" w:cs="Times New Roman"/>
          <w:b/>
          <w:bCs/>
          <w:noProof/>
          <w:sz w:val="24"/>
          <w:szCs w:val="24"/>
        </w:rPr>
        <w:t xml:space="preserve"> P</w:t>
      </w:r>
      <w:r w:rsidR="0042477B" w:rsidRPr="18531466">
        <w:rPr>
          <w:rFonts w:ascii="Times New Roman" w:hAnsi="Times New Roman" w:cs="Times New Roman"/>
          <w:noProof/>
          <w:sz w:val="24"/>
          <w:szCs w:val="24"/>
        </w:rPr>
        <w:t>:</w:t>
      </w:r>
    </w:p>
    <w:p w14:paraId="77445DBA" w14:textId="190B1D83" w:rsidR="00F66579" w:rsidRDefault="00F66579" w:rsidP="005B4725">
      <w:pPr>
        <w:pStyle w:val="ListParagraph"/>
        <w:numPr>
          <w:ilvl w:val="0"/>
          <w:numId w:val="4"/>
        </w:numPr>
        <w:spacing w:line="360" w:lineRule="auto"/>
        <w:rPr>
          <w:rFonts w:ascii="Times New Roman" w:hAnsi="Times New Roman" w:cs="Times New Roman"/>
          <w:bCs/>
          <w:sz w:val="24"/>
          <w:szCs w:val="24"/>
        </w:rPr>
      </w:pPr>
      <w:r w:rsidRPr="005B4725">
        <w:rPr>
          <w:rFonts w:ascii="Times New Roman" w:hAnsi="Times New Roman" w:cs="Times New Roman"/>
          <w:b/>
          <w:sz w:val="24"/>
          <w:szCs w:val="24"/>
        </w:rPr>
        <w:t>F:</w:t>
      </w:r>
      <w:r w:rsidRPr="005B4725">
        <w:rPr>
          <w:rFonts w:ascii="Times New Roman" w:hAnsi="Times New Roman" w:cs="Times New Roman"/>
          <w:bCs/>
          <w:sz w:val="24"/>
          <w:szCs w:val="24"/>
        </w:rPr>
        <w:t xml:space="preserve"> A </w:t>
      </w:r>
      <w:r w:rsidRPr="005B4725">
        <w:rPr>
          <w:rFonts w:ascii="Times New Roman" w:hAnsi="Times New Roman" w:cs="Times New Roman"/>
          <w:bCs/>
          <w:i/>
          <w:iCs/>
          <w:sz w:val="24"/>
          <w:szCs w:val="24"/>
        </w:rPr>
        <w:t>full eat-in</w:t>
      </w:r>
      <w:r w:rsidRPr="005B4725">
        <w:rPr>
          <w:rFonts w:ascii="Times New Roman" w:hAnsi="Times New Roman" w:cs="Times New Roman"/>
          <w:bCs/>
          <w:sz w:val="24"/>
          <w:szCs w:val="24"/>
        </w:rPr>
        <w:t xml:space="preserve"> kitchen is a type of kitchen that includes a designated space for dining within the kitchen area. The average building cost in this category is </w:t>
      </w:r>
      <w:r w:rsidRPr="005B4725">
        <w:rPr>
          <w:rFonts w:ascii="Times New Roman" w:hAnsi="Times New Roman" w:cs="Times New Roman"/>
          <w:b/>
          <w:sz w:val="24"/>
          <w:szCs w:val="24"/>
        </w:rPr>
        <w:t>$492.761 K</w:t>
      </w:r>
      <w:r w:rsidRPr="005B4725">
        <w:rPr>
          <w:rFonts w:ascii="Times New Roman" w:hAnsi="Times New Roman" w:cs="Times New Roman"/>
          <w:bCs/>
          <w:sz w:val="24"/>
          <w:szCs w:val="24"/>
        </w:rPr>
        <w:t>.</w:t>
      </w:r>
      <w:r w:rsidR="00C374F9">
        <w:rPr>
          <w:rFonts w:ascii="Times New Roman" w:hAnsi="Times New Roman" w:cs="Times New Roman"/>
          <w:bCs/>
          <w:sz w:val="24"/>
          <w:szCs w:val="24"/>
        </w:rPr>
        <w:t xml:space="preserve"> </w:t>
      </w:r>
    </w:p>
    <w:p w14:paraId="75C65AD6" w14:textId="644D5674" w:rsidR="00266F15" w:rsidRDefault="00266F15" w:rsidP="005B4725">
      <w:pPr>
        <w:pStyle w:val="ListParagraph"/>
        <w:numPr>
          <w:ilvl w:val="0"/>
          <w:numId w:val="4"/>
        </w:numPr>
        <w:spacing w:line="360" w:lineRule="auto"/>
        <w:rPr>
          <w:rFonts w:ascii="Times New Roman" w:hAnsi="Times New Roman" w:cs="Times New Roman"/>
          <w:bCs/>
          <w:sz w:val="24"/>
          <w:szCs w:val="24"/>
        </w:rPr>
      </w:pPr>
      <w:r w:rsidRPr="007C082D">
        <w:rPr>
          <w:rFonts w:ascii="Times New Roman" w:hAnsi="Times New Roman" w:cs="Times New Roman"/>
          <w:b/>
          <w:sz w:val="24"/>
          <w:szCs w:val="24"/>
        </w:rPr>
        <w:t>N:</w:t>
      </w:r>
      <w:r w:rsidRPr="00266F15">
        <w:rPr>
          <w:rFonts w:ascii="Times New Roman" w:hAnsi="Times New Roman" w:cs="Times New Roman"/>
          <w:bCs/>
          <w:sz w:val="24"/>
          <w:szCs w:val="24"/>
        </w:rPr>
        <w:t xml:space="preserve"> </w:t>
      </w:r>
      <w:r w:rsidRPr="007C082D">
        <w:rPr>
          <w:rFonts w:ascii="Times New Roman" w:hAnsi="Times New Roman" w:cs="Times New Roman"/>
          <w:bCs/>
          <w:i/>
          <w:iCs/>
          <w:sz w:val="24"/>
          <w:szCs w:val="24"/>
        </w:rPr>
        <w:t>None</w:t>
      </w:r>
      <w:r w:rsidRPr="00266F15">
        <w:rPr>
          <w:rFonts w:ascii="Times New Roman" w:hAnsi="Times New Roman" w:cs="Times New Roman"/>
          <w:bCs/>
          <w:sz w:val="24"/>
          <w:szCs w:val="24"/>
        </w:rPr>
        <w:t xml:space="preserve"> category </w:t>
      </w:r>
      <w:r w:rsidR="007C082D" w:rsidRPr="00266F15">
        <w:rPr>
          <w:rFonts w:ascii="Times New Roman" w:hAnsi="Times New Roman" w:cs="Times New Roman"/>
          <w:bCs/>
          <w:sz w:val="24"/>
          <w:szCs w:val="24"/>
        </w:rPr>
        <w:t>has</w:t>
      </w:r>
      <w:r w:rsidRPr="00266F15">
        <w:rPr>
          <w:rFonts w:ascii="Times New Roman" w:hAnsi="Times New Roman" w:cs="Times New Roman"/>
          <w:bCs/>
          <w:sz w:val="24"/>
          <w:szCs w:val="24"/>
        </w:rPr>
        <w:t xml:space="preserve"> the </w:t>
      </w:r>
      <w:r w:rsidRPr="007C082D">
        <w:rPr>
          <w:rFonts w:ascii="Times New Roman" w:hAnsi="Times New Roman" w:cs="Times New Roman"/>
          <w:b/>
          <w:sz w:val="24"/>
          <w:szCs w:val="24"/>
        </w:rPr>
        <w:t>highest</w:t>
      </w:r>
      <w:r w:rsidRPr="00266F15">
        <w:rPr>
          <w:rFonts w:ascii="Times New Roman" w:hAnsi="Times New Roman" w:cs="Times New Roman"/>
          <w:bCs/>
          <w:sz w:val="24"/>
          <w:szCs w:val="24"/>
        </w:rPr>
        <w:t xml:space="preserve"> average building cost of </w:t>
      </w:r>
      <w:r w:rsidRPr="007C082D">
        <w:rPr>
          <w:rFonts w:ascii="Times New Roman" w:hAnsi="Times New Roman" w:cs="Times New Roman"/>
          <w:b/>
          <w:sz w:val="24"/>
          <w:szCs w:val="24"/>
        </w:rPr>
        <w:t>$1.51</w:t>
      </w:r>
      <w:r w:rsidRPr="00266F15">
        <w:rPr>
          <w:rFonts w:ascii="Times New Roman" w:hAnsi="Times New Roman" w:cs="Times New Roman"/>
          <w:bCs/>
          <w:sz w:val="24"/>
          <w:szCs w:val="24"/>
        </w:rPr>
        <w:t xml:space="preserve"> </w:t>
      </w:r>
      <w:r w:rsidRPr="007C082D">
        <w:rPr>
          <w:rFonts w:ascii="Times New Roman" w:hAnsi="Times New Roman" w:cs="Times New Roman"/>
          <w:b/>
          <w:sz w:val="24"/>
          <w:szCs w:val="24"/>
        </w:rPr>
        <w:t>million</w:t>
      </w:r>
      <w:r w:rsidRPr="00266F15">
        <w:rPr>
          <w:rFonts w:ascii="Times New Roman" w:hAnsi="Times New Roman" w:cs="Times New Roman"/>
          <w:bCs/>
          <w:sz w:val="24"/>
          <w:szCs w:val="24"/>
        </w:rPr>
        <w:t xml:space="preserve"> approximately.</w:t>
      </w:r>
    </w:p>
    <w:p w14:paraId="0605F1F4" w14:textId="5F56FB27" w:rsidR="00266F15" w:rsidRDefault="00266F15" w:rsidP="005B4725">
      <w:pPr>
        <w:pStyle w:val="ListParagraph"/>
        <w:numPr>
          <w:ilvl w:val="0"/>
          <w:numId w:val="4"/>
        </w:numPr>
        <w:spacing w:line="360" w:lineRule="auto"/>
        <w:rPr>
          <w:rFonts w:ascii="Times New Roman" w:hAnsi="Times New Roman" w:cs="Times New Roman"/>
          <w:bCs/>
          <w:sz w:val="24"/>
          <w:szCs w:val="24"/>
        </w:rPr>
      </w:pPr>
      <w:r w:rsidRPr="007C082D">
        <w:rPr>
          <w:rFonts w:ascii="Times New Roman" w:hAnsi="Times New Roman" w:cs="Times New Roman"/>
          <w:b/>
          <w:sz w:val="24"/>
          <w:szCs w:val="24"/>
        </w:rPr>
        <w:t>O:</w:t>
      </w:r>
      <w:r w:rsidRPr="00266F15">
        <w:rPr>
          <w:rFonts w:ascii="Times New Roman" w:hAnsi="Times New Roman" w:cs="Times New Roman"/>
          <w:bCs/>
          <w:sz w:val="24"/>
          <w:szCs w:val="24"/>
        </w:rPr>
        <w:t xml:space="preserve"> The layout of a </w:t>
      </w:r>
      <w:r w:rsidRPr="007C082D">
        <w:rPr>
          <w:rFonts w:ascii="Times New Roman" w:hAnsi="Times New Roman" w:cs="Times New Roman"/>
          <w:bCs/>
          <w:i/>
          <w:iCs/>
          <w:sz w:val="24"/>
          <w:szCs w:val="24"/>
        </w:rPr>
        <w:t>one-person</w:t>
      </w:r>
      <w:r w:rsidRPr="00266F15">
        <w:rPr>
          <w:rFonts w:ascii="Times New Roman" w:hAnsi="Times New Roman" w:cs="Times New Roman"/>
          <w:bCs/>
          <w:sz w:val="24"/>
          <w:szCs w:val="24"/>
        </w:rPr>
        <w:t xml:space="preserve"> kitchen usually includes essential elements such as a sink, stove, refrigerator, and storage cabinets, all arranged in a way that maximizes the available space. The average building cost in this category is </w:t>
      </w:r>
      <w:r w:rsidRPr="007C082D">
        <w:rPr>
          <w:rFonts w:ascii="Times New Roman" w:hAnsi="Times New Roman" w:cs="Times New Roman"/>
          <w:b/>
          <w:sz w:val="24"/>
          <w:szCs w:val="24"/>
        </w:rPr>
        <w:t>$513.10 K</w:t>
      </w:r>
      <w:r w:rsidRPr="00266F15">
        <w:rPr>
          <w:rFonts w:ascii="Times New Roman" w:hAnsi="Times New Roman" w:cs="Times New Roman"/>
          <w:bCs/>
          <w:sz w:val="24"/>
          <w:szCs w:val="24"/>
        </w:rPr>
        <w:t>.</w:t>
      </w:r>
    </w:p>
    <w:p w14:paraId="7E59E8C2" w14:textId="6F3B3B4E" w:rsidR="009125BC" w:rsidRPr="009125BC" w:rsidRDefault="007C082D" w:rsidP="009125BC">
      <w:pPr>
        <w:pStyle w:val="ListParagraph"/>
        <w:numPr>
          <w:ilvl w:val="0"/>
          <w:numId w:val="4"/>
        </w:numPr>
        <w:spacing w:line="360" w:lineRule="auto"/>
        <w:rPr>
          <w:rFonts w:ascii="Times New Roman" w:hAnsi="Times New Roman" w:cs="Times New Roman"/>
          <w:bCs/>
          <w:sz w:val="24"/>
          <w:szCs w:val="24"/>
        </w:rPr>
      </w:pPr>
      <w:r w:rsidRPr="007C082D">
        <w:rPr>
          <w:rFonts w:ascii="Times New Roman" w:hAnsi="Times New Roman" w:cs="Times New Roman"/>
          <w:b/>
          <w:sz w:val="24"/>
          <w:szCs w:val="24"/>
        </w:rPr>
        <w:t>P:</w:t>
      </w:r>
      <w:r w:rsidRPr="007C082D">
        <w:rPr>
          <w:rFonts w:ascii="Times New Roman" w:hAnsi="Times New Roman" w:cs="Times New Roman"/>
          <w:bCs/>
          <w:sz w:val="24"/>
          <w:szCs w:val="24"/>
        </w:rPr>
        <w:t xml:space="preserve"> A </w:t>
      </w:r>
      <w:r w:rsidRPr="007C082D">
        <w:rPr>
          <w:rFonts w:ascii="Times New Roman" w:hAnsi="Times New Roman" w:cs="Times New Roman"/>
          <w:bCs/>
          <w:i/>
          <w:iCs/>
          <w:sz w:val="24"/>
          <w:szCs w:val="24"/>
        </w:rPr>
        <w:t>pull/alcove</w:t>
      </w:r>
      <w:r w:rsidRPr="007C082D">
        <w:rPr>
          <w:rFonts w:ascii="Times New Roman" w:hAnsi="Times New Roman" w:cs="Times New Roman"/>
          <w:bCs/>
          <w:sz w:val="24"/>
          <w:szCs w:val="24"/>
        </w:rPr>
        <w:t xml:space="preserve"> kitchen is a type of kitchen design that is characterized by a layout where the kitchen area is set back or recessed from the surrounding walls or living space. It has the </w:t>
      </w:r>
      <w:r w:rsidRPr="007C082D">
        <w:rPr>
          <w:rFonts w:ascii="Times New Roman" w:hAnsi="Times New Roman" w:cs="Times New Roman"/>
          <w:b/>
          <w:sz w:val="24"/>
          <w:szCs w:val="24"/>
        </w:rPr>
        <w:t>lowest</w:t>
      </w:r>
      <w:r w:rsidRPr="007C082D">
        <w:rPr>
          <w:rFonts w:ascii="Times New Roman" w:hAnsi="Times New Roman" w:cs="Times New Roman"/>
          <w:bCs/>
          <w:sz w:val="24"/>
          <w:szCs w:val="24"/>
        </w:rPr>
        <w:t xml:space="preserve"> average building cost of </w:t>
      </w:r>
      <w:r w:rsidRPr="007C082D">
        <w:rPr>
          <w:rFonts w:ascii="Times New Roman" w:hAnsi="Times New Roman" w:cs="Times New Roman"/>
          <w:b/>
          <w:sz w:val="24"/>
          <w:szCs w:val="24"/>
        </w:rPr>
        <w:t>$342 K</w:t>
      </w:r>
      <w:r w:rsidRPr="007C082D">
        <w:rPr>
          <w:rFonts w:ascii="Times New Roman" w:hAnsi="Times New Roman" w:cs="Times New Roman"/>
          <w:bCs/>
          <w:sz w:val="24"/>
          <w:szCs w:val="24"/>
        </w:rPr>
        <w:t xml:space="preserve"> approximately.</w:t>
      </w:r>
    </w:p>
    <w:p w14:paraId="29B76AD7" w14:textId="77777777" w:rsidR="00127446" w:rsidRDefault="00000157" w:rsidP="00127446">
      <w:pPr>
        <w:keepNext/>
        <w:spacing w:line="360" w:lineRule="auto"/>
      </w:pPr>
      <w:r>
        <w:rPr>
          <w:rFonts w:ascii="Times New Roman" w:hAnsi="Times New Roman" w:cs="Times New Roman"/>
          <w:bCs/>
          <w:noProof/>
          <w:sz w:val="24"/>
          <w:szCs w:val="24"/>
        </w:rPr>
        <w:lastRenderedPageBreak/>
        <w:drawing>
          <wp:inline distT="0" distB="0" distL="0" distR="0" wp14:anchorId="695AE729" wp14:editId="19CC618F">
            <wp:extent cx="5996940" cy="3672840"/>
            <wp:effectExtent l="304800" t="304800" r="327660" b="327660"/>
            <wp:docPr id="1522868247"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68247"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6940" cy="36728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10B5EF3" w14:textId="5862EECB" w:rsidR="00127446" w:rsidRDefault="1EF7C237" w:rsidP="18531466">
      <w:pPr>
        <w:pStyle w:val="ListParagraph"/>
        <w:keepNext/>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Figure1.1: </w:t>
      </w:r>
      <w:r w:rsidR="647936D4" w:rsidRPr="18531466">
        <w:rPr>
          <w:rFonts w:ascii="Times New Roman" w:hAnsi="Times New Roman" w:cs="Times New Roman"/>
          <w:b/>
          <w:bCs/>
          <w:i/>
          <w:iCs/>
          <w:sz w:val="24"/>
          <w:szCs w:val="24"/>
        </w:rPr>
        <w:t xml:space="preserve">Bar Chart </w:t>
      </w:r>
      <w:r w:rsidRPr="18531466">
        <w:rPr>
          <w:rFonts w:ascii="Times New Roman" w:hAnsi="Times New Roman" w:cs="Times New Roman"/>
          <w:b/>
          <w:bCs/>
          <w:i/>
          <w:iCs/>
          <w:sz w:val="24"/>
          <w:szCs w:val="24"/>
        </w:rPr>
        <w:t xml:space="preserve">of </w:t>
      </w:r>
      <w:r w:rsidRPr="18531466">
        <w:rPr>
          <w:rFonts w:ascii="Times New Roman" w:hAnsi="Times New Roman" w:cs="Times New Roman"/>
          <w:b/>
          <w:bCs/>
          <w:i/>
          <w:iCs/>
          <w:noProof/>
          <w:sz w:val="24"/>
          <w:szCs w:val="24"/>
        </w:rPr>
        <w:t>average building cost varying on different kitchen types</w:t>
      </w:r>
    </w:p>
    <w:p w14:paraId="47CCF732" w14:textId="7E75DC56" w:rsidR="00127446" w:rsidRDefault="1EF7C237" w:rsidP="18531466">
      <w:pPr>
        <w:pStyle w:val="ListParagraph"/>
        <w:keepNext/>
        <w:spacing w:line="360" w:lineRule="auto"/>
        <w:jc w:val="center"/>
        <w:rPr>
          <w:rFonts w:ascii="Times New Roman" w:hAnsi="Times New Roman" w:cs="Times New Roman"/>
          <w:b/>
          <w:bCs/>
          <w:i/>
          <w:iCs/>
          <w:sz w:val="24"/>
          <w:szCs w:val="24"/>
        </w:rPr>
      </w:pPr>
      <w:r w:rsidRPr="18531466">
        <w:rPr>
          <w:rFonts w:ascii="Times New Roman" w:hAnsi="Times New Roman" w:cs="Times New Roman"/>
          <w:b/>
          <w:bCs/>
          <w:i/>
          <w:iCs/>
          <w:sz w:val="24"/>
          <w:szCs w:val="24"/>
        </w:rPr>
        <w:t xml:space="preserve"> </w:t>
      </w:r>
    </w:p>
    <w:p w14:paraId="794EE071" w14:textId="0D62D2D1" w:rsidR="00D21E13" w:rsidRDefault="00DA37D5" w:rsidP="00D21E13">
      <w:pPr>
        <w:pStyle w:val="ListParagraph"/>
        <w:numPr>
          <w:ilvl w:val="0"/>
          <w:numId w:val="2"/>
        </w:numPr>
        <w:spacing w:line="360" w:lineRule="auto"/>
        <w:rPr>
          <w:rFonts w:ascii="Times New Roman" w:hAnsi="Times New Roman" w:cs="Times New Roman"/>
          <w:bCs/>
          <w:sz w:val="24"/>
          <w:szCs w:val="24"/>
        </w:rPr>
      </w:pPr>
      <w:r w:rsidRPr="00DA37D5">
        <w:rPr>
          <w:rFonts w:ascii="Times New Roman" w:hAnsi="Times New Roman" w:cs="Times New Roman"/>
          <w:bCs/>
          <w:sz w:val="24"/>
          <w:szCs w:val="24"/>
        </w:rPr>
        <w:t xml:space="preserve">In the below bar chart, we have shown the variations of average </w:t>
      </w:r>
      <w:r w:rsidR="00605470" w:rsidRPr="00CF1C88">
        <w:rPr>
          <w:rFonts w:ascii="Times New Roman" w:hAnsi="Times New Roman" w:cs="Times New Roman"/>
          <w:b/>
          <w:sz w:val="24"/>
          <w:szCs w:val="24"/>
        </w:rPr>
        <w:t>building</w:t>
      </w:r>
      <w:r w:rsidRPr="00CF1C88">
        <w:rPr>
          <w:rFonts w:ascii="Times New Roman" w:hAnsi="Times New Roman" w:cs="Times New Roman"/>
          <w:b/>
          <w:sz w:val="24"/>
          <w:szCs w:val="24"/>
        </w:rPr>
        <w:t xml:space="preserve"> cost</w:t>
      </w:r>
      <w:r w:rsidRPr="00DA37D5">
        <w:rPr>
          <w:rFonts w:ascii="Times New Roman" w:hAnsi="Times New Roman" w:cs="Times New Roman"/>
          <w:bCs/>
          <w:sz w:val="24"/>
          <w:szCs w:val="24"/>
        </w:rPr>
        <w:t xml:space="preserve"> in every decade from 1920 till 2010. We have analyzed that average </w:t>
      </w:r>
      <w:r w:rsidR="002A206E">
        <w:rPr>
          <w:rFonts w:ascii="Times New Roman" w:hAnsi="Times New Roman" w:cs="Times New Roman"/>
          <w:bCs/>
          <w:sz w:val="24"/>
          <w:szCs w:val="24"/>
        </w:rPr>
        <w:t>building</w:t>
      </w:r>
      <w:r w:rsidRPr="00DA37D5">
        <w:rPr>
          <w:rFonts w:ascii="Times New Roman" w:hAnsi="Times New Roman" w:cs="Times New Roman"/>
          <w:bCs/>
          <w:sz w:val="24"/>
          <w:szCs w:val="24"/>
        </w:rPr>
        <w:t xml:space="preserve"> cost has the </w:t>
      </w:r>
      <w:r w:rsidRPr="002A206E">
        <w:rPr>
          <w:rFonts w:ascii="Times New Roman" w:hAnsi="Times New Roman" w:cs="Times New Roman"/>
          <w:b/>
          <w:sz w:val="24"/>
          <w:szCs w:val="24"/>
        </w:rPr>
        <w:t>maximum</w:t>
      </w:r>
      <w:r w:rsidRPr="00DA37D5">
        <w:rPr>
          <w:rFonts w:ascii="Times New Roman" w:hAnsi="Times New Roman" w:cs="Times New Roman"/>
          <w:bCs/>
          <w:sz w:val="24"/>
          <w:szCs w:val="24"/>
        </w:rPr>
        <w:t xml:space="preserve"> value of </w:t>
      </w:r>
      <w:r w:rsidRPr="00A7613C">
        <w:rPr>
          <w:rFonts w:ascii="Times New Roman" w:hAnsi="Times New Roman" w:cs="Times New Roman"/>
          <w:b/>
          <w:sz w:val="24"/>
          <w:szCs w:val="24"/>
        </w:rPr>
        <w:t>$</w:t>
      </w:r>
      <w:r w:rsidR="00A7613C" w:rsidRPr="00A7613C">
        <w:rPr>
          <w:rFonts w:ascii="Times New Roman" w:hAnsi="Times New Roman" w:cs="Times New Roman"/>
          <w:b/>
          <w:sz w:val="24"/>
          <w:szCs w:val="24"/>
        </w:rPr>
        <w:t>7.38</w:t>
      </w:r>
      <w:r w:rsidRPr="00A7613C">
        <w:rPr>
          <w:rFonts w:ascii="Times New Roman" w:hAnsi="Times New Roman" w:cs="Times New Roman"/>
          <w:b/>
          <w:sz w:val="24"/>
          <w:szCs w:val="24"/>
        </w:rPr>
        <w:t xml:space="preserve"> million</w:t>
      </w:r>
      <w:r w:rsidRPr="00DA37D5">
        <w:rPr>
          <w:rFonts w:ascii="Times New Roman" w:hAnsi="Times New Roman" w:cs="Times New Roman"/>
          <w:bCs/>
          <w:sz w:val="24"/>
          <w:szCs w:val="24"/>
        </w:rPr>
        <w:t xml:space="preserve"> approximately in the decade </w:t>
      </w:r>
      <w:r w:rsidRPr="00CF1C88">
        <w:rPr>
          <w:rFonts w:ascii="Times New Roman" w:hAnsi="Times New Roman" w:cs="Times New Roman"/>
          <w:b/>
          <w:sz w:val="24"/>
          <w:szCs w:val="24"/>
        </w:rPr>
        <w:t>19</w:t>
      </w:r>
      <w:r w:rsidR="00AC4149" w:rsidRPr="00CF1C88">
        <w:rPr>
          <w:rFonts w:ascii="Times New Roman" w:hAnsi="Times New Roman" w:cs="Times New Roman"/>
          <w:b/>
          <w:sz w:val="24"/>
          <w:szCs w:val="24"/>
        </w:rPr>
        <w:t>7</w:t>
      </w:r>
      <w:r w:rsidRPr="00CF1C88">
        <w:rPr>
          <w:rFonts w:ascii="Times New Roman" w:hAnsi="Times New Roman" w:cs="Times New Roman"/>
          <w:b/>
          <w:sz w:val="24"/>
          <w:szCs w:val="24"/>
        </w:rPr>
        <w:t>0</w:t>
      </w:r>
      <w:r w:rsidRPr="00DA37D5">
        <w:rPr>
          <w:rFonts w:ascii="Times New Roman" w:hAnsi="Times New Roman" w:cs="Times New Roman"/>
          <w:bCs/>
          <w:sz w:val="24"/>
          <w:szCs w:val="24"/>
        </w:rPr>
        <w:t xml:space="preserve"> whereas the </w:t>
      </w:r>
      <w:r w:rsidRPr="002A206E">
        <w:rPr>
          <w:rFonts w:ascii="Times New Roman" w:hAnsi="Times New Roman" w:cs="Times New Roman"/>
          <w:b/>
          <w:sz w:val="24"/>
          <w:szCs w:val="24"/>
        </w:rPr>
        <w:t>minimum</w:t>
      </w:r>
      <w:r w:rsidRPr="00DA37D5">
        <w:rPr>
          <w:rFonts w:ascii="Times New Roman" w:hAnsi="Times New Roman" w:cs="Times New Roman"/>
          <w:bCs/>
          <w:sz w:val="24"/>
          <w:szCs w:val="24"/>
        </w:rPr>
        <w:t xml:space="preserve"> value of average </w:t>
      </w:r>
      <w:r w:rsidR="00973936">
        <w:rPr>
          <w:rFonts w:ascii="Times New Roman" w:hAnsi="Times New Roman" w:cs="Times New Roman"/>
          <w:bCs/>
          <w:sz w:val="24"/>
          <w:szCs w:val="24"/>
        </w:rPr>
        <w:t>building</w:t>
      </w:r>
      <w:r w:rsidRPr="00DA37D5">
        <w:rPr>
          <w:rFonts w:ascii="Times New Roman" w:hAnsi="Times New Roman" w:cs="Times New Roman"/>
          <w:bCs/>
          <w:sz w:val="24"/>
          <w:szCs w:val="24"/>
        </w:rPr>
        <w:t xml:space="preserve"> cost was recorded as </w:t>
      </w:r>
      <w:r w:rsidRPr="00AC4149">
        <w:rPr>
          <w:rFonts w:ascii="Times New Roman" w:hAnsi="Times New Roman" w:cs="Times New Roman"/>
          <w:b/>
          <w:sz w:val="24"/>
          <w:szCs w:val="24"/>
        </w:rPr>
        <w:t>$</w:t>
      </w:r>
      <w:r w:rsidR="00AC4149" w:rsidRPr="00AC4149">
        <w:rPr>
          <w:rFonts w:ascii="Times New Roman" w:hAnsi="Times New Roman" w:cs="Times New Roman"/>
          <w:b/>
          <w:sz w:val="24"/>
          <w:szCs w:val="24"/>
        </w:rPr>
        <w:t>729.747 K</w:t>
      </w:r>
      <w:r w:rsidRPr="00DA37D5">
        <w:rPr>
          <w:rFonts w:ascii="Times New Roman" w:hAnsi="Times New Roman" w:cs="Times New Roman"/>
          <w:bCs/>
          <w:sz w:val="24"/>
          <w:szCs w:val="24"/>
        </w:rPr>
        <w:t xml:space="preserve"> in the decade </w:t>
      </w:r>
      <w:r w:rsidRPr="00CF1C88">
        <w:rPr>
          <w:rFonts w:ascii="Times New Roman" w:hAnsi="Times New Roman" w:cs="Times New Roman"/>
          <w:b/>
          <w:sz w:val="24"/>
          <w:szCs w:val="24"/>
        </w:rPr>
        <w:t>1930</w:t>
      </w:r>
      <w:r w:rsidRPr="00DA37D5">
        <w:rPr>
          <w:rFonts w:ascii="Times New Roman" w:hAnsi="Times New Roman" w:cs="Times New Roman"/>
          <w:bCs/>
          <w:sz w:val="24"/>
          <w:szCs w:val="24"/>
        </w:rPr>
        <w:t>.</w:t>
      </w:r>
    </w:p>
    <w:p w14:paraId="0BDB9A43" w14:textId="77777777" w:rsidR="00F352AC" w:rsidRDefault="00F352AC" w:rsidP="00CA13E2">
      <w:pPr>
        <w:spacing w:line="360" w:lineRule="auto"/>
        <w:rPr>
          <w:rFonts w:ascii="Times New Roman" w:hAnsi="Times New Roman" w:cs="Times New Roman"/>
          <w:bCs/>
          <w:sz w:val="24"/>
          <w:szCs w:val="24"/>
        </w:rPr>
      </w:pPr>
    </w:p>
    <w:p w14:paraId="29D6E860" w14:textId="77777777" w:rsidR="00F352AC" w:rsidRDefault="00F352AC" w:rsidP="00CA13E2">
      <w:pPr>
        <w:spacing w:line="360" w:lineRule="auto"/>
        <w:rPr>
          <w:rFonts w:ascii="Times New Roman" w:hAnsi="Times New Roman" w:cs="Times New Roman"/>
          <w:bCs/>
          <w:sz w:val="24"/>
          <w:szCs w:val="24"/>
        </w:rPr>
      </w:pPr>
    </w:p>
    <w:p w14:paraId="15367FFE" w14:textId="77777777" w:rsidR="00F352AC" w:rsidRDefault="00F352AC" w:rsidP="00CA13E2">
      <w:pPr>
        <w:spacing w:line="360" w:lineRule="auto"/>
        <w:rPr>
          <w:rFonts w:ascii="Times New Roman" w:hAnsi="Times New Roman" w:cs="Times New Roman"/>
          <w:bCs/>
          <w:sz w:val="24"/>
          <w:szCs w:val="24"/>
        </w:rPr>
      </w:pPr>
    </w:p>
    <w:p w14:paraId="2BD0F1A3" w14:textId="77777777" w:rsidR="00F352AC" w:rsidRDefault="00F352AC" w:rsidP="00CA13E2">
      <w:pPr>
        <w:spacing w:line="360" w:lineRule="auto"/>
        <w:rPr>
          <w:rFonts w:ascii="Times New Roman" w:hAnsi="Times New Roman" w:cs="Times New Roman"/>
          <w:bCs/>
          <w:sz w:val="24"/>
          <w:szCs w:val="24"/>
        </w:rPr>
      </w:pPr>
    </w:p>
    <w:p w14:paraId="6346BA76" w14:textId="66D8F236" w:rsidR="00CA13E2" w:rsidRPr="00CA13E2" w:rsidRDefault="00CA13E2" w:rsidP="00CA13E2">
      <w:pPr>
        <w:spacing w:line="360" w:lineRule="auto"/>
      </w:pPr>
      <w:r>
        <w:rPr>
          <w:rFonts w:ascii="Times New Roman" w:hAnsi="Times New Roman" w:cs="Times New Roman"/>
          <w:bCs/>
          <w:noProof/>
          <w:sz w:val="24"/>
          <w:szCs w:val="24"/>
        </w:rPr>
        <w:lastRenderedPageBreak/>
        <w:drawing>
          <wp:inline distT="0" distB="0" distL="0" distR="0" wp14:anchorId="6A5D74B6" wp14:editId="2F610B88">
            <wp:extent cx="6141720" cy="3528060"/>
            <wp:effectExtent l="304800" t="304800" r="316230" b="320040"/>
            <wp:docPr id="100350063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063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1720" cy="35280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85192" w14:textId="13A6B3A5" w:rsidR="57361104" w:rsidRDefault="57361104"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Figure1.2: </w:t>
      </w:r>
      <w:r w:rsidR="22FAFE5E" w:rsidRPr="18531466">
        <w:rPr>
          <w:rFonts w:ascii="Times New Roman" w:hAnsi="Times New Roman" w:cs="Times New Roman"/>
          <w:b/>
          <w:bCs/>
          <w:i/>
          <w:iCs/>
          <w:sz w:val="24"/>
          <w:szCs w:val="24"/>
        </w:rPr>
        <w:t xml:space="preserve">Bar chart </w:t>
      </w:r>
      <w:r w:rsidRPr="18531466">
        <w:rPr>
          <w:rFonts w:ascii="Times New Roman" w:hAnsi="Times New Roman" w:cs="Times New Roman"/>
          <w:b/>
          <w:bCs/>
          <w:i/>
          <w:iCs/>
          <w:sz w:val="24"/>
          <w:szCs w:val="24"/>
        </w:rPr>
        <w:t xml:space="preserve">of </w:t>
      </w:r>
      <w:r w:rsidRPr="18531466">
        <w:rPr>
          <w:rFonts w:ascii="Times New Roman" w:hAnsi="Times New Roman" w:cs="Times New Roman"/>
          <w:b/>
          <w:bCs/>
          <w:i/>
          <w:iCs/>
          <w:noProof/>
          <w:sz w:val="24"/>
          <w:szCs w:val="24"/>
        </w:rPr>
        <w:t>building expenses across several decades</w:t>
      </w:r>
    </w:p>
    <w:p w14:paraId="3FE965FE" w14:textId="73EF6ABD" w:rsidR="18531466" w:rsidRDefault="18531466" w:rsidP="18531466">
      <w:pPr>
        <w:spacing w:line="360" w:lineRule="auto"/>
      </w:pPr>
    </w:p>
    <w:p w14:paraId="1DB05598" w14:textId="504EC9F9" w:rsidR="00143C2E" w:rsidRDefault="00143C2E" w:rsidP="00143C2E">
      <w:pPr>
        <w:pStyle w:val="ListParagraph"/>
        <w:numPr>
          <w:ilvl w:val="0"/>
          <w:numId w:val="2"/>
        </w:numPr>
        <w:rPr>
          <w:rFonts w:ascii="Times New Roman" w:hAnsi="Times New Roman" w:cs="Times New Roman"/>
          <w:bCs/>
          <w:sz w:val="24"/>
          <w:szCs w:val="24"/>
        </w:rPr>
      </w:pPr>
      <w:r w:rsidRPr="00143C2E">
        <w:rPr>
          <w:rFonts w:ascii="Times New Roman" w:hAnsi="Times New Roman" w:cs="Times New Roman"/>
          <w:bCs/>
          <w:sz w:val="24"/>
          <w:szCs w:val="24"/>
        </w:rPr>
        <w:t xml:space="preserve">In the below bar chart, we have shown the variations of average land cost in every decade from 1920 till 2010. We have analyzed that average land cost has the </w:t>
      </w:r>
      <w:r w:rsidRPr="002A206E">
        <w:rPr>
          <w:rFonts w:ascii="Times New Roman" w:hAnsi="Times New Roman" w:cs="Times New Roman"/>
          <w:b/>
          <w:sz w:val="24"/>
          <w:szCs w:val="24"/>
        </w:rPr>
        <w:t>maximum</w:t>
      </w:r>
      <w:r w:rsidRPr="00143C2E">
        <w:rPr>
          <w:rFonts w:ascii="Times New Roman" w:hAnsi="Times New Roman" w:cs="Times New Roman"/>
          <w:bCs/>
          <w:sz w:val="24"/>
          <w:szCs w:val="24"/>
        </w:rPr>
        <w:t xml:space="preserve"> value of </w:t>
      </w:r>
      <w:r w:rsidRPr="002A206E">
        <w:rPr>
          <w:rFonts w:ascii="Times New Roman" w:hAnsi="Times New Roman" w:cs="Times New Roman"/>
          <w:b/>
          <w:sz w:val="24"/>
          <w:szCs w:val="24"/>
        </w:rPr>
        <w:t>$</w:t>
      </w:r>
      <w:r w:rsidR="002A206E" w:rsidRPr="002A206E">
        <w:rPr>
          <w:rFonts w:ascii="Times New Roman" w:hAnsi="Times New Roman" w:cs="Times New Roman"/>
          <w:b/>
          <w:sz w:val="24"/>
          <w:szCs w:val="24"/>
        </w:rPr>
        <w:t>3.4</w:t>
      </w:r>
      <w:r w:rsidRPr="002A206E">
        <w:rPr>
          <w:rFonts w:ascii="Times New Roman" w:hAnsi="Times New Roman" w:cs="Times New Roman"/>
          <w:b/>
          <w:sz w:val="24"/>
          <w:szCs w:val="24"/>
        </w:rPr>
        <w:t xml:space="preserve"> million</w:t>
      </w:r>
      <w:r w:rsidRPr="00143C2E">
        <w:rPr>
          <w:rFonts w:ascii="Times New Roman" w:hAnsi="Times New Roman" w:cs="Times New Roman"/>
          <w:bCs/>
          <w:sz w:val="24"/>
          <w:szCs w:val="24"/>
        </w:rPr>
        <w:t xml:space="preserve"> approximately in the decade </w:t>
      </w:r>
      <w:r w:rsidRPr="00A74059">
        <w:rPr>
          <w:rFonts w:ascii="Times New Roman" w:hAnsi="Times New Roman" w:cs="Times New Roman"/>
          <w:b/>
          <w:sz w:val="24"/>
          <w:szCs w:val="24"/>
        </w:rPr>
        <w:t>19</w:t>
      </w:r>
      <w:r w:rsidR="00113AAA">
        <w:rPr>
          <w:rFonts w:ascii="Times New Roman" w:hAnsi="Times New Roman" w:cs="Times New Roman"/>
          <w:b/>
          <w:sz w:val="24"/>
          <w:szCs w:val="24"/>
        </w:rPr>
        <w:t>6</w:t>
      </w:r>
      <w:r w:rsidRPr="00A74059">
        <w:rPr>
          <w:rFonts w:ascii="Times New Roman" w:hAnsi="Times New Roman" w:cs="Times New Roman"/>
          <w:b/>
          <w:sz w:val="24"/>
          <w:szCs w:val="24"/>
        </w:rPr>
        <w:t xml:space="preserve">0 </w:t>
      </w:r>
      <w:r w:rsidRPr="00143C2E">
        <w:rPr>
          <w:rFonts w:ascii="Times New Roman" w:hAnsi="Times New Roman" w:cs="Times New Roman"/>
          <w:bCs/>
          <w:sz w:val="24"/>
          <w:szCs w:val="24"/>
        </w:rPr>
        <w:t xml:space="preserve">whereas the minimum value of average land cost was recorded as </w:t>
      </w:r>
      <w:r w:rsidRPr="00A74059">
        <w:rPr>
          <w:rFonts w:ascii="Times New Roman" w:hAnsi="Times New Roman" w:cs="Times New Roman"/>
          <w:b/>
          <w:sz w:val="24"/>
          <w:szCs w:val="24"/>
        </w:rPr>
        <w:t>$</w:t>
      </w:r>
      <w:r w:rsidR="00113AAA">
        <w:rPr>
          <w:rFonts w:ascii="Times New Roman" w:hAnsi="Times New Roman" w:cs="Times New Roman"/>
          <w:b/>
          <w:sz w:val="24"/>
          <w:szCs w:val="24"/>
        </w:rPr>
        <w:t>326.176</w:t>
      </w:r>
      <w:r w:rsidR="00A74059" w:rsidRPr="00A74059">
        <w:rPr>
          <w:rFonts w:ascii="Times New Roman" w:hAnsi="Times New Roman" w:cs="Times New Roman"/>
          <w:b/>
          <w:sz w:val="24"/>
          <w:szCs w:val="24"/>
        </w:rPr>
        <w:t xml:space="preserve"> K</w:t>
      </w:r>
      <w:r w:rsidRPr="00143C2E">
        <w:rPr>
          <w:rFonts w:ascii="Times New Roman" w:hAnsi="Times New Roman" w:cs="Times New Roman"/>
          <w:bCs/>
          <w:sz w:val="24"/>
          <w:szCs w:val="24"/>
        </w:rPr>
        <w:t xml:space="preserve"> in the decade </w:t>
      </w:r>
      <w:r w:rsidRPr="00A74059">
        <w:rPr>
          <w:rFonts w:ascii="Times New Roman" w:hAnsi="Times New Roman" w:cs="Times New Roman"/>
          <w:b/>
          <w:sz w:val="24"/>
          <w:szCs w:val="24"/>
        </w:rPr>
        <w:t>1930</w:t>
      </w:r>
      <w:r w:rsidRPr="00143C2E">
        <w:rPr>
          <w:rFonts w:ascii="Times New Roman" w:hAnsi="Times New Roman" w:cs="Times New Roman"/>
          <w:bCs/>
          <w:sz w:val="24"/>
          <w:szCs w:val="24"/>
        </w:rPr>
        <w:t>.</w:t>
      </w:r>
    </w:p>
    <w:p w14:paraId="1E8F27A5" w14:textId="124BF1EA" w:rsidR="00143C2E" w:rsidRPr="00143C2E" w:rsidRDefault="00143C2E" w:rsidP="00143C2E">
      <w:r>
        <w:rPr>
          <w:rFonts w:ascii="Times New Roman" w:hAnsi="Times New Roman" w:cs="Times New Roman"/>
          <w:bCs/>
          <w:noProof/>
          <w:sz w:val="24"/>
          <w:szCs w:val="24"/>
        </w:rPr>
        <w:lastRenderedPageBreak/>
        <w:drawing>
          <wp:inline distT="0" distB="0" distL="0" distR="0" wp14:anchorId="068C492C" wp14:editId="1EDCE5CC">
            <wp:extent cx="6175346" cy="3451860"/>
            <wp:effectExtent l="304800" t="304800" r="321310" b="320040"/>
            <wp:docPr id="2038418547"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18547" name="Picture 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4390" cy="34569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1CA4F45" w14:textId="5D037D11" w:rsidR="1BBD5A78" w:rsidRDefault="1BBD5A78"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Figure1.3: </w:t>
      </w:r>
      <w:r w:rsidR="3782AEC7" w:rsidRPr="18531466">
        <w:rPr>
          <w:rFonts w:ascii="Times New Roman" w:hAnsi="Times New Roman" w:cs="Times New Roman"/>
          <w:b/>
          <w:bCs/>
          <w:i/>
          <w:iCs/>
          <w:sz w:val="24"/>
          <w:szCs w:val="24"/>
        </w:rPr>
        <w:t>Bar chart</w:t>
      </w:r>
      <w:r w:rsidRPr="18531466">
        <w:rPr>
          <w:rFonts w:ascii="Times New Roman" w:hAnsi="Times New Roman" w:cs="Times New Roman"/>
          <w:b/>
          <w:bCs/>
          <w:i/>
          <w:iCs/>
          <w:sz w:val="24"/>
          <w:szCs w:val="24"/>
        </w:rPr>
        <w:t xml:space="preserve"> </w:t>
      </w:r>
      <w:r w:rsidRPr="18531466">
        <w:rPr>
          <w:rFonts w:ascii="Times New Roman" w:hAnsi="Times New Roman" w:cs="Times New Roman"/>
          <w:b/>
          <w:bCs/>
          <w:i/>
          <w:iCs/>
          <w:noProof/>
          <w:sz w:val="24"/>
          <w:szCs w:val="24"/>
        </w:rPr>
        <w:t>to depict the land cost across several decades</w:t>
      </w:r>
    </w:p>
    <w:p w14:paraId="56E354F7" w14:textId="550C4AA6" w:rsidR="18531466" w:rsidRDefault="18531466" w:rsidP="18531466"/>
    <w:p w14:paraId="1E526187" w14:textId="47E891E3" w:rsidR="00F352AC" w:rsidRDefault="00F030B6" w:rsidP="00F352AC">
      <w:pPr>
        <w:pStyle w:val="ListParagraph"/>
        <w:numPr>
          <w:ilvl w:val="0"/>
          <w:numId w:val="2"/>
        </w:numPr>
        <w:tabs>
          <w:tab w:val="left" w:pos="1092"/>
          <w:tab w:val="left" w:pos="1656"/>
          <w:tab w:val="center" w:pos="4680"/>
        </w:tabs>
        <w:spacing w:line="360" w:lineRule="auto"/>
        <w:rPr>
          <w:rFonts w:ascii="Times New Roman" w:hAnsi="Times New Roman" w:cs="Times New Roman"/>
          <w:bCs/>
          <w:sz w:val="24"/>
          <w:szCs w:val="24"/>
        </w:rPr>
      </w:pPr>
      <w:r w:rsidRPr="00F030B6">
        <w:rPr>
          <w:rFonts w:ascii="Times New Roman" w:hAnsi="Times New Roman" w:cs="Times New Roman"/>
          <w:bCs/>
          <w:sz w:val="24"/>
          <w:szCs w:val="24"/>
        </w:rPr>
        <w:t xml:space="preserve">In the below bar chart, we have shown the variations of average </w:t>
      </w:r>
      <w:r w:rsidR="00CA40DA" w:rsidRPr="00CA40DA">
        <w:rPr>
          <w:rFonts w:ascii="Times New Roman" w:hAnsi="Times New Roman" w:cs="Times New Roman"/>
          <w:bCs/>
          <w:i/>
          <w:iCs/>
          <w:sz w:val="24"/>
          <w:szCs w:val="24"/>
        </w:rPr>
        <w:t>gross tax</w:t>
      </w:r>
      <w:r w:rsidRPr="00F030B6">
        <w:rPr>
          <w:rFonts w:ascii="Times New Roman" w:hAnsi="Times New Roman" w:cs="Times New Roman"/>
          <w:bCs/>
          <w:sz w:val="24"/>
          <w:szCs w:val="24"/>
        </w:rPr>
        <w:t xml:space="preserve"> in every decade from 1920 till 2010. We have analyzed that average </w:t>
      </w:r>
      <w:r w:rsidR="00112259">
        <w:rPr>
          <w:rFonts w:ascii="Times New Roman" w:hAnsi="Times New Roman" w:cs="Times New Roman"/>
          <w:bCs/>
          <w:sz w:val="24"/>
          <w:szCs w:val="24"/>
        </w:rPr>
        <w:t>gross tax</w:t>
      </w:r>
      <w:r w:rsidRPr="00F030B6">
        <w:rPr>
          <w:rFonts w:ascii="Times New Roman" w:hAnsi="Times New Roman" w:cs="Times New Roman"/>
          <w:bCs/>
          <w:sz w:val="24"/>
          <w:szCs w:val="24"/>
        </w:rPr>
        <w:t xml:space="preserve"> has the </w:t>
      </w:r>
      <w:r w:rsidRPr="00112259">
        <w:rPr>
          <w:rFonts w:ascii="Times New Roman" w:hAnsi="Times New Roman" w:cs="Times New Roman"/>
          <w:b/>
          <w:sz w:val="24"/>
          <w:szCs w:val="24"/>
        </w:rPr>
        <w:t>maximum</w:t>
      </w:r>
      <w:r w:rsidRPr="00F030B6">
        <w:rPr>
          <w:rFonts w:ascii="Times New Roman" w:hAnsi="Times New Roman" w:cs="Times New Roman"/>
          <w:bCs/>
          <w:sz w:val="24"/>
          <w:szCs w:val="24"/>
        </w:rPr>
        <w:t xml:space="preserve"> value of </w:t>
      </w:r>
      <w:r w:rsidRPr="000621DF">
        <w:rPr>
          <w:rFonts w:ascii="Times New Roman" w:hAnsi="Times New Roman" w:cs="Times New Roman"/>
          <w:b/>
          <w:sz w:val="24"/>
          <w:szCs w:val="24"/>
        </w:rPr>
        <w:t>$</w:t>
      </w:r>
      <w:r w:rsidR="000621DF" w:rsidRPr="000621DF">
        <w:rPr>
          <w:rFonts w:ascii="Times New Roman" w:hAnsi="Times New Roman" w:cs="Times New Roman"/>
          <w:b/>
          <w:sz w:val="24"/>
          <w:szCs w:val="24"/>
        </w:rPr>
        <w:t>86.6 K</w:t>
      </w:r>
      <w:r w:rsidRPr="00F030B6">
        <w:rPr>
          <w:rFonts w:ascii="Times New Roman" w:hAnsi="Times New Roman" w:cs="Times New Roman"/>
          <w:bCs/>
          <w:sz w:val="24"/>
          <w:szCs w:val="24"/>
        </w:rPr>
        <w:t xml:space="preserve"> approximately in the decade </w:t>
      </w:r>
      <w:r w:rsidRPr="00112259">
        <w:rPr>
          <w:rFonts w:ascii="Times New Roman" w:hAnsi="Times New Roman" w:cs="Times New Roman"/>
          <w:b/>
          <w:sz w:val="24"/>
          <w:szCs w:val="24"/>
        </w:rPr>
        <w:t>19</w:t>
      </w:r>
      <w:r w:rsidR="000621DF" w:rsidRPr="00112259">
        <w:rPr>
          <w:rFonts w:ascii="Times New Roman" w:hAnsi="Times New Roman" w:cs="Times New Roman"/>
          <w:b/>
          <w:sz w:val="24"/>
          <w:szCs w:val="24"/>
        </w:rPr>
        <w:t>7</w:t>
      </w:r>
      <w:r w:rsidRPr="00112259">
        <w:rPr>
          <w:rFonts w:ascii="Times New Roman" w:hAnsi="Times New Roman" w:cs="Times New Roman"/>
          <w:b/>
          <w:sz w:val="24"/>
          <w:szCs w:val="24"/>
        </w:rPr>
        <w:t>0</w:t>
      </w:r>
      <w:r w:rsidRPr="00F030B6">
        <w:rPr>
          <w:rFonts w:ascii="Times New Roman" w:hAnsi="Times New Roman" w:cs="Times New Roman"/>
          <w:bCs/>
          <w:sz w:val="24"/>
          <w:szCs w:val="24"/>
        </w:rPr>
        <w:t xml:space="preserve"> whereas the </w:t>
      </w:r>
      <w:r w:rsidRPr="00112259">
        <w:rPr>
          <w:rFonts w:ascii="Times New Roman" w:hAnsi="Times New Roman" w:cs="Times New Roman"/>
          <w:b/>
          <w:sz w:val="24"/>
          <w:szCs w:val="24"/>
        </w:rPr>
        <w:t>minimum</w:t>
      </w:r>
      <w:r w:rsidRPr="00F030B6">
        <w:rPr>
          <w:rFonts w:ascii="Times New Roman" w:hAnsi="Times New Roman" w:cs="Times New Roman"/>
          <w:bCs/>
          <w:sz w:val="24"/>
          <w:szCs w:val="24"/>
        </w:rPr>
        <w:t xml:space="preserve"> value of average </w:t>
      </w:r>
      <w:r w:rsidR="00112259" w:rsidRPr="00112259">
        <w:rPr>
          <w:rFonts w:ascii="Times New Roman" w:hAnsi="Times New Roman" w:cs="Times New Roman"/>
          <w:bCs/>
          <w:sz w:val="24"/>
          <w:szCs w:val="24"/>
        </w:rPr>
        <w:t>gross tax</w:t>
      </w:r>
      <w:r w:rsidRPr="00F030B6">
        <w:rPr>
          <w:rFonts w:ascii="Times New Roman" w:hAnsi="Times New Roman" w:cs="Times New Roman"/>
          <w:bCs/>
          <w:sz w:val="24"/>
          <w:szCs w:val="24"/>
        </w:rPr>
        <w:t xml:space="preserve"> was recorded as </w:t>
      </w:r>
      <w:r w:rsidRPr="00EA6CFA">
        <w:rPr>
          <w:rFonts w:ascii="Times New Roman" w:hAnsi="Times New Roman" w:cs="Times New Roman"/>
          <w:b/>
          <w:sz w:val="24"/>
          <w:szCs w:val="24"/>
        </w:rPr>
        <w:t>$</w:t>
      </w:r>
      <w:r w:rsidR="00000506" w:rsidRPr="00000506">
        <w:rPr>
          <w:rFonts w:ascii="Times New Roman" w:hAnsi="Times New Roman" w:cs="Times New Roman"/>
          <w:b/>
          <w:sz w:val="24"/>
          <w:szCs w:val="24"/>
        </w:rPr>
        <w:t>7</w:t>
      </w:r>
      <w:r w:rsidR="00EA6CFA">
        <w:rPr>
          <w:rFonts w:ascii="Times New Roman" w:hAnsi="Times New Roman" w:cs="Times New Roman"/>
          <w:b/>
          <w:sz w:val="24"/>
          <w:szCs w:val="24"/>
        </w:rPr>
        <w:t>,</w:t>
      </w:r>
      <w:r w:rsidR="00000506" w:rsidRPr="00000506">
        <w:rPr>
          <w:rFonts w:ascii="Times New Roman" w:hAnsi="Times New Roman" w:cs="Times New Roman"/>
          <w:b/>
          <w:sz w:val="24"/>
          <w:szCs w:val="24"/>
        </w:rPr>
        <w:t>303</w:t>
      </w:r>
      <w:r w:rsidRPr="00F030B6">
        <w:rPr>
          <w:rFonts w:ascii="Times New Roman" w:hAnsi="Times New Roman" w:cs="Times New Roman"/>
          <w:bCs/>
          <w:sz w:val="24"/>
          <w:szCs w:val="24"/>
        </w:rPr>
        <w:t xml:space="preserve"> in the decade </w:t>
      </w:r>
      <w:r w:rsidRPr="00112259">
        <w:rPr>
          <w:rFonts w:ascii="Times New Roman" w:hAnsi="Times New Roman" w:cs="Times New Roman"/>
          <w:b/>
          <w:sz w:val="24"/>
          <w:szCs w:val="24"/>
        </w:rPr>
        <w:t>19</w:t>
      </w:r>
      <w:r w:rsidR="00112259" w:rsidRPr="00112259">
        <w:rPr>
          <w:rFonts w:ascii="Times New Roman" w:hAnsi="Times New Roman" w:cs="Times New Roman"/>
          <w:b/>
          <w:sz w:val="24"/>
          <w:szCs w:val="24"/>
        </w:rPr>
        <w:t>5</w:t>
      </w:r>
      <w:r w:rsidRPr="00112259">
        <w:rPr>
          <w:rFonts w:ascii="Times New Roman" w:hAnsi="Times New Roman" w:cs="Times New Roman"/>
          <w:b/>
          <w:sz w:val="24"/>
          <w:szCs w:val="24"/>
        </w:rPr>
        <w:t>0</w:t>
      </w:r>
      <w:r w:rsidRPr="00F030B6">
        <w:rPr>
          <w:rFonts w:ascii="Times New Roman" w:hAnsi="Times New Roman" w:cs="Times New Roman"/>
          <w:bCs/>
          <w:sz w:val="24"/>
          <w:szCs w:val="24"/>
        </w:rPr>
        <w:t>.</w:t>
      </w:r>
    </w:p>
    <w:p w14:paraId="683E88A0" w14:textId="7FB6FB38" w:rsidR="00F57F1C" w:rsidRDefault="00050C65" w:rsidP="00B61EEB">
      <w:pPr>
        <w:tabs>
          <w:tab w:val="left" w:pos="1092"/>
          <w:tab w:val="left" w:pos="1656"/>
          <w:tab w:val="center" w:pos="4680"/>
        </w:tabs>
        <w:spacing w:line="360" w:lineRule="auto"/>
      </w:pPr>
      <w:r>
        <w:rPr>
          <w:rFonts w:ascii="Times New Roman" w:hAnsi="Times New Roman" w:cs="Times New Roman"/>
          <w:bCs/>
          <w:noProof/>
          <w:sz w:val="24"/>
          <w:szCs w:val="24"/>
        </w:rPr>
        <w:lastRenderedPageBreak/>
        <w:drawing>
          <wp:inline distT="0" distB="0" distL="0" distR="0" wp14:anchorId="736EC511" wp14:editId="09B58252">
            <wp:extent cx="6210300" cy="3215640"/>
            <wp:effectExtent l="304800" t="304800" r="323850" b="327660"/>
            <wp:docPr id="1703176007"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76007" name="Picture 6" descr="Chart, bar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0300" cy="3215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D12DEC8" w14:textId="23AFCBE1" w:rsidR="01766375" w:rsidRDefault="01766375"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Figure1.4: </w:t>
      </w:r>
      <w:r w:rsidR="0FE847A5" w:rsidRPr="18531466">
        <w:rPr>
          <w:rFonts w:ascii="Times New Roman" w:hAnsi="Times New Roman" w:cs="Times New Roman"/>
          <w:b/>
          <w:bCs/>
          <w:i/>
          <w:iCs/>
          <w:sz w:val="24"/>
          <w:szCs w:val="24"/>
        </w:rPr>
        <w:t xml:space="preserve">Bar Chart for </w:t>
      </w:r>
      <w:r w:rsidRPr="18531466">
        <w:rPr>
          <w:rFonts w:ascii="Times New Roman" w:hAnsi="Times New Roman" w:cs="Times New Roman"/>
          <w:b/>
          <w:bCs/>
          <w:i/>
          <w:iCs/>
          <w:noProof/>
          <w:sz w:val="24"/>
          <w:szCs w:val="24"/>
        </w:rPr>
        <w:t>displaying gross tax across several decades</w:t>
      </w:r>
    </w:p>
    <w:p w14:paraId="73C3838C" w14:textId="77777777" w:rsidR="005A1B6B" w:rsidRDefault="005A1B6B" w:rsidP="18531466">
      <w:pPr>
        <w:pStyle w:val="ListParagraph"/>
        <w:spacing w:line="360" w:lineRule="auto"/>
        <w:jc w:val="center"/>
        <w:rPr>
          <w:rFonts w:ascii="Times New Roman" w:hAnsi="Times New Roman" w:cs="Times New Roman"/>
          <w:b/>
          <w:bCs/>
          <w:i/>
          <w:iCs/>
          <w:noProof/>
          <w:sz w:val="24"/>
          <w:szCs w:val="24"/>
        </w:rPr>
      </w:pPr>
    </w:p>
    <w:p w14:paraId="41A234A4" w14:textId="4640DD4B" w:rsidR="00B61EEB" w:rsidRDefault="00306178" w:rsidP="00B61EEB">
      <w:pPr>
        <w:pStyle w:val="ListParagraph"/>
        <w:numPr>
          <w:ilvl w:val="0"/>
          <w:numId w:val="2"/>
        </w:numPr>
        <w:tabs>
          <w:tab w:val="left" w:pos="1092"/>
          <w:tab w:val="left" w:pos="1656"/>
          <w:tab w:val="center" w:pos="4680"/>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below </w:t>
      </w:r>
      <w:r w:rsidR="00BC190A">
        <w:rPr>
          <w:rFonts w:ascii="Times New Roman" w:hAnsi="Times New Roman" w:cs="Times New Roman"/>
          <w:bCs/>
          <w:sz w:val="24"/>
          <w:szCs w:val="24"/>
        </w:rPr>
        <w:t>histogram chart, we have shown the total number of houses available for purchase i</w:t>
      </w:r>
      <w:r w:rsidR="00BC190A" w:rsidRPr="00F030B6">
        <w:rPr>
          <w:rFonts w:ascii="Times New Roman" w:hAnsi="Times New Roman" w:cs="Times New Roman"/>
          <w:bCs/>
          <w:sz w:val="24"/>
          <w:szCs w:val="24"/>
        </w:rPr>
        <w:t>n every decade from 1920 till 2010.</w:t>
      </w:r>
      <w:r w:rsidR="00024B2F">
        <w:rPr>
          <w:rFonts w:ascii="Times New Roman" w:hAnsi="Times New Roman" w:cs="Times New Roman"/>
          <w:bCs/>
          <w:sz w:val="24"/>
          <w:szCs w:val="24"/>
        </w:rPr>
        <w:t xml:space="preserve"> </w:t>
      </w:r>
      <w:r w:rsidR="00CE01D0">
        <w:rPr>
          <w:rFonts w:ascii="Times New Roman" w:hAnsi="Times New Roman" w:cs="Times New Roman"/>
          <w:bCs/>
          <w:sz w:val="24"/>
          <w:szCs w:val="24"/>
        </w:rPr>
        <w:t xml:space="preserve">The </w:t>
      </w:r>
      <w:r w:rsidR="00CE01D0" w:rsidRPr="008A4666">
        <w:rPr>
          <w:rFonts w:ascii="Times New Roman" w:hAnsi="Times New Roman" w:cs="Times New Roman"/>
          <w:b/>
          <w:sz w:val="24"/>
          <w:szCs w:val="24"/>
        </w:rPr>
        <w:t>highest</w:t>
      </w:r>
      <w:r w:rsidR="00CE01D0">
        <w:rPr>
          <w:rFonts w:ascii="Times New Roman" w:hAnsi="Times New Roman" w:cs="Times New Roman"/>
          <w:bCs/>
          <w:sz w:val="24"/>
          <w:szCs w:val="24"/>
        </w:rPr>
        <w:t xml:space="preserve"> number</w:t>
      </w:r>
      <w:r w:rsidR="008A4666">
        <w:rPr>
          <w:rFonts w:ascii="Times New Roman" w:hAnsi="Times New Roman" w:cs="Times New Roman"/>
          <w:bCs/>
          <w:sz w:val="24"/>
          <w:szCs w:val="24"/>
        </w:rPr>
        <w:t xml:space="preserve"> (</w:t>
      </w:r>
      <w:r w:rsidR="008A4666" w:rsidRPr="00DE5C06">
        <w:rPr>
          <w:rFonts w:ascii="Times New Roman" w:hAnsi="Times New Roman" w:cs="Times New Roman"/>
          <w:b/>
          <w:sz w:val="24"/>
          <w:szCs w:val="24"/>
        </w:rPr>
        <w:t>18,778</w:t>
      </w:r>
      <w:r w:rsidR="008A4666">
        <w:rPr>
          <w:rFonts w:ascii="Times New Roman" w:hAnsi="Times New Roman" w:cs="Times New Roman"/>
          <w:bCs/>
          <w:sz w:val="24"/>
          <w:szCs w:val="24"/>
        </w:rPr>
        <w:t>)</w:t>
      </w:r>
      <w:r w:rsidR="00CE01D0">
        <w:rPr>
          <w:rFonts w:ascii="Times New Roman" w:hAnsi="Times New Roman" w:cs="Times New Roman"/>
          <w:bCs/>
          <w:sz w:val="24"/>
          <w:szCs w:val="24"/>
        </w:rPr>
        <w:t xml:space="preserve"> </w:t>
      </w:r>
      <w:r w:rsidR="008A4666">
        <w:rPr>
          <w:rFonts w:ascii="Times New Roman" w:hAnsi="Times New Roman" w:cs="Times New Roman"/>
          <w:bCs/>
          <w:sz w:val="24"/>
          <w:szCs w:val="24"/>
        </w:rPr>
        <w:t xml:space="preserve">of houses were available in the decade </w:t>
      </w:r>
      <w:r w:rsidR="008A4666" w:rsidRPr="00DE5C06">
        <w:rPr>
          <w:rFonts w:ascii="Times New Roman" w:hAnsi="Times New Roman" w:cs="Times New Roman"/>
          <w:b/>
          <w:sz w:val="24"/>
          <w:szCs w:val="24"/>
        </w:rPr>
        <w:t>1920</w:t>
      </w:r>
      <w:r w:rsidR="00DE5C06">
        <w:rPr>
          <w:rFonts w:ascii="Times New Roman" w:hAnsi="Times New Roman" w:cs="Times New Roman"/>
          <w:bCs/>
          <w:sz w:val="24"/>
          <w:szCs w:val="24"/>
        </w:rPr>
        <w:t xml:space="preserve"> whereas the </w:t>
      </w:r>
      <w:r w:rsidR="00DE5C06" w:rsidRPr="006B4E60">
        <w:rPr>
          <w:rFonts w:ascii="Times New Roman" w:hAnsi="Times New Roman" w:cs="Times New Roman"/>
          <w:b/>
          <w:sz w:val="24"/>
          <w:szCs w:val="24"/>
        </w:rPr>
        <w:t>lowest</w:t>
      </w:r>
      <w:r w:rsidR="00DE5C06">
        <w:rPr>
          <w:rFonts w:ascii="Times New Roman" w:hAnsi="Times New Roman" w:cs="Times New Roman"/>
          <w:bCs/>
          <w:sz w:val="24"/>
          <w:szCs w:val="24"/>
        </w:rPr>
        <w:t xml:space="preserve"> number</w:t>
      </w:r>
      <w:r w:rsidR="006B4E60">
        <w:rPr>
          <w:rFonts w:ascii="Times New Roman" w:hAnsi="Times New Roman" w:cs="Times New Roman"/>
          <w:bCs/>
          <w:sz w:val="24"/>
          <w:szCs w:val="24"/>
        </w:rPr>
        <w:t xml:space="preserve"> (</w:t>
      </w:r>
      <w:r w:rsidR="006B4E60" w:rsidRPr="006B4E60">
        <w:rPr>
          <w:rFonts w:ascii="Times New Roman" w:hAnsi="Times New Roman" w:cs="Times New Roman"/>
          <w:b/>
          <w:sz w:val="24"/>
          <w:szCs w:val="24"/>
        </w:rPr>
        <w:t>1939</w:t>
      </w:r>
      <w:r w:rsidR="006B4E60">
        <w:rPr>
          <w:rFonts w:ascii="Times New Roman" w:hAnsi="Times New Roman" w:cs="Times New Roman"/>
          <w:bCs/>
          <w:sz w:val="24"/>
          <w:szCs w:val="24"/>
        </w:rPr>
        <w:t>)</w:t>
      </w:r>
      <w:r w:rsidR="00DE5C06">
        <w:rPr>
          <w:rFonts w:ascii="Times New Roman" w:hAnsi="Times New Roman" w:cs="Times New Roman"/>
          <w:bCs/>
          <w:sz w:val="24"/>
          <w:szCs w:val="24"/>
        </w:rPr>
        <w:t xml:space="preserve"> of houses </w:t>
      </w:r>
      <w:r w:rsidR="006B4E60">
        <w:rPr>
          <w:rFonts w:ascii="Times New Roman" w:hAnsi="Times New Roman" w:cs="Times New Roman"/>
          <w:bCs/>
          <w:sz w:val="24"/>
          <w:szCs w:val="24"/>
        </w:rPr>
        <w:t xml:space="preserve">were </w:t>
      </w:r>
      <w:r w:rsidR="00DE5C06">
        <w:rPr>
          <w:rFonts w:ascii="Times New Roman" w:hAnsi="Times New Roman" w:cs="Times New Roman"/>
          <w:bCs/>
          <w:sz w:val="24"/>
          <w:szCs w:val="24"/>
        </w:rPr>
        <w:t>available</w:t>
      </w:r>
      <w:r w:rsidR="006B4E60">
        <w:rPr>
          <w:rFonts w:ascii="Times New Roman" w:hAnsi="Times New Roman" w:cs="Times New Roman"/>
          <w:bCs/>
          <w:sz w:val="24"/>
          <w:szCs w:val="24"/>
        </w:rPr>
        <w:t xml:space="preserve"> in</w:t>
      </w:r>
      <w:r w:rsidR="00DE5C06">
        <w:rPr>
          <w:rFonts w:ascii="Times New Roman" w:hAnsi="Times New Roman" w:cs="Times New Roman"/>
          <w:bCs/>
          <w:sz w:val="24"/>
          <w:szCs w:val="24"/>
        </w:rPr>
        <w:t xml:space="preserve"> the decade </w:t>
      </w:r>
      <w:r w:rsidR="00DE5C06" w:rsidRPr="006B4E60">
        <w:rPr>
          <w:rFonts w:ascii="Times New Roman" w:hAnsi="Times New Roman" w:cs="Times New Roman"/>
          <w:b/>
          <w:sz w:val="24"/>
          <w:szCs w:val="24"/>
        </w:rPr>
        <w:t>2010</w:t>
      </w:r>
      <w:r w:rsidR="00DE5C06">
        <w:rPr>
          <w:rFonts w:ascii="Times New Roman" w:hAnsi="Times New Roman" w:cs="Times New Roman"/>
          <w:bCs/>
          <w:sz w:val="24"/>
          <w:szCs w:val="24"/>
        </w:rPr>
        <w:t>.</w:t>
      </w:r>
    </w:p>
    <w:p w14:paraId="69E386D7" w14:textId="541BF8EE" w:rsidR="00CA40DA" w:rsidRPr="006F79CF" w:rsidRDefault="00BC190A" w:rsidP="006F79CF">
      <w:pPr>
        <w:tabs>
          <w:tab w:val="left" w:pos="1092"/>
          <w:tab w:val="left" w:pos="1656"/>
          <w:tab w:val="center" w:pos="4680"/>
        </w:tabs>
        <w:spacing w:line="360" w:lineRule="auto"/>
      </w:pPr>
      <w:r>
        <w:rPr>
          <w:rFonts w:ascii="Times New Roman" w:hAnsi="Times New Roman" w:cs="Times New Roman"/>
          <w:bCs/>
          <w:noProof/>
          <w:sz w:val="24"/>
          <w:szCs w:val="24"/>
        </w:rPr>
        <w:lastRenderedPageBreak/>
        <w:drawing>
          <wp:inline distT="0" distB="0" distL="0" distR="0" wp14:anchorId="5EB118A0" wp14:editId="4A7413B2">
            <wp:extent cx="6315983" cy="3259884"/>
            <wp:effectExtent l="304800" t="304800" r="332740" b="321945"/>
            <wp:docPr id="583120264"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20264" name="Picture 7"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0172" cy="326204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AC131F" w14:textId="00ED89B3" w:rsidR="39B4B242" w:rsidRDefault="39B4B242"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Figure1.5: </w:t>
      </w:r>
      <w:r w:rsidR="231E1C06" w:rsidRPr="18531466">
        <w:rPr>
          <w:rFonts w:ascii="Times New Roman" w:hAnsi="Times New Roman" w:cs="Times New Roman"/>
          <w:b/>
          <w:bCs/>
          <w:i/>
          <w:iCs/>
          <w:sz w:val="24"/>
          <w:szCs w:val="24"/>
        </w:rPr>
        <w:t>Bar Chart</w:t>
      </w:r>
      <w:r w:rsidRPr="18531466">
        <w:rPr>
          <w:rFonts w:ascii="Times New Roman" w:hAnsi="Times New Roman" w:cs="Times New Roman"/>
          <w:b/>
          <w:bCs/>
          <w:i/>
          <w:iCs/>
          <w:sz w:val="24"/>
          <w:szCs w:val="24"/>
        </w:rPr>
        <w:t xml:space="preserve"> of </w:t>
      </w:r>
      <w:r w:rsidRPr="18531466">
        <w:rPr>
          <w:rFonts w:ascii="Times New Roman" w:hAnsi="Times New Roman" w:cs="Times New Roman"/>
          <w:b/>
          <w:bCs/>
          <w:i/>
          <w:iCs/>
          <w:noProof/>
          <w:sz w:val="24"/>
          <w:szCs w:val="24"/>
        </w:rPr>
        <w:t>total housing for rent in every decade</w:t>
      </w:r>
    </w:p>
    <w:p w14:paraId="642328D3" w14:textId="52276D06" w:rsidR="18531466" w:rsidRDefault="18531466" w:rsidP="18531466">
      <w:pPr>
        <w:tabs>
          <w:tab w:val="left" w:pos="1092"/>
          <w:tab w:val="left" w:pos="1656"/>
          <w:tab w:val="center" w:pos="4680"/>
        </w:tabs>
        <w:spacing w:line="360" w:lineRule="auto"/>
      </w:pPr>
    </w:p>
    <w:p w14:paraId="30CA8FB2" w14:textId="2B2C0E05" w:rsidR="009F7FDE" w:rsidRPr="00464B2C" w:rsidRDefault="009F7FDE" w:rsidP="00464B2C">
      <w:pPr>
        <w:pStyle w:val="ListParagraph"/>
        <w:numPr>
          <w:ilvl w:val="0"/>
          <w:numId w:val="2"/>
        </w:numPr>
        <w:spacing w:line="360" w:lineRule="auto"/>
        <w:rPr>
          <w:rFonts w:ascii="Times New Roman" w:hAnsi="Times New Roman" w:cs="Times New Roman"/>
          <w:sz w:val="24"/>
          <w:szCs w:val="24"/>
        </w:rPr>
      </w:pPr>
      <w:r w:rsidRPr="00464B2C">
        <w:rPr>
          <w:rFonts w:ascii="Times New Roman" w:hAnsi="Times New Roman" w:cs="Times New Roman"/>
          <w:sz w:val="24"/>
          <w:szCs w:val="24"/>
        </w:rPr>
        <w:t>In the pie chart, we have shown total percentage of each structure class available in the given dataset:</w:t>
      </w:r>
    </w:p>
    <w:p w14:paraId="65F75C94" w14:textId="405E1F5E" w:rsidR="009F7FDE" w:rsidRPr="00464B2C" w:rsidRDefault="009F7FDE" w:rsidP="00464B2C">
      <w:pPr>
        <w:pStyle w:val="ListParagraph"/>
        <w:numPr>
          <w:ilvl w:val="0"/>
          <w:numId w:val="10"/>
        </w:numPr>
        <w:spacing w:line="360" w:lineRule="auto"/>
        <w:rPr>
          <w:rFonts w:ascii="Times New Roman" w:hAnsi="Times New Roman" w:cs="Times New Roman"/>
          <w:sz w:val="24"/>
          <w:szCs w:val="24"/>
        </w:rPr>
      </w:pPr>
      <w:r w:rsidRPr="00464B2C">
        <w:rPr>
          <w:rFonts w:ascii="Times New Roman" w:hAnsi="Times New Roman" w:cs="Times New Roman"/>
          <w:b/>
          <w:bCs/>
          <w:sz w:val="24"/>
          <w:szCs w:val="24"/>
        </w:rPr>
        <w:t>Struct Steel (A)</w:t>
      </w:r>
      <w:r w:rsidRPr="00464B2C">
        <w:rPr>
          <w:rFonts w:ascii="Times New Roman" w:hAnsi="Times New Roman" w:cs="Times New Roman"/>
          <w:sz w:val="24"/>
          <w:szCs w:val="24"/>
        </w:rPr>
        <w:t xml:space="preserve">: </w:t>
      </w:r>
      <w:r w:rsidR="001907EE">
        <w:rPr>
          <w:rFonts w:ascii="Times New Roman" w:hAnsi="Times New Roman" w:cs="Times New Roman"/>
          <w:b/>
          <w:bCs/>
          <w:sz w:val="24"/>
          <w:szCs w:val="24"/>
        </w:rPr>
        <w:t>0.6</w:t>
      </w:r>
      <w:r w:rsidRPr="00464B2C">
        <w:rPr>
          <w:rFonts w:ascii="Times New Roman" w:hAnsi="Times New Roman" w:cs="Times New Roman"/>
          <w:b/>
          <w:bCs/>
          <w:sz w:val="24"/>
          <w:szCs w:val="24"/>
        </w:rPr>
        <w:t>%</w:t>
      </w:r>
    </w:p>
    <w:p w14:paraId="5DA78D74" w14:textId="459A9309" w:rsidR="009F7FDE" w:rsidRPr="00464B2C" w:rsidRDefault="009F7FDE" w:rsidP="00464B2C">
      <w:pPr>
        <w:pStyle w:val="ListParagraph"/>
        <w:numPr>
          <w:ilvl w:val="0"/>
          <w:numId w:val="10"/>
        </w:numPr>
        <w:spacing w:line="360" w:lineRule="auto"/>
        <w:rPr>
          <w:rFonts w:ascii="Times New Roman" w:hAnsi="Times New Roman" w:cs="Times New Roman"/>
          <w:sz w:val="24"/>
          <w:szCs w:val="24"/>
        </w:rPr>
      </w:pPr>
      <w:r w:rsidRPr="00464B2C">
        <w:rPr>
          <w:rFonts w:ascii="Times New Roman" w:hAnsi="Times New Roman" w:cs="Times New Roman"/>
          <w:b/>
          <w:bCs/>
          <w:sz w:val="24"/>
          <w:szCs w:val="24"/>
        </w:rPr>
        <w:t>Reinforced Concrete (B)</w:t>
      </w:r>
      <w:r w:rsidRPr="00464B2C">
        <w:rPr>
          <w:rFonts w:ascii="Times New Roman" w:hAnsi="Times New Roman" w:cs="Times New Roman"/>
          <w:sz w:val="24"/>
          <w:szCs w:val="24"/>
        </w:rPr>
        <w:t xml:space="preserve">: </w:t>
      </w:r>
      <w:r w:rsidR="006A489D">
        <w:rPr>
          <w:rFonts w:ascii="Times New Roman" w:hAnsi="Times New Roman" w:cs="Times New Roman"/>
          <w:b/>
          <w:bCs/>
          <w:sz w:val="24"/>
          <w:szCs w:val="24"/>
        </w:rPr>
        <w:t>1.25</w:t>
      </w:r>
      <w:r w:rsidRPr="00464B2C">
        <w:rPr>
          <w:rFonts w:ascii="Times New Roman" w:hAnsi="Times New Roman" w:cs="Times New Roman"/>
          <w:b/>
          <w:bCs/>
          <w:sz w:val="24"/>
          <w:szCs w:val="24"/>
        </w:rPr>
        <w:t>%</w:t>
      </w:r>
    </w:p>
    <w:p w14:paraId="7FEA865C" w14:textId="508C1658" w:rsidR="009F7FDE" w:rsidRPr="00464B2C" w:rsidRDefault="009F7FDE" w:rsidP="00464B2C">
      <w:pPr>
        <w:pStyle w:val="ListParagraph"/>
        <w:numPr>
          <w:ilvl w:val="0"/>
          <w:numId w:val="10"/>
        </w:numPr>
        <w:spacing w:line="360" w:lineRule="auto"/>
        <w:rPr>
          <w:rFonts w:ascii="Times New Roman" w:hAnsi="Times New Roman" w:cs="Times New Roman"/>
          <w:b/>
          <w:bCs/>
          <w:sz w:val="24"/>
          <w:szCs w:val="24"/>
        </w:rPr>
      </w:pPr>
      <w:r w:rsidRPr="00464B2C">
        <w:rPr>
          <w:rFonts w:ascii="Times New Roman" w:hAnsi="Times New Roman" w:cs="Times New Roman"/>
          <w:b/>
          <w:bCs/>
          <w:sz w:val="24"/>
          <w:szCs w:val="24"/>
        </w:rPr>
        <w:t xml:space="preserve">Brick/Concrete (C): </w:t>
      </w:r>
      <w:r w:rsidR="006A489D">
        <w:rPr>
          <w:rFonts w:ascii="Times New Roman" w:hAnsi="Times New Roman" w:cs="Times New Roman"/>
          <w:b/>
          <w:bCs/>
          <w:sz w:val="24"/>
          <w:szCs w:val="24"/>
        </w:rPr>
        <w:t>0.12</w:t>
      </w:r>
      <w:r w:rsidRPr="00464B2C">
        <w:rPr>
          <w:rFonts w:ascii="Times New Roman" w:hAnsi="Times New Roman" w:cs="Times New Roman"/>
          <w:b/>
          <w:bCs/>
          <w:sz w:val="24"/>
          <w:szCs w:val="24"/>
        </w:rPr>
        <w:t>%</w:t>
      </w:r>
    </w:p>
    <w:p w14:paraId="633174DA" w14:textId="4945F3F4" w:rsidR="009F7FDE" w:rsidRPr="00464B2C" w:rsidRDefault="009F7FDE" w:rsidP="00464B2C">
      <w:pPr>
        <w:pStyle w:val="ListParagraph"/>
        <w:numPr>
          <w:ilvl w:val="0"/>
          <w:numId w:val="10"/>
        </w:numPr>
        <w:spacing w:line="360" w:lineRule="auto"/>
        <w:rPr>
          <w:rFonts w:ascii="Times New Roman" w:hAnsi="Times New Roman" w:cs="Times New Roman"/>
          <w:b/>
          <w:bCs/>
          <w:sz w:val="24"/>
          <w:szCs w:val="24"/>
        </w:rPr>
      </w:pPr>
      <w:r w:rsidRPr="00464B2C">
        <w:rPr>
          <w:rFonts w:ascii="Times New Roman" w:hAnsi="Times New Roman" w:cs="Times New Roman"/>
          <w:b/>
          <w:bCs/>
          <w:sz w:val="24"/>
          <w:szCs w:val="24"/>
        </w:rPr>
        <w:t xml:space="preserve">Wood/Frame (D): </w:t>
      </w:r>
      <w:r w:rsidR="006A489D">
        <w:rPr>
          <w:rFonts w:ascii="Times New Roman" w:hAnsi="Times New Roman" w:cs="Times New Roman"/>
          <w:b/>
          <w:bCs/>
          <w:sz w:val="24"/>
          <w:szCs w:val="24"/>
        </w:rPr>
        <w:t>4.72</w:t>
      </w:r>
      <w:r w:rsidRPr="00464B2C">
        <w:rPr>
          <w:rFonts w:ascii="Times New Roman" w:hAnsi="Times New Roman" w:cs="Times New Roman"/>
          <w:b/>
          <w:bCs/>
          <w:sz w:val="24"/>
          <w:szCs w:val="24"/>
        </w:rPr>
        <w:t>%</w:t>
      </w:r>
    </w:p>
    <w:p w14:paraId="7B5CABBA" w14:textId="2AE19BF2" w:rsidR="009F7FDE" w:rsidRPr="00464B2C" w:rsidRDefault="009F7FDE" w:rsidP="00464B2C">
      <w:pPr>
        <w:pStyle w:val="ListParagraph"/>
        <w:numPr>
          <w:ilvl w:val="0"/>
          <w:numId w:val="10"/>
        </w:numPr>
        <w:spacing w:line="360" w:lineRule="auto"/>
        <w:rPr>
          <w:rFonts w:ascii="Times New Roman" w:hAnsi="Times New Roman" w:cs="Times New Roman"/>
          <w:b/>
          <w:bCs/>
          <w:sz w:val="24"/>
          <w:szCs w:val="24"/>
        </w:rPr>
      </w:pPr>
      <w:r w:rsidRPr="00464B2C">
        <w:rPr>
          <w:rFonts w:ascii="Times New Roman" w:hAnsi="Times New Roman" w:cs="Times New Roman"/>
          <w:b/>
          <w:bCs/>
          <w:sz w:val="24"/>
          <w:szCs w:val="24"/>
        </w:rPr>
        <w:t>Metal (E): 0.1</w:t>
      </w:r>
      <w:r w:rsidR="0033668E">
        <w:rPr>
          <w:rFonts w:ascii="Times New Roman" w:hAnsi="Times New Roman" w:cs="Times New Roman"/>
          <w:b/>
          <w:bCs/>
          <w:sz w:val="24"/>
          <w:szCs w:val="24"/>
        </w:rPr>
        <w:t>2</w:t>
      </w:r>
      <w:r w:rsidRPr="00464B2C">
        <w:rPr>
          <w:rFonts w:ascii="Times New Roman" w:hAnsi="Times New Roman" w:cs="Times New Roman"/>
          <w:b/>
          <w:bCs/>
          <w:sz w:val="24"/>
          <w:szCs w:val="24"/>
        </w:rPr>
        <w:t>%</w:t>
      </w:r>
    </w:p>
    <w:p w14:paraId="5879A659" w14:textId="1C8283E6" w:rsidR="00283155" w:rsidRPr="00464B2C" w:rsidRDefault="009F7FDE" w:rsidP="00464B2C">
      <w:pPr>
        <w:pStyle w:val="ListParagraph"/>
        <w:numPr>
          <w:ilvl w:val="0"/>
          <w:numId w:val="10"/>
        </w:numPr>
        <w:spacing w:line="360" w:lineRule="auto"/>
        <w:rPr>
          <w:rFonts w:ascii="Times New Roman" w:hAnsi="Times New Roman" w:cs="Times New Roman"/>
          <w:b/>
          <w:bCs/>
          <w:sz w:val="24"/>
          <w:szCs w:val="24"/>
        </w:rPr>
      </w:pPr>
      <w:r w:rsidRPr="00464B2C">
        <w:rPr>
          <w:rFonts w:ascii="Times New Roman" w:hAnsi="Times New Roman" w:cs="Times New Roman"/>
          <w:b/>
          <w:bCs/>
          <w:sz w:val="24"/>
          <w:szCs w:val="24"/>
        </w:rPr>
        <w:t xml:space="preserve">Residential (R): </w:t>
      </w:r>
      <w:r w:rsidR="001B2790">
        <w:rPr>
          <w:rFonts w:ascii="Times New Roman" w:hAnsi="Times New Roman" w:cs="Times New Roman"/>
          <w:b/>
          <w:bCs/>
          <w:sz w:val="24"/>
          <w:szCs w:val="24"/>
        </w:rPr>
        <w:t>79</w:t>
      </w:r>
      <w:r w:rsidRPr="00464B2C">
        <w:rPr>
          <w:rFonts w:ascii="Times New Roman" w:hAnsi="Times New Roman" w:cs="Times New Roman"/>
          <w:b/>
          <w:bCs/>
          <w:sz w:val="24"/>
          <w:szCs w:val="24"/>
        </w:rPr>
        <w:t>.</w:t>
      </w:r>
      <w:r w:rsidR="001B2790">
        <w:rPr>
          <w:rFonts w:ascii="Times New Roman" w:hAnsi="Times New Roman" w:cs="Times New Roman"/>
          <w:b/>
          <w:bCs/>
          <w:sz w:val="24"/>
          <w:szCs w:val="24"/>
        </w:rPr>
        <w:t>2</w:t>
      </w:r>
      <w:r w:rsidRPr="00464B2C">
        <w:rPr>
          <w:rFonts w:ascii="Times New Roman" w:hAnsi="Times New Roman" w:cs="Times New Roman"/>
          <w:b/>
          <w:bCs/>
          <w:sz w:val="24"/>
          <w:szCs w:val="24"/>
        </w:rPr>
        <w:t>8%</w:t>
      </w:r>
    </w:p>
    <w:p w14:paraId="571ADA00" w14:textId="3EF647A0" w:rsidR="00283155" w:rsidRDefault="008E4FD2" w:rsidP="008E4FD2">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9269347" wp14:editId="2166E406">
            <wp:extent cx="5737860" cy="3543300"/>
            <wp:effectExtent l="304800" t="304800" r="320040" b="323850"/>
            <wp:docPr id="422744820"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44820" name="Picture 14" descr="Chart, pie chart&#10;&#10;Description automatically generated"/>
                    <pic:cNvPicPr/>
                  </pic:nvPicPr>
                  <pic:blipFill rotWithShape="1">
                    <a:blip r:embed="rId16">
                      <a:extLst>
                        <a:ext uri="{28A0092B-C50C-407E-A947-70E740481C1C}">
                          <a14:useLocalDpi xmlns:a14="http://schemas.microsoft.com/office/drawing/2010/main" val="0"/>
                        </a:ext>
                      </a:extLst>
                    </a:blip>
                    <a:srcRect l="22821" t="8198" r="21026" b="8590"/>
                    <a:stretch/>
                  </pic:blipFill>
                  <pic:spPr bwMode="auto">
                    <a:xfrm>
                      <a:off x="0" y="0"/>
                      <a:ext cx="5737860" cy="35433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7A96929" w14:textId="56ECC9F2" w:rsidR="008E4FD2" w:rsidRPr="00283155" w:rsidRDefault="33D24E00"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Figure1.6: </w:t>
      </w:r>
      <w:r w:rsidR="2800C04D" w:rsidRPr="18531466">
        <w:rPr>
          <w:rFonts w:ascii="Times New Roman" w:hAnsi="Times New Roman" w:cs="Times New Roman"/>
          <w:b/>
          <w:bCs/>
          <w:i/>
          <w:iCs/>
          <w:sz w:val="24"/>
          <w:szCs w:val="24"/>
        </w:rPr>
        <w:t>Pie Chart</w:t>
      </w:r>
      <w:r w:rsidRPr="18531466">
        <w:rPr>
          <w:rFonts w:ascii="Times New Roman" w:hAnsi="Times New Roman" w:cs="Times New Roman"/>
          <w:b/>
          <w:bCs/>
          <w:i/>
          <w:iCs/>
          <w:sz w:val="24"/>
          <w:szCs w:val="24"/>
        </w:rPr>
        <w:t xml:space="preserve"> of </w:t>
      </w:r>
      <w:r w:rsidRPr="18531466">
        <w:rPr>
          <w:rFonts w:ascii="Times New Roman" w:hAnsi="Times New Roman" w:cs="Times New Roman"/>
          <w:b/>
          <w:bCs/>
          <w:i/>
          <w:iCs/>
          <w:noProof/>
          <w:sz w:val="24"/>
          <w:szCs w:val="24"/>
        </w:rPr>
        <w:t>structure class available in given dataset</w:t>
      </w:r>
    </w:p>
    <w:p w14:paraId="30695182" w14:textId="76B211EE" w:rsidR="008E4FD2" w:rsidRPr="00283155" w:rsidRDefault="008E4FD2" w:rsidP="18531466">
      <w:pPr>
        <w:rPr>
          <w:rFonts w:ascii="Times New Roman" w:hAnsi="Times New Roman" w:cs="Times New Roman"/>
          <w:sz w:val="24"/>
          <w:szCs w:val="24"/>
        </w:rPr>
      </w:pPr>
    </w:p>
    <w:p w14:paraId="737BC26E" w14:textId="61FFFF7B" w:rsidR="004D54A1" w:rsidRDefault="00712664" w:rsidP="18531466">
      <w:pPr>
        <w:pStyle w:val="ListParagraph"/>
        <w:numPr>
          <w:ilvl w:val="0"/>
          <w:numId w:val="2"/>
        </w:numPr>
        <w:rPr>
          <w:rFonts w:ascii="Times New Roman" w:hAnsi="Times New Roman" w:cs="Times New Roman"/>
          <w:sz w:val="24"/>
          <w:szCs w:val="24"/>
        </w:rPr>
      </w:pPr>
      <w:r w:rsidRPr="18531466">
        <w:rPr>
          <w:rFonts w:ascii="Times New Roman" w:hAnsi="Times New Roman" w:cs="Times New Roman"/>
          <w:sz w:val="24"/>
          <w:szCs w:val="24"/>
        </w:rPr>
        <w:t>In this correlation matrix, we find out the different relations between Land Cost (av_land), Building Cost (av_bldg ),Gross tax (Gross_Tax) and Land Surface Area (Land_SF)</w:t>
      </w:r>
      <w:r w:rsidR="003E68B2" w:rsidRPr="18531466">
        <w:rPr>
          <w:rFonts w:ascii="Times New Roman" w:hAnsi="Times New Roman" w:cs="Times New Roman"/>
          <w:sz w:val="24"/>
          <w:szCs w:val="24"/>
        </w:rPr>
        <w:t xml:space="preserve">, </w:t>
      </w:r>
      <w:r w:rsidR="005F57F9" w:rsidRPr="18531466">
        <w:rPr>
          <w:rFonts w:ascii="Times New Roman" w:hAnsi="Times New Roman" w:cs="Times New Roman"/>
          <w:sz w:val="24"/>
          <w:szCs w:val="24"/>
        </w:rPr>
        <w:t>Living Area (LIVING_AREA), Gross</w:t>
      </w:r>
      <w:r w:rsidR="00E37143" w:rsidRPr="18531466">
        <w:rPr>
          <w:rFonts w:ascii="Times New Roman" w:hAnsi="Times New Roman" w:cs="Times New Roman"/>
          <w:sz w:val="24"/>
          <w:szCs w:val="24"/>
        </w:rPr>
        <w:t xml:space="preserve"> Area</w:t>
      </w:r>
      <w:r w:rsidR="002925D1" w:rsidRPr="18531466">
        <w:rPr>
          <w:rFonts w:ascii="Times New Roman" w:hAnsi="Times New Roman" w:cs="Times New Roman"/>
          <w:sz w:val="24"/>
          <w:szCs w:val="24"/>
        </w:rPr>
        <w:t xml:space="preserve"> </w:t>
      </w:r>
      <w:r w:rsidR="00E37143" w:rsidRPr="18531466">
        <w:rPr>
          <w:rFonts w:ascii="Times New Roman" w:hAnsi="Times New Roman" w:cs="Times New Roman"/>
          <w:sz w:val="24"/>
          <w:szCs w:val="24"/>
        </w:rPr>
        <w:t>(Gross_Area)</w:t>
      </w:r>
      <w:r w:rsidRPr="18531466">
        <w:rPr>
          <w:rFonts w:ascii="Times New Roman" w:hAnsi="Times New Roman" w:cs="Times New Roman"/>
          <w:sz w:val="24"/>
          <w:szCs w:val="24"/>
        </w:rPr>
        <w:t xml:space="preserve">. We have observed that </w:t>
      </w:r>
      <w:r w:rsidR="00534208" w:rsidRPr="18531466">
        <w:rPr>
          <w:rFonts w:ascii="Times New Roman" w:hAnsi="Times New Roman" w:cs="Times New Roman"/>
          <w:sz w:val="24"/>
          <w:szCs w:val="24"/>
        </w:rPr>
        <w:t>the correlation</w:t>
      </w:r>
      <w:r w:rsidRPr="18531466">
        <w:rPr>
          <w:rFonts w:ascii="Times New Roman" w:hAnsi="Times New Roman" w:cs="Times New Roman"/>
          <w:sz w:val="24"/>
          <w:szCs w:val="24"/>
        </w:rPr>
        <w:t xml:space="preserve"> between </w:t>
      </w:r>
      <w:r w:rsidR="002925D1" w:rsidRPr="18531466">
        <w:rPr>
          <w:rFonts w:ascii="Times New Roman" w:hAnsi="Times New Roman" w:cs="Times New Roman"/>
          <w:i/>
          <w:iCs/>
          <w:sz w:val="24"/>
          <w:szCs w:val="24"/>
        </w:rPr>
        <w:t>Gross Area</w:t>
      </w:r>
      <w:r w:rsidRPr="18531466">
        <w:rPr>
          <w:rFonts w:ascii="Times New Roman" w:hAnsi="Times New Roman" w:cs="Times New Roman"/>
          <w:sz w:val="24"/>
          <w:szCs w:val="24"/>
        </w:rPr>
        <w:t xml:space="preserve"> and </w:t>
      </w:r>
      <w:r w:rsidR="002925D1" w:rsidRPr="18531466">
        <w:rPr>
          <w:rFonts w:ascii="Times New Roman" w:hAnsi="Times New Roman" w:cs="Times New Roman"/>
          <w:i/>
          <w:iCs/>
          <w:sz w:val="24"/>
          <w:szCs w:val="24"/>
        </w:rPr>
        <w:t>Living</w:t>
      </w:r>
      <w:r w:rsidRPr="18531466">
        <w:rPr>
          <w:rFonts w:ascii="Times New Roman" w:hAnsi="Times New Roman" w:cs="Times New Roman"/>
          <w:i/>
          <w:iCs/>
          <w:sz w:val="24"/>
          <w:szCs w:val="24"/>
        </w:rPr>
        <w:t xml:space="preserve"> Area</w:t>
      </w:r>
      <w:r w:rsidRPr="18531466">
        <w:rPr>
          <w:rFonts w:ascii="Times New Roman" w:hAnsi="Times New Roman" w:cs="Times New Roman"/>
          <w:sz w:val="24"/>
          <w:szCs w:val="24"/>
        </w:rPr>
        <w:t xml:space="preserve"> has the </w:t>
      </w:r>
      <w:r w:rsidRPr="18531466">
        <w:rPr>
          <w:rFonts w:ascii="Times New Roman" w:hAnsi="Times New Roman" w:cs="Times New Roman"/>
          <w:b/>
          <w:bCs/>
          <w:sz w:val="24"/>
          <w:szCs w:val="24"/>
        </w:rPr>
        <w:t>highest</w:t>
      </w:r>
      <w:r w:rsidRPr="18531466">
        <w:rPr>
          <w:rFonts w:ascii="Times New Roman" w:hAnsi="Times New Roman" w:cs="Times New Roman"/>
          <w:sz w:val="24"/>
          <w:szCs w:val="24"/>
        </w:rPr>
        <w:t xml:space="preserve"> value </w:t>
      </w:r>
      <w:r w:rsidR="005752C9" w:rsidRPr="18531466">
        <w:rPr>
          <w:rFonts w:ascii="Times New Roman" w:hAnsi="Times New Roman" w:cs="Times New Roman"/>
          <w:b/>
          <w:bCs/>
          <w:sz w:val="24"/>
          <w:szCs w:val="24"/>
        </w:rPr>
        <w:t>0.98888374</w:t>
      </w:r>
      <w:r w:rsidR="005752C9" w:rsidRPr="18531466">
        <w:rPr>
          <w:rFonts w:ascii="Times New Roman" w:hAnsi="Times New Roman" w:cs="Times New Roman"/>
          <w:sz w:val="24"/>
          <w:szCs w:val="24"/>
        </w:rPr>
        <w:t xml:space="preserve"> </w:t>
      </w:r>
      <w:r w:rsidRPr="18531466">
        <w:rPr>
          <w:rFonts w:ascii="Times New Roman" w:hAnsi="Times New Roman" w:cs="Times New Roman"/>
          <w:sz w:val="24"/>
          <w:szCs w:val="24"/>
        </w:rPr>
        <w:t xml:space="preserve">whereas correlation between </w:t>
      </w:r>
      <w:r w:rsidRPr="18531466">
        <w:rPr>
          <w:rFonts w:ascii="Times New Roman" w:hAnsi="Times New Roman" w:cs="Times New Roman"/>
          <w:i/>
          <w:iCs/>
          <w:sz w:val="24"/>
          <w:szCs w:val="24"/>
        </w:rPr>
        <w:t>Gross Tax</w:t>
      </w:r>
      <w:r w:rsidRPr="18531466">
        <w:rPr>
          <w:rFonts w:ascii="Times New Roman" w:hAnsi="Times New Roman" w:cs="Times New Roman"/>
          <w:sz w:val="24"/>
          <w:szCs w:val="24"/>
        </w:rPr>
        <w:t xml:space="preserve"> and </w:t>
      </w:r>
      <w:r w:rsidRPr="18531466">
        <w:rPr>
          <w:rFonts w:ascii="Times New Roman" w:hAnsi="Times New Roman" w:cs="Times New Roman"/>
          <w:i/>
          <w:iCs/>
          <w:sz w:val="24"/>
          <w:szCs w:val="24"/>
        </w:rPr>
        <w:t>Land Surface Area</w:t>
      </w:r>
      <w:r w:rsidRPr="18531466">
        <w:rPr>
          <w:rFonts w:ascii="Times New Roman" w:hAnsi="Times New Roman" w:cs="Times New Roman"/>
          <w:sz w:val="24"/>
          <w:szCs w:val="24"/>
        </w:rPr>
        <w:t xml:space="preserve"> has the </w:t>
      </w:r>
      <w:r w:rsidRPr="18531466">
        <w:rPr>
          <w:rFonts w:ascii="Times New Roman" w:hAnsi="Times New Roman" w:cs="Times New Roman"/>
          <w:b/>
          <w:bCs/>
          <w:sz w:val="24"/>
          <w:szCs w:val="24"/>
        </w:rPr>
        <w:t>lowest</w:t>
      </w:r>
      <w:r w:rsidRPr="18531466">
        <w:rPr>
          <w:rFonts w:ascii="Times New Roman" w:hAnsi="Times New Roman" w:cs="Times New Roman"/>
          <w:sz w:val="24"/>
          <w:szCs w:val="24"/>
        </w:rPr>
        <w:t xml:space="preserve"> value </w:t>
      </w:r>
      <w:r w:rsidR="005113C2" w:rsidRPr="18531466">
        <w:rPr>
          <w:rFonts w:ascii="Times New Roman" w:hAnsi="Times New Roman" w:cs="Times New Roman"/>
          <w:b/>
          <w:bCs/>
          <w:sz w:val="24"/>
          <w:szCs w:val="24"/>
        </w:rPr>
        <w:t>0.002140853</w:t>
      </w:r>
      <w:r w:rsidRPr="18531466">
        <w:rPr>
          <w:rFonts w:ascii="Times New Roman" w:hAnsi="Times New Roman" w:cs="Times New Roman"/>
          <w:sz w:val="24"/>
          <w:szCs w:val="24"/>
        </w:rPr>
        <w:t>.</w:t>
      </w:r>
    </w:p>
    <w:p w14:paraId="6E78134A" w14:textId="15D81C8D" w:rsidR="18531466" w:rsidRDefault="18531466" w:rsidP="18531466">
      <w:pPr>
        <w:rPr>
          <w:rFonts w:ascii="Times New Roman" w:hAnsi="Times New Roman" w:cs="Times New Roman"/>
          <w:sz w:val="24"/>
          <w:szCs w:val="24"/>
        </w:rPr>
      </w:pPr>
    </w:p>
    <w:p w14:paraId="20E5B7B0" w14:textId="3294E953" w:rsidR="003F290C" w:rsidRPr="004D54A1" w:rsidRDefault="4681DF0A"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lastRenderedPageBreak/>
        <w:t xml:space="preserve">Figure1.7: Corrplot </w:t>
      </w:r>
      <w:r w:rsidR="007F61B5">
        <w:rPr>
          <w:noProof/>
        </w:rPr>
        <w:drawing>
          <wp:anchor distT="0" distB="0" distL="114300" distR="114300" simplePos="0" relativeHeight="251658240" behindDoc="0" locked="0" layoutInCell="1" allowOverlap="1" wp14:anchorId="737AC6D4" wp14:editId="36C3F919">
            <wp:simplePos x="914400" y="914400"/>
            <wp:positionH relativeFrom="margin">
              <wp:align>left</wp:align>
            </wp:positionH>
            <wp:positionV relativeFrom="paragraph">
              <wp:align>top</wp:align>
            </wp:positionV>
            <wp:extent cx="5703570" cy="4213860"/>
            <wp:effectExtent l="19050" t="0" r="11430" b="1196340"/>
            <wp:wrapSquare wrapText="bothSides"/>
            <wp:docPr id="200932627"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627" name="Picture 8" descr="Chart, scatter chart&#10;&#10;Description automatically generated"/>
                    <pic:cNvPicPr/>
                  </pic:nvPicPr>
                  <pic:blipFill rotWithShape="1">
                    <a:blip r:embed="rId17">
                      <a:extLst>
                        <a:ext uri="{28A0092B-C50C-407E-A947-70E740481C1C}">
                          <a14:useLocalDpi xmlns:a14="http://schemas.microsoft.com/office/drawing/2010/main" val="0"/>
                        </a:ext>
                      </a:extLst>
                    </a:blip>
                    <a:srcRect l="21794" r="21795"/>
                    <a:stretch/>
                  </pic:blipFill>
                  <pic:spPr bwMode="auto">
                    <a:xfrm>
                      <a:off x="0" y="0"/>
                      <a:ext cx="5703570" cy="4213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888F45" w14:textId="6C50D156" w:rsidR="003F290C" w:rsidRPr="004D54A1" w:rsidRDefault="003F290C" w:rsidP="18531466">
      <w:pPr>
        <w:pStyle w:val="ListParagraph"/>
        <w:rPr>
          <w:rFonts w:ascii="Times New Roman" w:hAnsi="Times New Roman" w:cs="Times New Roman"/>
          <w:sz w:val="24"/>
          <w:szCs w:val="24"/>
        </w:rPr>
      </w:pPr>
    </w:p>
    <w:p w14:paraId="56E1072B" w14:textId="5D830A57" w:rsidR="18531466" w:rsidRDefault="18531466" w:rsidP="18531466">
      <w:pPr>
        <w:pStyle w:val="ListParagraph"/>
        <w:rPr>
          <w:rFonts w:ascii="Times New Roman" w:hAnsi="Times New Roman" w:cs="Times New Roman"/>
          <w:sz w:val="24"/>
          <w:szCs w:val="24"/>
        </w:rPr>
      </w:pPr>
    </w:p>
    <w:p w14:paraId="64F839CF" w14:textId="5612BDB8" w:rsidR="006B4923" w:rsidRPr="006B4923" w:rsidRDefault="00223130" w:rsidP="006B4923">
      <w:pPr>
        <w:pStyle w:val="ListParagraph"/>
        <w:numPr>
          <w:ilvl w:val="0"/>
          <w:numId w:val="2"/>
        </w:numPr>
        <w:tabs>
          <w:tab w:val="left" w:pos="1092"/>
          <w:tab w:val="left" w:pos="1656"/>
          <w:tab w:val="center" w:pos="4680"/>
        </w:tabs>
        <w:spacing w:line="360" w:lineRule="auto"/>
        <w:rPr>
          <w:rFonts w:ascii="Times New Roman" w:hAnsi="Times New Roman" w:cs="Times New Roman"/>
          <w:bCs/>
          <w:sz w:val="24"/>
          <w:szCs w:val="24"/>
        </w:rPr>
      </w:pPr>
      <w:r w:rsidRPr="18531466">
        <w:rPr>
          <w:rFonts w:ascii="Times New Roman" w:hAnsi="Times New Roman" w:cs="Times New Roman"/>
          <w:sz w:val="24"/>
          <w:szCs w:val="24"/>
        </w:rPr>
        <w:t>In the below scatter plot, we have shown the variations of the Land Cost as per the Building cost. We have also analyzed the linear equation of line as:</w:t>
      </w:r>
    </w:p>
    <w:p w14:paraId="68360651" w14:textId="5C4D63F7" w:rsidR="006B4923" w:rsidRPr="007E4C04" w:rsidRDefault="00223130" w:rsidP="006B4923">
      <w:pPr>
        <w:pStyle w:val="ListParagraph"/>
        <w:tabs>
          <w:tab w:val="left" w:pos="1092"/>
          <w:tab w:val="left" w:pos="1656"/>
          <w:tab w:val="center" w:pos="4680"/>
        </w:tabs>
        <w:spacing w:line="360" w:lineRule="auto"/>
        <w:rPr>
          <w:rFonts w:ascii="Times New Roman" w:hAnsi="Times New Roman" w:cs="Times New Roman"/>
          <w:bCs/>
          <w:i/>
          <w:iCs/>
          <w:sz w:val="24"/>
          <w:szCs w:val="24"/>
        </w:rPr>
      </w:pPr>
      <w:r w:rsidRPr="007E4C04">
        <w:rPr>
          <w:rFonts w:ascii="Times New Roman" w:hAnsi="Times New Roman" w:cs="Times New Roman"/>
          <w:bCs/>
          <w:i/>
          <w:iCs/>
          <w:sz w:val="24"/>
          <w:szCs w:val="24"/>
        </w:rPr>
        <w:t xml:space="preserve">Y = </w:t>
      </w:r>
      <w:r w:rsidR="00A93063" w:rsidRPr="007E4C04">
        <w:rPr>
          <w:rFonts w:ascii="Times New Roman" w:hAnsi="Times New Roman" w:cs="Times New Roman"/>
          <w:bCs/>
          <w:i/>
          <w:iCs/>
          <w:sz w:val="24"/>
          <w:szCs w:val="24"/>
        </w:rPr>
        <w:t>4</w:t>
      </w:r>
      <w:r w:rsidRPr="007E4C04">
        <w:rPr>
          <w:rFonts w:ascii="Times New Roman" w:hAnsi="Times New Roman" w:cs="Times New Roman"/>
          <w:bCs/>
          <w:i/>
          <w:iCs/>
          <w:sz w:val="24"/>
          <w:szCs w:val="24"/>
        </w:rPr>
        <w:t xml:space="preserve"> * 10</w:t>
      </w:r>
      <w:r w:rsidR="00A93063" w:rsidRPr="007E4C04">
        <w:rPr>
          <w:rFonts w:ascii="Times New Roman" w:hAnsi="Times New Roman" w:cs="Times New Roman"/>
          <w:bCs/>
          <w:i/>
          <w:iCs/>
          <w:sz w:val="24"/>
          <w:szCs w:val="24"/>
          <w:vertAlign w:val="superscript"/>
        </w:rPr>
        <w:t>5</w:t>
      </w:r>
      <w:r w:rsidRPr="007E4C04">
        <w:rPr>
          <w:rFonts w:ascii="Times New Roman" w:hAnsi="Times New Roman" w:cs="Times New Roman"/>
          <w:bCs/>
          <w:i/>
          <w:iCs/>
          <w:sz w:val="24"/>
          <w:szCs w:val="24"/>
        </w:rPr>
        <w:t xml:space="preserve"> </w:t>
      </w:r>
      <w:r w:rsidR="00E625C1" w:rsidRPr="007E4C04">
        <w:rPr>
          <w:rFonts w:ascii="Times New Roman" w:hAnsi="Times New Roman" w:cs="Times New Roman"/>
          <w:bCs/>
          <w:i/>
          <w:iCs/>
          <w:sz w:val="24"/>
          <w:szCs w:val="24"/>
        </w:rPr>
        <w:t>+</w:t>
      </w:r>
      <w:r w:rsidR="005C435C" w:rsidRPr="007E4C04">
        <w:rPr>
          <w:rFonts w:ascii="Times New Roman" w:hAnsi="Times New Roman" w:cs="Times New Roman"/>
          <w:bCs/>
          <w:i/>
          <w:iCs/>
          <w:sz w:val="24"/>
          <w:szCs w:val="24"/>
        </w:rPr>
        <w:t xml:space="preserve"> 1.</w:t>
      </w:r>
      <w:r w:rsidRPr="007E4C04">
        <w:rPr>
          <w:rFonts w:ascii="Times New Roman" w:hAnsi="Times New Roman" w:cs="Times New Roman"/>
          <w:bCs/>
          <w:i/>
          <w:iCs/>
          <w:sz w:val="24"/>
          <w:szCs w:val="24"/>
        </w:rPr>
        <w:t xml:space="preserve">5 *X </w:t>
      </w:r>
    </w:p>
    <w:p w14:paraId="6179AC41" w14:textId="77777777" w:rsidR="00FE5E19" w:rsidRDefault="00223130" w:rsidP="006B4923">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Where: </w:t>
      </w:r>
    </w:p>
    <w:p w14:paraId="7D0D5D23" w14:textId="27E39FBA" w:rsidR="00FE5E19" w:rsidRDefault="00223130" w:rsidP="006B4923">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Y = </w:t>
      </w:r>
      <w:r w:rsidR="0086709B">
        <w:rPr>
          <w:rFonts w:ascii="Times New Roman" w:hAnsi="Times New Roman" w:cs="Times New Roman"/>
          <w:bCs/>
          <w:sz w:val="24"/>
          <w:szCs w:val="24"/>
        </w:rPr>
        <w:t>Building Cost</w:t>
      </w:r>
      <w:r w:rsidRPr="00223130">
        <w:rPr>
          <w:rFonts w:ascii="Times New Roman" w:hAnsi="Times New Roman" w:cs="Times New Roman"/>
          <w:bCs/>
          <w:sz w:val="24"/>
          <w:szCs w:val="24"/>
        </w:rPr>
        <w:t xml:space="preserve">, </w:t>
      </w:r>
    </w:p>
    <w:p w14:paraId="5AADDD8D" w14:textId="13D2121B" w:rsidR="006B4923" w:rsidRDefault="00223130" w:rsidP="006B4923">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X = Land Cost </w:t>
      </w:r>
    </w:p>
    <w:p w14:paraId="581AEC8A" w14:textId="07D0E4E5" w:rsidR="00CA40DA" w:rsidRDefault="00223130" w:rsidP="006B4923">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lastRenderedPageBreak/>
        <w:t xml:space="preserve">The </w:t>
      </w:r>
      <w:r w:rsidRPr="00B43C90">
        <w:rPr>
          <w:rFonts w:ascii="Times New Roman" w:hAnsi="Times New Roman" w:cs="Times New Roman"/>
          <w:b/>
          <w:sz w:val="24"/>
          <w:szCs w:val="24"/>
        </w:rPr>
        <w:t>slope</w:t>
      </w:r>
      <w:r w:rsidRPr="00223130">
        <w:rPr>
          <w:rFonts w:ascii="Times New Roman" w:hAnsi="Times New Roman" w:cs="Times New Roman"/>
          <w:bCs/>
          <w:sz w:val="24"/>
          <w:szCs w:val="24"/>
        </w:rPr>
        <w:t xml:space="preserve"> of the linear equation is </w:t>
      </w:r>
      <w:r w:rsidR="00B43C90" w:rsidRPr="00B43C90">
        <w:rPr>
          <w:rFonts w:ascii="Times New Roman" w:hAnsi="Times New Roman" w:cs="Times New Roman"/>
          <w:b/>
          <w:sz w:val="24"/>
          <w:szCs w:val="24"/>
        </w:rPr>
        <w:t>non-</w:t>
      </w:r>
      <w:r w:rsidRPr="00B43C90">
        <w:rPr>
          <w:rFonts w:ascii="Times New Roman" w:hAnsi="Times New Roman" w:cs="Times New Roman"/>
          <w:b/>
          <w:sz w:val="24"/>
          <w:szCs w:val="24"/>
        </w:rPr>
        <w:t>zero</w:t>
      </w:r>
      <w:r w:rsidRPr="00223130">
        <w:rPr>
          <w:rFonts w:ascii="Times New Roman" w:hAnsi="Times New Roman" w:cs="Times New Roman"/>
          <w:bCs/>
          <w:sz w:val="24"/>
          <w:szCs w:val="24"/>
        </w:rPr>
        <w:t xml:space="preserve"> which means the predictor variable is the weak entity and also </w:t>
      </w:r>
      <w:r w:rsidRPr="00A60302">
        <w:rPr>
          <w:rFonts w:ascii="Times New Roman" w:hAnsi="Times New Roman" w:cs="Times New Roman"/>
          <w:b/>
          <w:sz w:val="24"/>
          <w:szCs w:val="24"/>
        </w:rPr>
        <w:t>R</w:t>
      </w:r>
      <w:r w:rsidRPr="00A60302">
        <w:rPr>
          <w:rFonts w:ascii="Times New Roman" w:hAnsi="Times New Roman" w:cs="Times New Roman"/>
          <w:b/>
          <w:sz w:val="24"/>
          <w:szCs w:val="24"/>
          <w:vertAlign w:val="superscript"/>
        </w:rPr>
        <w:t>2</w:t>
      </w:r>
      <w:r w:rsidRPr="00223130">
        <w:rPr>
          <w:rFonts w:ascii="Times New Roman" w:hAnsi="Times New Roman" w:cs="Times New Roman"/>
          <w:bCs/>
          <w:sz w:val="24"/>
          <w:szCs w:val="24"/>
        </w:rPr>
        <w:t xml:space="preserve"> value is </w:t>
      </w:r>
      <w:r w:rsidR="001D60BF" w:rsidRPr="001D60BF">
        <w:rPr>
          <w:rFonts w:ascii="Times New Roman" w:hAnsi="Times New Roman" w:cs="Times New Roman"/>
          <w:b/>
          <w:sz w:val="24"/>
          <w:szCs w:val="24"/>
        </w:rPr>
        <w:t>0.4597596</w:t>
      </w:r>
      <w:r w:rsidRPr="00223130">
        <w:rPr>
          <w:rFonts w:ascii="Times New Roman" w:hAnsi="Times New Roman" w:cs="Times New Roman"/>
          <w:bCs/>
          <w:sz w:val="24"/>
          <w:szCs w:val="24"/>
        </w:rPr>
        <w:t xml:space="preserve">. By observing these two conditions we can conclude that these variables are not linearly dependent </w:t>
      </w:r>
      <w:r w:rsidR="00D720E8" w:rsidRPr="00223130">
        <w:rPr>
          <w:rFonts w:ascii="Times New Roman" w:hAnsi="Times New Roman" w:cs="Times New Roman"/>
          <w:bCs/>
          <w:sz w:val="24"/>
          <w:szCs w:val="24"/>
        </w:rPr>
        <w:t>on</w:t>
      </w:r>
      <w:r w:rsidRPr="00223130">
        <w:rPr>
          <w:rFonts w:ascii="Times New Roman" w:hAnsi="Times New Roman" w:cs="Times New Roman"/>
          <w:bCs/>
          <w:sz w:val="24"/>
          <w:szCs w:val="24"/>
        </w:rPr>
        <w:t xml:space="preserve"> each other.</w:t>
      </w:r>
    </w:p>
    <w:p w14:paraId="15B8994B" w14:textId="420CA0CA" w:rsidR="00FE5E19" w:rsidRPr="00FE5E19" w:rsidRDefault="00594069" w:rsidP="00FE5E19">
      <w:pPr>
        <w:tabs>
          <w:tab w:val="left" w:pos="1092"/>
          <w:tab w:val="left" w:pos="1656"/>
          <w:tab w:val="center" w:pos="4680"/>
        </w:tabs>
        <w:spacing w:line="360" w:lineRule="auto"/>
      </w:pPr>
      <w:r>
        <w:rPr>
          <w:rFonts w:ascii="Times New Roman" w:hAnsi="Times New Roman" w:cs="Times New Roman"/>
          <w:bCs/>
          <w:noProof/>
          <w:sz w:val="24"/>
          <w:szCs w:val="24"/>
        </w:rPr>
        <w:drawing>
          <wp:inline distT="0" distB="0" distL="0" distR="0" wp14:anchorId="79813C39" wp14:editId="2DA6C187">
            <wp:extent cx="6156325" cy="3489960"/>
            <wp:effectExtent l="304800" t="304800" r="320675" b="320040"/>
            <wp:docPr id="415834947"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34947" name="Picture 9"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62954" cy="34937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6F0D116" w14:textId="73D955D4" w:rsidR="72773331" w:rsidRDefault="72773331"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Figure1.8: </w:t>
      </w:r>
      <w:r w:rsidR="30340307" w:rsidRPr="18531466">
        <w:rPr>
          <w:rFonts w:ascii="Times New Roman" w:hAnsi="Times New Roman" w:cs="Times New Roman"/>
          <w:b/>
          <w:bCs/>
          <w:i/>
          <w:iCs/>
          <w:sz w:val="24"/>
          <w:szCs w:val="24"/>
        </w:rPr>
        <w:t>Scatter plot</w:t>
      </w:r>
      <w:r w:rsidRPr="18531466">
        <w:rPr>
          <w:rFonts w:ascii="Times New Roman" w:hAnsi="Times New Roman" w:cs="Times New Roman"/>
          <w:b/>
          <w:bCs/>
          <w:i/>
          <w:iCs/>
          <w:sz w:val="24"/>
          <w:szCs w:val="24"/>
        </w:rPr>
        <w:t xml:space="preserve"> of B</w:t>
      </w:r>
      <w:r w:rsidRPr="18531466">
        <w:rPr>
          <w:rFonts w:ascii="Times New Roman" w:hAnsi="Times New Roman" w:cs="Times New Roman"/>
          <w:b/>
          <w:bCs/>
          <w:i/>
          <w:iCs/>
          <w:noProof/>
          <w:sz w:val="24"/>
          <w:szCs w:val="24"/>
        </w:rPr>
        <w:t>uilding cost v/s Land cost</w:t>
      </w:r>
    </w:p>
    <w:p w14:paraId="28AD968D" w14:textId="722B6787" w:rsidR="18531466" w:rsidRDefault="18531466" w:rsidP="18531466">
      <w:pPr>
        <w:tabs>
          <w:tab w:val="left" w:pos="1092"/>
          <w:tab w:val="left" w:pos="1656"/>
          <w:tab w:val="center" w:pos="4680"/>
        </w:tabs>
        <w:spacing w:line="360" w:lineRule="auto"/>
      </w:pPr>
    </w:p>
    <w:p w14:paraId="4E7BBC25" w14:textId="051B8845" w:rsidR="006F3B58" w:rsidRPr="006B4923" w:rsidRDefault="006F3B58" w:rsidP="006F3B58">
      <w:pPr>
        <w:pStyle w:val="ListParagraph"/>
        <w:numPr>
          <w:ilvl w:val="0"/>
          <w:numId w:val="2"/>
        </w:numPr>
        <w:tabs>
          <w:tab w:val="left" w:pos="1092"/>
          <w:tab w:val="left" w:pos="1656"/>
          <w:tab w:val="center" w:pos="4680"/>
        </w:tabs>
        <w:spacing w:line="360" w:lineRule="auto"/>
        <w:rPr>
          <w:rFonts w:ascii="Times New Roman" w:hAnsi="Times New Roman" w:cs="Times New Roman"/>
          <w:bCs/>
          <w:sz w:val="24"/>
          <w:szCs w:val="24"/>
        </w:rPr>
      </w:pPr>
      <w:bookmarkStart w:id="1" w:name="_Hlk131300184"/>
      <w:r w:rsidRPr="18531466">
        <w:rPr>
          <w:rFonts w:ascii="Times New Roman" w:hAnsi="Times New Roman" w:cs="Times New Roman"/>
          <w:sz w:val="24"/>
          <w:szCs w:val="24"/>
        </w:rPr>
        <w:t xml:space="preserve">In the below scatter plot, we have shown the variations of the Land Cost as per the </w:t>
      </w:r>
      <w:r w:rsidR="000C7467" w:rsidRPr="18531466">
        <w:rPr>
          <w:rFonts w:ascii="Times New Roman" w:hAnsi="Times New Roman" w:cs="Times New Roman"/>
          <w:sz w:val="24"/>
          <w:szCs w:val="24"/>
        </w:rPr>
        <w:t>Land Surface Area</w:t>
      </w:r>
      <w:r w:rsidRPr="18531466">
        <w:rPr>
          <w:rFonts w:ascii="Times New Roman" w:hAnsi="Times New Roman" w:cs="Times New Roman"/>
          <w:sz w:val="24"/>
          <w:szCs w:val="24"/>
        </w:rPr>
        <w:t>. We have also analyzed the linear equation of line as:</w:t>
      </w:r>
    </w:p>
    <w:p w14:paraId="7BEDB89F" w14:textId="4FC1D853" w:rsidR="006F3B58" w:rsidRPr="007E4C04" w:rsidRDefault="006F3B58" w:rsidP="006F3B58">
      <w:pPr>
        <w:pStyle w:val="ListParagraph"/>
        <w:tabs>
          <w:tab w:val="left" w:pos="1092"/>
          <w:tab w:val="left" w:pos="1656"/>
          <w:tab w:val="center" w:pos="4680"/>
        </w:tabs>
        <w:spacing w:line="360" w:lineRule="auto"/>
        <w:rPr>
          <w:rFonts w:ascii="Times New Roman" w:hAnsi="Times New Roman" w:cs="Times New Roman"/>
          <w:bCs/>
          <w:i/>
          <w:iCs/>
          <w:sz w:val="24"/>
          <w:szCs w:val="24"/>
        </w:rPr>
      </w:pPr>
      <w:r w:rsidRPr="007E4C04">
        <w:rPr>
          <w:rFonts w:ascii="Times New Roman" w:hAnsi="Times New Roman" w:cs="Times New Roman"/>
          <w:bCs/>
          <w:i/>
          <w:iCs/>
          <w:sz w:val="24"/>
          <w:szCs w:val="24"/>
        </w:rPr>
        <w:t xml:space="preserve">Y = </w:t>
      </w:r>
      <w:r w:rsidR="00D6015A" w:rsidRPr="007E4C04">
        <w:rPr>
          <w:rFonts w:ascii="Times New Roman" w:hAnsi="Times New Roman" w:cs="Times New Roman"/>
          <w:bCs/>
          <w:i/>
          <w:iCs/>
          <w:sz w:val="24"/>
          <w:szCs w:val="24"/>
        </w:rPr>
        <w:t>-61000</w:t>
      </w:r>
      <w:r w:rsidRPr="007E4C04">
        <w:rPr>
          <w:rFonts w:ascii="Times New Roman" w:hAnsi="Times New Roman" w:cs="Times New Roman"/>
          <w:bCs/>
          <w:i/>
          <w:iCs/>
          <w:sz w:val="24"/>
          <w:szCs w:val="24"/>
        </w:rPr>
        <w:t xml:space="preserve"> + </w:t>
      </w:r>
      <w:r w:rsidR="00D6015A" w:rsidRPr="007E4C04">
        <w:rPr>
          <w:rFonts w:ascii="Times New Roman" w:hAnsi="Times New Roman" w:cs="Times New Roman"/>
          <w:bCs/>
          <w:i/>
          <w:iCs/>
          <w:sz w:val="24"/>
          <w:szCs w:val="24"/>
        </w:rPr>
        <w:t>0</w:t>
      </w:r>
      <w:r w:rsidRPr="007E4C04">
        <w:rPr>
          <w:rFonts w:ascii="Times New Roman" w:hAnsi="Times New Roman" w:cs="Times New Roman"/>
          <w:bCs/>
          <w:i/>
          <w:iCs/>
          <w:sz w:val="24"/>
          <w:szCs w:val="24"/>
        </w:rPr>
        <w:t>.</w:t>
      </w:r>
      <w:r w:rsidR="00D6015A" w:rsidRPr="007E4C04">
        <w:rPr>
          <w:rFonts w:ascii="Times New Roman" w:hAnsi="Times New Roman" w:cs="Times New Roman"/>
          <w:bCs/>
          <w:i/>
          <w:iCs/>
          <w:sz w:val="24"/>
          <w:szCs w:val="24"/>
        </w:rPr>
        <w:t>2</w:t>
      </w:r>
      <w:r w:rsidRPr="007E4C04">
        <w:rPr>
          <w:rFonts w:ascii="Times New Roman" w:hAnsi="Times New Roman" w:cs="Times New Roman"/>
          <w:bCs/>
          <w:i/>
          <w:iCs/>
          <w:sz w:val="24"/>
          <w:szCs w:val="24"/>
        </w:rPr>
        <w:t xml:space="preserve"> *</w:t>
      </w:r>
      <w:r w:rsidR="00D6015A" w:rsidRPr="007E4C04">
        <w:rPr>
          <w:rFonts w:ascii="Times New Roman" w:hAnsi="Times New Roman" w:cs="Times New Roman"/>
          <w:bCs/>
          <w:i/>
          <w:iCs/>
          <w:sz w:val="24"/>
          <w:szCs w:val="24"/>
        </w:rPr>
        <w:t xml:space="preserve"> </w:t>
      </w:r>
      <w:r w:rsidRPr="007E4C04">
        <w:rPr>
          <w:rFonts w:ascii="Times New Roman" w:hAnsi="Times New Roman" w:cs="Times New Roman"/>
          <w:bCs/>
          <w:i/>
          <w:iCs/>
          <w:sz w:val="24"/>
          <w:szCs w:val="24"/>
        </w:rPr>
        <w:t xml:space="preserve">X </w:t>
      </w:r>
    </w:p>
    <w:p w14:paraId="69D09C27" w14:textId="77777777" w:rsidR="006F3B58" w:rsidRDefault="006F3B58" w:rsidP="006F3B58">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Where: </w:t>
      </w:r>
    </w:p>
    <w:p w14:paraId="03036FB2" w14:textId="7DFDE7E1" w:rsidR="006F3B58" w:rsidRDefault="006F3B58" w:rsidP="006F3B58">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Y = </w:t>
      </w:r>
      <w:r w:rsidR="000C7467">
        <w:rPr>
          <w:rFonts w:ascii="Times New Roman" w:hAnsi="Times New Roman" w:cs="Times New Roman"/>
          <w:bCs/>
          <w:sz w:val="24"/>
          <w:szCs w:val="24"/>
        </w:rPr>
        <w:t xml:space="preserve">Land </w:t>
      </w:r>
      <w:r w:rsidR="00C63440">
        <w:rPr>
          <w:rFonts w:ascii="Times New Roman" w:hAnsi="Times New Roman" w:cs="Times New Roman"/>
          <w:bCs/>
          <w:sz w:val="24"/>
          <w:szCs w:val="24"/>
        </w:rPr>
        <w:t>Surface Area</w:t>
      </w:r>
      <w:r w:rsidRPr="00223130">
        <w:rPr>
          <w:rFonts w:ascii="Times New Roman" w:hAnsi="Times New Roman" w:cs="Times New Roman"/>
          <w:bCs/>
          <w:sz w:val="24"/>
          <w:szCs w:val="24"/>
        </w:rPr>
        <w:t xml:space="preserve">, </w:t>
      </w:r>
    </w:p>
    <w:p w14:paraId="35E0A5E1" w14:textId="77777777" w:rsidR="006F3B58" w:rsidRDefault="006F3B58" w:rsidP="006F3B58">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X = Land Cost </w:t>
      </w:r>
    </w:p>
    <w:p w14:paraId="5D20AE3B" w14:textId="768A2C2C" w:rsidR="00CA40DA" w:rsidRPr="006F3B58" w:rsidRDefault="006F3B58" w:rsidP="006F3B58">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The </w:t>
      </w:r>
      <w:r w:rsidRPr="000853F3">
        <w:rPr>
          <w:rFonts w:ascii="Times New Roman" w:hAnsi="Times New Roman" w:cs="Times New Roman"/>
          <w:b/>
          <w:sz w:val="24"/>
          <w:szCs w:val="24"/>
        </w:rPr>
        <w:t>slope</w:t>
      </w:r>
      <w:r w:rsidRPr="00223130">
        <w:rPr>
          <w:rFonts w:ascii="Times New Roman" w:hAnsi="Times New Roman" w:cs="Times New Roman"/>
          <w:bCs/>
          <w:sz w:val="24"/>
          <w:szCs w:val="24"/>
        </w:rPr>
        <w:t xml:space="preserve"> of the linear equation is </w:t>
      </w:r>
      <w:r w:rsidR="000853F3" w:rsidRPr="000853F3">
        <w:rPr>
          <w:rFonts w:ascii="Times New Roman" w:hAnsi="Times New Roman" w:cs="Times New Roman"/>
          <w:b/>
          <w:sz w:val="24"/>
          <w:szCs w:val="24"/>
        </w:rPr>
        <w:t>non-</w:t>
      </w:r>
      <w:r w:rsidRPr="000853F3">
        <w:rPr>
          <w:rFonts w:ascii="Times New Roman" w:hAnsi="Times New Roman" w:cs="Times New Roman"/>
          <w:b/>
          <w:sz w:val="24"/>
          <w:szCs w:val="24"/>
        </w:rPr>
        <w:t>zero</w:t>
      </w:r>
      <w:r w:rsidRPr="00223130">
        <w:rPr>
          <w:rFonts w:ascii="Times New Roman" w:hAnsi="Times New Roman" w:cs="Times New Roman"/>
          <w:bCs/>
          <w:sz w:val="24"/>
          <w:szCs w:val="24"/>
        </w:rPr>
        <w:t xml:space="preserve"> which means the predictor variable is the weak entity </w:t>
      </w:r>
      <w:r w:rsidR="000853F3" w:rsidRPr="00223130">
        <w:rPr>
          <w:rFonts w:ascii="Times New Roman" w:hAnsi="Times New Roman" w:cs="Times New Roman"/>
          <w:bCs/>
          <w:sz w:val="24"/>
          <w:szCs w:val="24"/>
        </w:rPr>
        <w:t>and</w:t>
      </w:r>
      <w:r w:rsidRPr="00223130">
        <w:rPr>
          <w:rFonts w:ascii="Times New Roman" w:hAnsi="Times New Roman" w:cs="Times New Roman"/>
          <w:bCs/>
          <w:sz w:val="24"/>
          <w:szCs w:val="24"/>
        </w:rPr>
        <w:t xml:space="preserve"> </w:t>
      </w:r>
      <w:r w:rsidRPr="00A60302">
        <w:rPr>
          <w:rFonts w:ascii="Times New Roman" w:hAnsi="Times New Roman" w:cs="Times New Roman"/>
          <w:b/>
          <w:sz w:val="24"/>
          <w:szCs w:val="24"/>
        </w:rPr>
        <w:t>R</w:t>
      </w:r>
      <w:r w:rsidRPr="00A60302">
        <w:rPr>
          <w:rFonts w:ascii="Times New Roman" w:hAnsi="Times New Roman" w:cs="Times New Roman"/>
          <w:b/>
          <w:sz w:val="24"/>
          <w:szCs w:val="24"/>
          <w:vertAlign w:val="superscript"/>
        </w:rPr>
        <w:t>2</w:t>
      </w:r>
      <w:r w:rsidRPr="00223130">
        <w:rPr>
          <w:rFonts w:ascii="Times New Roman" w:hAnsi="Times New Roman" w:cs="Times New Roman"/>
          <w:bCs/>
          <w:sz w:val="24"/>
          <w:szCs w:val="24"/>
        </w:rPr>
        <w:t xml:space="preserve"> value is </w:t>
      </w:r>
      <w:r w:rsidR="00CA5EC1" w:rsidRPr="00CA5EC1">
        <w:rPr>
          <w:rFonts w:ascii="Times New Roman" w:hAnsi="Times New Roman" w:cs="Times New Roman"/>
          <w:b/>
          <w:sz w:val="24"/>
          <w:szCs w:val="24"/>
        </w:rPr>
        <w:t>0.654135</w:t>
      </w:r>
      <w:r w:rsidRPr="00223130">
        <w:rPr>
          <w:rFonts w:ascii="Times New Roman" w:hAnsi="Times New Roman" w:cs="Times New Roman"/>
          <w:bCs/>
          <w:sz w:val="24"/>
          <w:szCs w:val="24"/>
        </w:rPr>
        <w:t>. By observing these two conditions we can conclude that these variables are not linearly dependent on each other.</w:t>
      </w:r>
    </w:p>
    <w:bookmarkEnd w:id="1"/>
    <w:p w14:paraId="51501952" w14:textId="65C857B2" w:rsidR="003336F1" w:rsidRPr="003336F1" w:rsidRDefault="003336F1" w:rsidP="003336F1">
      <w:pPr>
        <w:tabs>
          <w:tab w:val="left" w:pos="1092"/>
          <w:tab w:val="left" w:pos="1656"/>
          <w:tab w:val="center" w:pos="4680"/>
        </w:tabs>
        <w:spacing w:line="360" w:lineRule="auto"/>
      </w:pPr>
      <w:r>
        <w:rPr>
          <w:rFonts w:ascii="Times New Roman" w:hAnsi="Times New Roman" w:cs="Times New Roman"/>
          <w:bCs/>
          <w:noProof/>
          <w:sz w:val="24"/>
          <w:szCs w:val="24"/>
        </w:rPr>
        <w:lastRenderedPageBreak/>
        <w:drawing>
          <wp:inline distT="0" distB="0" distL="0" distR="0" wp14:anchorId="51D930A3" wp14:editId="7DE0741B">
            <wp:extent cx="6202680" cy="3375660"/>
            <wp:effectExtent l="304800" t="304800" r="331470" b="320040"/>
            <wp:docPr id="1984065237"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65237" name="Picture 10"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02680" cy="3375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FD869AC" w14:textId="39CB42E7" w:rsidR="5FE6A8B3" w:rsidRDefault="5FE6A8B3"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Figure1.9: </w:t>
      </w:r>
      <w:r w:rsidR="37C48195" w:rsidRPr="18531466">
        <w:rPr>
          <w:rFonts w:ascii="Times New Roman" w:hAnsi="Times New Roman" w:cs="Times New Roman"/>
          <w:b/>
          <w:bCs/>
          <w:i/>
          <w:iCs/>
          <w:sz w:val="24"/>
          <w:szCs w:val="24"/>
        </w:rPr>
        <w:t>Scatter plot</w:t>
      </w:r>
      <w:r w:rsidRPr="18531466">
        <w:rPr>
          <w:rFonts w:ascii="Times New Roman" w:hAnsi="Times New Roman" w:cs="Times New Roman"/>
          <w:b/>
          <w:bCs/>
          <w:i/>
          <w:iCs/>
          <w:sz w:val="24"/>
          <w:szCs w:val="24"/>
        </w:rPr>
        <w:t xml:space="preserve"> of </w:t>
      </w:r>
      <w:r w:rsidRPr="18531466">
        <w:rPr>
          <w:rFonts w:ascii="Times New Roman" w:hAnsi="Times New Roman" w:cs="Times New Roman"/>
          <w:b/>
          <w:bCs/>
          <w:i/>
          <w:iCs/>
          <w:noProof/>
          <w:sz w:val="24"/>
          <w:szCs w:val="24"/>
        </w:rPr>
        <w:t>Surface area and Land cost</w:t>
      </w:r>
    </w:p>
    <w:p w14:paraId="229EFE9F" w14:textId="3B8F022F" w:rsidR="18531466" w:rsidRDefault="18531466" w:rsidP="18531466">
      <w:pPr>
        <w:tabs>
          <w:tab w:val="left" w:pos="1092"/>
          <w:tab w:val="left" w:pos="1656"/>
          <w:tab w:val="center" w:pos="4680"/>
        </w:tabs>
        <w:spacing w:line="360" w:lineRule="auto"/>
      </w:pPr>
    </w:p>
    <w:p w14:paraId="320ECB4A" w14:textId="286D7B88" w:rsidR="00D32EB7" w:rsidRPr="006B4923" w:rsidRDefault="00D32EB7" w:rsidP="00D32EB7">
      <w:pPr>
        <w:pStyle w:val="ListParagraph"/>
        <w:numPr>
          <w:ilvl w:val="0"/>
          <w:numId w:val="2"/>
        </w:numPr>
        <w:tabs>
          <w:tab w:val="left" w:pos="1092"/>
          <w:tab w:val="left" w:pos="1656"/>
          <w:tab w:val="center" w:pos="4680"/>
        </w:tabs>
        <w:spacing w:line="360" w:lineRule="auto"/>
        <w:rPr>
          <w:rFonts w:ascii="Times New Roman" w:hAnsi="Times New Roman" w:cs="Times New Roman"/>
          <w:bCs/>
          <w:sz w:val="24"/>
          <w:szCs w:val="24"/>
        </w:rPr>
      </w:pPr>
      <w:r w:rsidRPr="18531466">
        <w:rPr>
          <w:rFonts w:ascii="Times New Roman" w:hAnsi="Times New Roman" w:cs="Times New Roman"/>
          <w:sz w:val="24"/>
          <w:szCs w:val="24"/>
        </w:rPr>
        <w:t xml:space="preserve">In the below scatter plot, we have shown the variations of the Gross Tax as per the Living Area. </w:t>
      </w:r>
      <w:bookmarkStart w:id="2" w:name="_Hlk131301296"/>
      <w:r w:rsidRPr="18531466">
        <w:rPr>
          <w:rFonts w:ascii="Times New Roman" w:hAnsi="Times New Roman" w:cs="Times New Roman"/>
          <w:sz w:val="24"/>
          <w:szCs w:val="24"/>
        </w:rPr>
        <w:t>We have also analyzed the linear equation of line as:</w:t>
      </w:r>
    </w:p>
    <w:p w14:paraId="7C99A2FB" w14:textId="56D8D9E8" w:rsidR="00D32EB7" w:rsidRPr="007E4C04" w:rsidRDefault="00D32EB7" w:rsidP="00D32EB7">
      <w:pPr>
        <w:pStyle w:val="ListParagraph"/>
        <w:tabs>
          <w:tab w:val="left" w:pos="1092"/>
          <w:tab w:val="left" w:pos="1656"/>
          <w:tab w:val="center" w:pos="4680"/>
        </w:tabs>
        <w:spacing w:line="360" w:lineRule="auto"/>
        <w:rPr>
          <w:rFonts w:ascii="Times New Roman" w:hAnsi="Times New Roman" w:cs="Times New Roman"/>
          <w:bCs/>
          <w:i/>
          <w:iCs/>
          <w:sz w:val="24"/>
          <w:szCs w:val="24"/>
        </w:rPr>
      </w:pPr>
      <w:r w:rsidRPr="007E4C04">
        <w:rPr>
          <w:rFonts w:ascii="Times New Roman" w:hAnsi="Times New Roman" w:cs="Times New Roman"/>
          <w:bCs/>
          <w:i/>
          <w:iCs/>
          <w:sz w:val="24"/>
          <w:szCs w:val="24"/>
        </w:rPr>
        <w:t xml:space="preserve">Y = </w:t>
      </w:r>
      <w:r w:rsidR="00673BD9" w:rsidRPr="007E4C04">
        <w:rPr>
          <w:rFonts w:ascii="Times New Roman" w:hAnsi="Times New Roman" w:cs="Times New Roman"/>
          <w:bCs/>
          <w:i/>
          <w:iCs/>
          <w:sz w:val="24"/>
          <w:szCs w:val="24"/>
        </w:rPr>
        <w:t>23</w:t>
      </w:r>
      <w:r w:rsidRPr="007E4C04">
        <w:rPr>
          <w:rFonts w:ascii="Times New Roman" w:hAnsi="Times New Roman" w:cs="Times New Roman"/>
          <w:bCs/>
          <w:i/>
          <w:iCs/>
          <w:sz w:val="24"/>
          <w:szCs w:val="24"/>
        </w:rPr>
        <w:t>00 + 0.</w:t>
      </w:r>
      <w:r w:rsidR="00673BD9" w:rsidRPr="007E4C04">
        <w:rPr>
          <w:rFonts w:ascii="Times New Roman" w:hAnsi="Times New Roman" w:cs="Times New Roman"/>
          <w:bCs/>
          <w:i/>
          <w:iCs/>
          <w:sz w:val="24"/>
          <w:szCs w:val="24"/>
        </w:rPr>
        <w:t>1</w:t>
      </w:r>
      <w:r w:rsidRPr="007E4C04">
        <w:rPr>
          <w:rFonts w:ascii="Times New Roman" w:hAnsi="Times New Roman" w:cs="Times New Roman"/>
          <w:bCs/>
          <w:i/>
          <w:iCs/>
          <w:sz w:val="24"/>
          <w:szCs w:val="24"/>
        </w:rPr>
        <w:t xml:space="preserve"> * X </w:t>
      </w:r>
    </w:p>
    <w:p w14:paraId="2D0E73DE" w14:textId="77777777" w:rsidR="00D32EB7" w:rsidRDefault="00D32EB7" w:rsidP="00D32EB7">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Where: </w:t>
      </w:r>
    </w:p>
    <w:p w14:paraId="1E7FC8B8" w14:textId="494309BD" w:rsidR="00D32EB7" w:rsidRDefault="00D32EB7" w:rsidP="00D32EB7">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Y = </w:t>
      </w:r>
      <w:r>
        <w:rPr>
          <w:rFonts w:ascii="Times New Roman" w:hAnsi="Times New Roman" w:cs="Times New Roman"/>
          <w:bCs/>
          <w:sz w:val="24"/>
          <w:szCs w:val="24"/>
        </w:rPr>
        <w:t>L</w:t>
      </w:r>
      <w:r w:rsidR="00673BD9">
        <w:rPr>
          <w:rFonts w:ascii="Times New Roman" w:hAnsi="Times New Roman" w:cs="Times New Roman"/>
          <w:bCs/>
          <w:sz w:val="24"/>
          <w:szCs w:val="24"/>
        </w:rPr>
        <w:t xml:space="preserve">iving </w:t>
      </w:r>
      <w:r>
        <w:rPr>
          <w:rFonts w:ascii="Times New Roman" w:hAnsi="Times New Roman" w:cs="Times New Roman"/>
          <w:bCs/>
          <w:sz w:val="24"/>
          <w:szCs w:val="24"/>
        </w:rPr>
        <w:t>Area</w:t>
      </w:r>
      <w:r w:rsidRPr="00223130">
        <w:rPr>
          <w:rFonts w:ascii="Times New Roman" w:hAnsi="Times New Roman" w:cs="Times New Roman"/>
          <w:bCs/>
          <w:sz w:val="24"/>
          <w:szCs w:val="24"/>
        </w:rPr>
        <w:t xml:space="preserve">, </w:t>
      </w:r>
    </w:p>
    <w:p w14:paraId="2743EFBF" w14:textId="2B351925" w:rsidR="00D32EB7" w:rsidRDefault="00D32EB7" w:rsidP="00D32EB7">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X = </w:t>
      </w:r>
      <w:r w:rsidR="00673BD9">
        <w:rPr>
          <w:rFonts w:ascii="Times New Roman" w:hAnsi="Times New Roman" w:cs="Times New Roman"/>
          <w:bCs/>
          <w:sz w:val="24"/>
          <w:szCs w:val="24"/>
        </w:rPr>
        <w:t>Gross Tax</w:t>
      </w:r>
      <w:r w:rsidRPr="00223130">
        <w:rPr>
          <w:rFonts w:ascii="Times New Roman" w:hAnsi="Times New Roman" w:cs="Times New Roman"/>
          <w:bCs/>
          <w:sz w:val="24"/>
          <w:szCs w:val="24"/>
        </w:rPr>
        <w:t xml:space="preserve"> </w:t>
      </w:r>
    </w:p>
    <w:p w14:paraId="74512F00" w14:textId="2E3056A1" w:rsidR="00D32EB7" w:rsidRDefault="00D32EB7" w:rsidP="00D32EB7">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The </w:t>
      </w:r>
      <w:r w:rsidRPr="00273561">
        <w:rPr>
          <w:rFonts w:ascii="Times New Roman" w:hAnsi="Times New Roman" w:cs="Times New Roman"/>
          <w:b/>
          <w:sz w:val="24"/>
          <w:szCs w:val="24"/>
        </w:rPr>
        <w:t>slope</w:t>
      </w:r>
      <w:r w:rsidRPr="00223130">
        <w:rPr>
          <w:rFonts w:ascii="Times New Roman" w:hAnsi="Times New Roman" w:cs="Times New Roman"/>
          <w:bCs/>
          <w:sz w:val="24"/>
          <w:szCs w:val="24"/>
        </w:rPr>
        <w:t xml:space="preserve"> of the linear equation is </w:t>
      </w:r>
      <w:r w:rsidR="00273561" w:rsidRPr="00273561">
        <w:rPr>
          <w:rFonts w:ascii="Times New Roman" w:hAnsi="Times New Roman" w:cs="Times New Roman"/>
          <w:b/>
          <w:sz w:val="24"/>
          <w:szCs w:val="24"/>
        </w:rPr>
        <w:t>non-</w:t>
      </w:r>
      <w:r w:rsidRPr="00273561">
        <w:rPr>
          <w:rFonts w:ascii="Times New Roman" w:hAnsi="Times New Roman" w:cs="Times New Roman"/>
          <w:b/>
          <w:sz w:val="24"/>
          <w:szCs w:val="24"/>
        </w:rPr>
        <w:t>zero</w:t>
      </w:r>
      <w:r w:rsidRPr="00223130">
        <w:rPr>
          <w:rFonts w:ascii="Times New Roman" w:hAnsi="Times New Roman" w:cs="Times New Roman"/>
          <w:bCs/>
          <w:sz w:val="24"/>
          <w:szCs w:val="24"/>
        </w:rPr>
        <w:t xml:space="preserve"> which means the predictor variable is the weak entity and also </w:t>
      </w:r>
      <w:r w:rsidRPr="00A60302">
        <w:rPr>
          <w:rFonts w:ascii="Times New Roman" w:hAnsi="Times New Roman" w:cs="Times New Roman"/>
          <w:b/>
          <w:sz w:val="24"/>
          <w:szCs w:val="24"/>
        </w:rPr>
        <w:t>R</w:t>
      </w:r>
      <w:r w:rsidRPr="00A60302">
        <w:rPr>
          <w:rFonts w:ascii="Times New Roman" w:hAnsi="Times New Roman" w:cs="Times New Roman"/>
          <w:b/>
          <w:sz w:val="24"/>
          <w:szCs w:val="24"/>
          <w:vertAlign w:val="superscript"/>
        </w:rPr>
        <w:t>2</w:t>
      </w:r>
      <w:r w:rsidRPr="00223130">
        <w:rPr>
          <w:rFonts w:ascii="Times New Roman" w:hAnsi="Times New Roman" w:cs="Times New Roman"/>
          <w:bCs/>
          <w:sz w:val="24"/>
          <w:szCs w:val="24"/>
        </w:rPr>
        <w:t xml:space="preserve"> value is </w:t>
      </w:r>
      <w:r w:rsidR="00273561" w:rsidRPr="00273561">
        <w:rPr>
          <w:rFonts w:ascii="Times New Roman" w:hAnsi="Times New Roman" w:cs="Times New Roman"/>
          <w:b/>
          <w:sz w:val="24"/>
          <w:szCs w:val="24"/>
        </w:rPr>
        <w:t>0.4544352</w:t>
      </w:r>
      <w:r w:rsidRPr="00223130">
        <w:rPr>
          <w:rFonts w:ascii="Times New Roman" w:hAnsi="Times New Roman" w:cs="Times New Roman"/>
          <w:bCs/>
          <w:sz w:val="24"/>
          <w:szCs w:val="24"/>
        </w:rPr>
        <w:t>. By observing these two conditions we can conclude that these variables are not linearly dependent on each other.</w:t>
      </w:r>
    </w:p>
    <w:bookmarkEnd w:id="2"/>
    <w:p w14:paraId="177ACBB9" w14:textId="231950F2" w:rsidR="00844CF1" w:rsidRPr="00844CF1" w:rsidRDefault="00844CF1" w:rsidP="00844CF1">
      <w:pPr>
        <w:tabs>
          <w:tab w:val="left" w:pos="1092"/>
          <w:tab w:val="left" w:pos="1656"/>
          <w:tab w:val="center" w:pos="4680"/>
        </w:tabs>
        <w:spacing w:line="360" w:lineRule="auto"/>
      </w:pPr>
      <w:r>
        <w:rPr>
          <w:rFonts w:ascii="Times New Roman" w:hAnsi="Times New Roman" w:cs="Times New Roman"/>
          <w:bCs/>
          <w:noProof/>
          <w:sz w:val="24"/>
          <w:szCs w:val="24"/>
        </w:rPr>
        <w:lastRenderedPageBreak/>
        <w:drawing>
          <wp:inline distT="0" distB="0" distL="0" distR="0" wp14:anchorId="1407D3CB" wp14:editId="1D431434">
            <wp:extent cx="6221730" cy="3360420"/>
            <wp:effectExtent l="304800" t="304800" r="331470" b="316230"/>
            <wp:docPr id="1207559348"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59348" name="Picture 12"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21730" cy="33604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1A41EE7" w14:textId="30C0168B" w:rsidR="6A5B9B16" w:rsidRDefault="6A5B9B16" w:rsidP="18531466">
      <w:pPr>
        <w:pStyle w:val="ListParagraph"/>
        <w:spacing w:line="360" w:lineRule="auto"/>
        <w:jc w:val="center"/>
        <w:rPr>
          <w:rFonts w:ascii="Times New Roman" w:hAnsi="Times New Roman" w:cs="Times New Roman"/>
          <w:b/>
          <w:bCs/>
          <w:i/>
          <w:iCs/>
          <w:noProof/>
          <w:sz w:val="24"/>
          <w:szCs w:val="24"/>
        </w:rPr>
      </w:pPr>
      <w:r w:rsidRPr="18531466">
        <w:rPr>
          <w:rFonts w:ascii="Times New Roman" w:hAnsi="Times New Roman" w:cs="Times New Roman"/>
          <w:b/>
          <w:bCs/>
          <w:i/>
          <w:iCs/>
          <w:sz w:val="24"/>
          <w:szCs w:val="24"/>
        </w:rPr>
        <w:t xml:space="preserve">Figure1.10: Scatter plot for </w:t>
      </w:r>
      <w:r w:rsidRPr="18531466">
        <w:rPr>
          <w:rFonts w:ascii="Times New Roman" w:hAnsi="Times New Roman" w:cs="Times New Roman"/>
          <w:b/>
          <w:bCs/>
          <w:i/>
          <w:iCs/>
          <w:noProof/>
          <w:sz w:val="24"/>
          <w:szCs w:val="24"/>
        </w:rPr>
        <w:t>average Living area and gross tax</w:t>
      </w:r>
    </w:p>
    <w:p w14:paraId="4266B869" w14:textId="5A988CEF" w:rsidR="18531466" w:rsidRDefault="18531466" w:rsidP="18531466">
      <w:pPr>
        <w:tabs>
          <w:tab w:val="left" w:pos="1092"/>
          <w:tab w:val="left" w:pos="1656"/>
          <w:tab w:val="center" w:pos="4680"/>
        </w:tabs>
        <w:spacing w:line="360" w:lineRule="auto"/>
      </w:pPr>
    </w:p>
    <w:p w14:paraId="14AC4AB0" w14:textId="77777777" w:rsidR="00055AF9" w:rsidRPr="00B832AD" w:rsidRDefault="00FA6D26" w:rsidP="00B832AD">
      <w:pPr>
        <w:pStyle w:val="ListParagraph"/>
        <w:numPr>
          <w:ilvl w:val="0"/>
          <w:numId w:val="2"/>
        </w:numPr>
        <w:tabs>
          <w:tab w:val="left" w:pos="1092"/>
          <w:tab w:val="left" w:pos="1656"/>
          <w:tab w:val="center" w:pos="4680"/>
        </w:tabs>
        <w:spacing w:line="360" w:lineRule="auto"/>
        <w:rPr>
          <w:rFonts w:ascii="Times New Roman" w:hAnsi="Times New Roman" w:cs="Times New Roman"/>
          <w:bCs/>
          <w:sz w:val="24"/>
          <w:szCs w:val="24"/>
        </w:rPr>
      </w:pPr>
      <w:bookmarkStart w:id="3" w:name="_Hlk131301625"/>
      <w:r w:rsidRPr="18531466">
        <w:rPr>
          <w:rFonts w:ascii="Times New Roman" w:hAnsi="Times New Roman" w:cs="Times New Roman"/>
          <w:sz w:val="24"/>
          <w:szCs w:val="24"/>
        </w:rPr>
        <w:t xml:space="preserve">We have </w:t>
      </w:r>
      <w:r w:rsidR="00E366F4" w:rsidRPr="18531466">
        <w:rPr>
          <w:rFonts w:ascii="Times New Roman" w:hAnsi="Times New Roman" w:cs="Times New Roman"/>
          <w:sz w:val="24"/>
          <w:szCs w:val="24"/>
        </w:rPr>
        <w:t>done line</w:t>
      </w:r>
      <w:r w:rsidR="0052776A" w:rsidRPr="18531466">
        <w:rPr>
          <w:rFonts w:ascii="Times New Roman" w:hAnsi="Times New Roman" w:cs="Times New Roman"/>
          <w:sz w:val="24"/>
          <w:szCs w:val="24"/>
        </w:rPr>
        <w:t xml:space="preserve">ar regression analysis between </w:t>
      </w:r>
      <w:r w:rsidR="006A27EB" w:rsidRPr="18531466">
        <w:rPr>
          <w:rFonts w:ascii="Times New Roman" w:hAnsi="Times New Roman" w:cs="Times New Roman"/>
          <w:i/>
          <w:iCs/>
          <w:sz w:val="24"/>
          <w:szCs w:val="24"/>
        </w:rPr>
        <w:t>Land Cost</w:t>
      </w:r>
      <w:r w:rsidR="006A27EB" w:rsidRPr="18531466">
        <w:rPr>
          <w:rFonts w:ascii="Times New Roman" w:hAnsi="Times New Roman" w:cs="Times New Roman"/>
          <w:sz w:val="24"/>
          <w:szCs w:val="24"/>
        </w:rPr>
        <w:t xml:space="preserve"> and </w:t>
      </w:r>
      <w:r w:rsidR="006A27EB" w:rsidRPr="18531466">
        <w:rPr>
          <w:rFonts w:ascii="Times New Roman" w:hAnsi="Times New Roman" w:cs="Times New Roman"/>
          <w:i/>
          <w:iCs/>
          <w:sz w:val="24"/>
          <w:szCs w:val="24"/>
        </w:rPr>
        <w:t xml:space="preserve">Building Cost </w:t>
      </w:r>
      <w:r w:rsidR="006A27EB" w:rsidRPr="18531466">
        <w:rPr>
          <w:rFonts w:ascii="Times New Roman" w:hAnsi="Times New Roman" w:cs="Times New Roman"/>
          <w:sz w:val="24"/>
          <w:szCs w:val="24"/>
        </w:rPr>
        <w:t xml:space="preserve">(AV_BLDG) </w:t>
      </w:r>
      <w:r w:rsidR="006F1F64" w:rsidRPr="18531466">
        <w:rPr>
          <w:rFonts w:ascii="Times New Roman" w:hAnsi="Times New Roman" w:cs="Times New Roman"/>
          <w:sz w:val="24"/>
          <w:szCs w:val="24"/>
        </w:rPr>
        <w:t>along with</w:t>
      </w:r>
      <w:r w:rsidR="006A27EB" w:rsidRPr="18531466">
        <w:rPr>
          <w:rFonts w:ascii="Times New Roman" w:hAnsi="Times New Roman" w:cs="Times New Roman"/>
          <w:sz w:val="24"/>
          <w:szCs w:val="24"/>
        </w:rPr>
        <w:t xml:space="preserve"> </w:t>
      </w:r>
      <w:r w:rsidR="006F1F64" w:rsidRPr="18531466">
        <w:rPr>
          <w:rFonts w:ascii="Times New Roman" w:hAnsi="Times New Roman" w:cs="Times New Roman"/>
          <w:i/>
          <w:iCs/>
          <w:sz w:val="24"/>
          <w:szCs w:val="24"/>
        </w:rPr>
        <w:t>Land Surface Area</w:t>
      </w:r>
      <w:r w:rsidR="006F1F64" w:rsidRPr="18531466">
        <w:rPr>
          <w:rFonts w:ascii="Times New Roman" w:hAnsi="Times New Roman" w:cs="Times New Roman"/>
          <w:sz w:val="24"/>
          <w:szCs w:val="24"/>
        </w:rPr>
        <w:t xml:space="preserve"> (LAND_SF)</w:t>
      </w:r>
      <w:r w:rsidR="00FA7B7F" w:rsidRPr="18531466">
        <w:rPr>
          <w:rFonts w:ascii="Times New Roman" w:hAnsi="Times New Roman" w:cs="Times New Roman"/>
          <w:sz w:val="24"/>
          <w:szCs w:val="24"/>
        </w:rPr>
        <w:t>. We have also analyzed the linear equation of line as:</w:t>
      </w:r>
      <w:r w:rsidR="007E4C04" w:rsidRPr="18531466">
        <w:rPr>
          <w:rFonts w:ascii="Times New Roman" w:hAnsi="Times New Roman" w:cs="Times New Roman"/>
          <w:sz w:val="24"/>
          <w:szCs w:val="24"/>
        </w:rPr>
        <w:t xml:space="preserve"> </w:t>
      </w:r>
    </w:p>
    <w:p w14:paraId="09E1BB1B" w14:textId="74FF4459" w:rsidR="00FA7B7F" w:rsidRPr="007E4C04" w:rsidRDefault="007E4C04" w:rsidP="007E4C04">
      <w:pPr>
        <w:pStyle w:val="ListParagraph"/>
        <w:tabs>
          <w:tab w:val="left" w:pos="1092"/>
          <w:tab w:val="left" w:pos="1656"/>
          <w:tab w:val="center" w:pos="4680"/>
        </w:tabs>
        <w:spacing w:line="360" w:lineRule="auto"/>
        <w:rPr>
          <w:rFonts w:ascii="Times New Roman" w:hAnsi="Times New Roman" w:cs="Times New Roman"/>
          <w:bCs/>
          <w:sz w:val="24"/>
          <w:szCs w:val="24"/>
        </w:rPr>
      </w:pPr>
      <w:r w:rsidRPr="007E4C04">
        <w:rPr>
          <w:rFonts w:ascii="Times New Roman" w:hAnsi="Times New Roman" w:cs="Times New Roman"/>
          <w:bCs/>
          <w:i/>
          <w:iCs/>
          <w:sz w:val="24"/>
          <w:szCs w:val="24"/>
        </w:rPr>
        <w:t xml:space="preserve">Y = </w:t>
      </w:r>
      <w:r w:rsidR="00A74A57" w:rsidRPr="00FD709E">
        <w:rPr>
          <w:rFonts w:ascii="Times New Roman" w:eastAsia="Times New Roman" w:hAnsi="Times New Roman" w:cs="Times New Roman"/>
          <w:i/>
          <w:iCs/>
          <w:color w:val="000000"/>
          <w:sz w:val="24"/>
          <w:szCs w:val="24"/>
        </w:rPr>
        <w:t>157424.6693</w:t>
      </w:r>
      <w:r w:rsidR="00A74A57">
        <w:rPr>
          <w:rFonts w:ascii="Times New Roman" w:eastAsia="Times New Roman" w:hAnsi="Times New Roman" w:cs="Times New Roman"/>
          <w:color w:val="000000"/>
          <w:sz w:val="24"/>
          <w:szCs w:val="24"/>
        </w:rPr>
        <w:t xml:space="preserve"> </w:t>
      </w:r>
      <w:r w:rsidRPr="007E4C04">
        <w:rPr>
          <w:rFonts w:ascii="Times New Roman" w:hAnsi="Times New Roman" w:cs="Times New Roman"/>
          <w:bCs/>
          <w:i/>
          <w:iCs/>
          <w:sz w:val="24"/>
          <w:szCs w:val="24"/>
        </w:rPr>
        <w:t xml:space="preserve">+ </w:t>
      </w:r>
      <w:r w:rsidRPr="00FD709E">
        <w:rPr>
          <w:rFonts w:ascii="Times New Roman" w:eastAsia="Times New Roman" w:hAnsi="Times New Roman" w:cs="Times New Roman"/>
          <w:i/>
          <w:iCs/>
          <w:color w:val="000000"/>
          <w:sz w:val="24"/>
          <w:szCs w:val="24"/>
        </w:rPr>
        <w:t>0.221557566</w:t>
      </w:r>
      <w:r w:rsidRPr="007E4C04">
        <w:rPr>
          <w:rFonts w:ascii="Times New Roman" w:hAnsi="Times New Roman" w:cs="Times New Roman"/>
          <w:bCs/>
          <w:i/>
          <w:iCs/>
          <w:sz w:val="24"/>
          <w:szCs w:val="24"/>
        </w:rPr>
        <w:t>* X</w:t>
      </w:r>
      <w:r w:rsidRPr="007E4C04">
        <w:rPr>
          <w:rFonts w:ascii="Times New Roman" w:hAnsi="Times New Roman" w:cs="Times New Roman"/>
          <w:bCs/>
          <w:i/>
          <w:iCs/>
          <w:sz w:val="24"/>
          <w:szCs w:val="24"/>
          <w:vertAlign w:val="subscript"/>
        </w:rPr>
        <w:t>1</w:t>
      </w:r>
      <w:r w:rsidRPr="007E4C04">
        <w:rPr>
          <w:rFonts w:ascii="Times New Roman" w:hAnsi="Times New Roman" w:cs="Times New Roman"/>
          <w:bCs/>
          <w:i/>
          <w:iCs/>
          <w:sz w:val="24"/>
          <w:szCs w:val="24"/>
        </w:rPr>
        <w:t xml:space="preserve"> + </w:t>
      </w:r>
      <w:r w:rsidRPr="00FD709E">
        <w:rPr>
          <w:rFonts w:ascii="Times New Roman" w:eastAsia="Times New Roman" w:hAnsi="Times New Roman" w:cs="Times New Roman"/>
          <w:i/>
          <w:iCs/>
          <w:color w:val="000000"/>
          <w:sz w:val="24"/>
          <w:szCs w:val="24"/>
        </w:rPr>
        <w:t>2.697764655</w:t>
      </w:r>
      <w:r w:rsidRPr="007E4C04">
        <w:rPr>
          <w:rFonts w:ascii="Times New Roman" w:eastAsia="Times New Roman" w:hAnsi="Times New Roman" w:cs="Times New Roman"/>
          <w:i/>
          <w:iCs/>
          <w:color w:val="000000"/>
          <w:sz w:val="24"/>
          <w:szCs w:val="24"/>
        </w:rPr>
        <w:t xml:space="preserve"> * X</w:t>
      </w:r>
      <w:r w:rsidRPr="007E4C04">
        <w:rPr>
          <w:rFonts w:ascii="Times New Roman" w:eastAsia="Times New Roman" w:hAnsi="Times New Roman" w:cs="Times New Roman"/>
          <w:i/>
          <w:iCs/>
          <w:color w:val="000000"/>
          <w:sz w:val="24"/>
          <w:szCs w:val="24"/>
          <w:vertAlign w:val="subscript"/>
        </w:rPr>
        <w:t>2</w:t>
      </w:r>
    </w:p>
    <w:p w14:paraId="5B256B6F" w14:textId="77777777" w:rsidR="00FA7B7F" w:rsidRDefault="00FA7B7F" w:rsidP="00FA7B7F">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Where: </w:t>
      </w:r>
    </w:p>
    <w:p w14:paraId="45976458" w14:textId="4FC9A63F" w:rsidR="00FA7B7F" w:rsidRDefault="00FA7B7F" w:rsidP="00FA7B7F">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Y = </w:t>
      </w:r>
      <w:r w:rsidR="004C76B1">
        <w:rPr>
          <w:rFonts w:ascii="Times New Roman" w:hAnsi="Times New Roman" w:cs="Times New Roman"/>
          <w:bCs/>
          <w:sz w:val="24"/>
          <w:szCs w:val="24"/>
        </w:rPr>
        <w:t>Land Cost</w:t>
      </w:r>
      <w:r w:rsidRPr="00223130">
        <w:rPr>
          <w:rFonts w:ascii="Times New Roman" w:hAnsi="Times New Roman" w:cs="Times New Roman"/>
          <w:bCs/>
          <w:sz w:val="24"/>
          <w:szCs w:val="24"/>
        </w:rPr>
        <w:t xml:space="preserve">, </w:t>
      </w:r>
    </w:p>
    <w:p w14:paraId="5BF14C0C" w14:textId="5D602EA0" w:rsidR="00FA7B7F" w:rsidRDefault="00FA7B7F" w:rsidP="00FA7B7F">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X</w:t>
      </w:r>
      <w:r w:rsidR="004C76B1">
        <w:rPr>
          <w:rFonts w:ascii="Times New Roman" w:hAnsi="Times New Roman" w:cs="Times New Roman"/>
          <w:bCs/>
          <w:sz w:val="24"/>
          <w:szCs w:val="24"/>
        </w:rPr>
        <w:t>1</w:t>
      </w:r>
      <w:r w:rsidRPr="00223130">
        <w:rPr>
          <w:rFonts w:ascii="Times New Roman" w:hAnsi="Times New Roman" w:cs="Times New Roman"/>
          <w:bCs/>
          <w:sz w:val="24"/>
          <w:szCs w:val="24"/>
        </w:rPr>
        <w:t xml:space="preserve"> = </w:t>
      </w:r>
      <w:r>
        <w:rPr>
          <w:rFonts w:ascii="Times New Roman" w:hAnsi="Times New Roman" w:cs="Times New Roman"/>
          <w:bCs/>
          <w:sz w:val="24"/>
          <w:szCs w:val="24"/>
        </w:rPr>
        <w:t>Gross Tax</w:t>
      </w:r>
      <w:r w:rsidR="0092556F">
        <w:rPr>
          <w:rFonts w:ascii="Times New Roman" w:hAnsi="Times New Roman" w:cs="Times New Roman"/>
          <w:bCs/>
          <w:sz w:val="24"/>
          <w:szCs w:val="24"/>
        </w:rPr>
        <w:t>,</w:t>
      </w:r>
    </w:p>
    <w:p w14:paraId="59EA14CF" w14:textId="625BF8E2" w:rsidR="00CA40DA" w:rsidRDefault="004C76B1" w:rsidP="00055AF9">
      <w:pPr>
        <w:pStyle w:val="ListParagraph"/>
        <w:tabs>
          <w:tab w:val="left" w:pos="1092"/>
          <w:tab w:val="left" w:pos="1656"/>
          <w:tab w:val="center" w:pos="4680"/>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X2 = </w:t>
      </w:r>
      <w:r w:rsidR="007E4C04">
        <w:rPr>
          <w:rFonts w:ascii="Times New Roman" w:hAnsi="Times New Roman" w:cs="Times New Roman"/>
          <w:bCs/>
          <w:sz w:val="24"/>
          <w:szCs w:val="24"/>
        </w:rPr>
        <w:t>Land Surface Area</w:t>
      </w:r>
    </w:p>
    <w:p w14:paraId="6CA040D5" w14:textId="77777777" w:rsidR="005E77B4" w:rsidRDefault="005E77B4" w:rsidP="00055AF9">
      <w:pPr>
        <w:pStyle w:val="ListParagraph"/>
        <w:tabs>
          <w:tab w:val="left" w:pos="1092"/>
          <w:tab w:val="left" w:pos="1656"/>
          <w:tab w:val="center" w:pos="4680"/>
        </w:tabs>
        <w:spacing w:line="360" w:lineRule="auto"/>
        <w:rPr>
          <w:rFonts w:ascii="Times New Roman" w:hAnsi="Times New Roman" w:cs="Times New Roman"/>
          <w:bCs/>
          <w:sz w:val="24"/>
          <w:szCs w:val="24"/>
        </w:rPr>
      </w:pPr>
    </w:p>
    <w:p w14:paraId="216A639E" w14:textId="77777777" w:rsidR="005E77B4" w:rsidRDefault="005E77B4" w:rsidP="00055AF9">
      <w:pPr>
        <w:pStyle w:val="ListParagraph"/>
        <w:tabs>
          <w:tab w:val="left" w:pos="1092"/>
          <w:tab w:val="left" w:pos="1656"/>
          <w:tab w:val="center" w:pos="4680"/>
        </w:tabs>
        <w:spacing w:line="360" w:lineRule="auto"/>
        <w:rPr>
          <w:rFonts w:ascii="Times New Roman" w:hAnsi="Times New Roman" w:cs="Times New Roman"/>
          <w:bCs/>
          <w:sz w:val="24"/>
          <w:szCs w:val="24"/>
        </w:rPr>
      </w:pPr>
    </w:p>
    <w:p w14:paraId="2E51971E" w14:textId="77777777" w:rsidR="005E77B4" w:rsidRDefault="005E77B4" w:rsidP="00055AF9">
      <w:pPr>
        <w:pStyle w:val="ListParagraph"/>
        <w:tabs>
          <w:tab w:val="left" w:pos="1092"/>
          <w:tab w:val="left" w:pos="1656"/>
          <w:tab w:val="center" w:pos="4680"/>
        </w:tabs>
        <w:spacing w:line="360" w:lineRule="auto"/>
        <w:rPr>
          <w:rFonts w:ascii="Times New Roman" w:hAnsi="Times New Roman" w:cs="Times New Roman"/>
          <w:bCs/>
          <w:sz w:val="24"/>
          <w:szCs w:val="24"/>
        </w:rPr>
      </w:pPr>
    </w:p>
    <w:p w14:paraId="68197F4D" w14:textId="77777777" w:rsidR="005E77B4" w:rsidRPr="00055AF9" w:rsidRDefault="005E77B4" w:rsidP="00055AF9">
      <w:pPr>
        <w:pStyle w:val="ListParagraph"/>
        <w:tabs>
          <w:tab w:val="left" w:pos="1092"/>
          <w:tab w:val="left" w:pos="1656"/>
          <w:tab w:val="center" w:pos="4680"/>
        </w:tabs>
        <w:spacing w:line="360" w:lineRule="auto"/>
        <w:rPr>
          <w:rFonts w:ascii="Times New Roman" w:hAnsi="Times New Roman" w:cs="Times New Roman"/>
          <w:bCs/>
          <w:sz w:val="24"/>
          <w:szCs w:val="24"/>
        </w:rPr>
      </w:pPr>
    </w:p>
    <w:tbl>
      <w:tblPr>
        <w:tblW w:w="7555" w:type="dxa"/>
        <w:jc w:val="center"/>
        <w:tblLook w:val="04A0" w:firstRow="1" w:lastRow="0" w:firstColumn="1" w:lastColumn="0" w:noHBand="0" w:noVBand="1"/>
      </w:tblPr>
      <w:tblGrid>
        <w:gridCol w:w="1757"/>
        <w:gridCol w:w="2042"/>
        <w:gridCol w:w="2042"/>
        <w:gridCol w:w="1714"/>
      </w:tblGrid>
      <w:tr w:rsidR="00FD709E" w:rsidRPr="00FD709E" w14:paraId="2435B263" w14:textId="77777777" w:rsidTr="18531466">
        <w:trPr>
          <w:trHeight w:val="491"/>
          <w:jc w:val="center"/>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3"/>
          <w:p w14:paraId="466296D3" w14:textId="77777777" w:rsidR="00FD709E" w:rsidRPr="00FD709E" w:rsidRDefault="00FD709E" w:rsidP="00FD709E">
            <w:pPr>
              <w:spacing w:after="0" w:line="240" w:lineRule="auto"/>
              <w:rPr>
                <w:rFonts w:ascii="Calibri" w:eastAsia="Times New Roman" w:hAnsi="Calibri" w:cs="Calibri"/>
                <w:b/>
                <w:bCs/>
                <w:color w:val="000000"/>
              </w:rPr>
            </w:pPr>
            <w:r w:rsidRPr="00FD709E">
              <w:rPr>
                <w:rFonts w:ascii="Calibri" w:eastAsia="Times New Roman" w:hAnsi="Calibri" w:cs="Calibri"/>
                <w:b/>
                <w:bCs/>
                <w:color w:val="000000"/>
              </w:rPr>
              <w:lastRenderedPageBreak/>
              <w:t> </w:t>
            </w:r>
          </w:p>
        </w:tc>
        <w:tc>
          <w:tcPr>
            <w:tcW w:w="2042" w:type="dxa"/>
            <w:tcBorders>
              <w:top w:val="single" w:sz="4" w:space="0" w:color="auto"/>
              <w:left w:val="nil"/>
              <w:bottom w:val="single" w:sz="4" w:space="0" w:color="auto"/>
              <w:right w:val="single" w:sz="4" w:space="0" w:color="auto"/>
            </w:tcBorders>
            <w:shd w:val="clear" w:color="auto" w:fill="auto"/>
            <w:noWrap/>
            <w:vAlign w:val="bottom"/>
            <w:hideMark/>
          </w:tcPr>
          <w:p w14:paraId="4F4104A7" w14:textId="77777777" w:rsidR="00FD709E" w:rsidRPr="00FD709E" w:rsidRDefault="00FD709E" w:rsidP="00FD709E">
            <w:pPr>
              <w:spacing w:after="0" w:line="240" w:lineRule="auto"/>
              <w:rPr>
                <w:rFonts w:ascii="Times New Roman" w:eastAsia="Times New Roman" w:hAnsi="Times New Roman" w:cs="Times New Roman"/>
                <w:b/>
                <w:bCs/>
                <w:color w:val="000000"/>
                <w:sz w:val="24"/>
                <w:szCs w:val="24"/>
              </w:rPr>
            </w:pPr>
            <w:r w:rsidRPr="00FD709E">
              <w:rPr>
                <w:rFonts w:ascii="Times New Roman" w:eastAsia="Times New Roman" w:hAnsi="Times New Roman" w:cs="Times New Roman"/>
                <w:b/>
                <w:bCs/>
                <w:color w:val="000000"/>
                <w:sz w:val="24"/>
                <w:szCs w:val="24"/>
              </w:rPr>
              <w:t>Coefficients</w:t>
            </w:r>
          </w:p>
        </w:tc>
        <w:tc>
          <w:tcPr>
            <w:tcW w:w="2042" w:type="dxa"/>
            <w:tcBorders>
              <w:top w:val="single" w:sz="4" w:space="0" w:color="auto"/>
              <w:left w:val="nil"/>
              <w:bottom w:val="single" w:sz="4" w:space="0" w:color="auto"/>
              <w:right w:val="single" w:sz="4" w:space="0" w:color="auto"/>
            </w:tcBorders>
            <w:shd w:val="clear" w:color="auto" w:fill="auto"/>
            <w:noWrap/>
            <w:vAlign w:val="bottom"/>
            <w:hideMark/>
          </w:tcPr>
          <w:p w14:paraId="0C5C5902" w14:textId="77777777" w:rsidR="00FD709E" w:rsidRPr="00FD709E" w:rsidRDefault="00FD709E" w:rsidP="00FD709E">
            <w:pPr>
              <w:spacing w:after="0" w:line="240" w:lineRule="auto"/>
              <w:rPr>
                <w:rFonts w:ascii="Times New Roman" w:eastAsia="Times New Roman" w:hAnsi="Times New Roman" w:cs="Times New Roman"/>
                <w:b/>
                <w:bCs/>
                <w:color w:val="000000"/>
                <w:sz w:val="24"/>
                <w:szCs w:val="24"/>
              </w:rPr>
            </w:pPr>
            <w:r w:rsidRPr="00FD709E">
              <w:rPr>
                <w:rFonts w:ascii="Times New Roman" w:eastAsia="Times New Roman" w:hAnsi="Times New Roman" w:cs="Times New Roman"/>
                <w:b/>
                <w:bCs/>
                <w:color w:val="000000"/>
                <w:sz w:val="24"/>
                <w:szCs w:val="24"/>
              </w:rPr>
              <w:t>R-Square</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14:paraId="4DCF4923" w14:textId="77777777" w:rsidR="00FD709E" w:rsidRPr="00FD709E" w:rsidRDefault="00FD709E" w:rsidP="00FD709E">
            <w:pPr>
              <w:spacing w:after="0" w:line="240" w:lineRule="auto"/>
              <w:rPr>
                <w:rFonts w:ascii="Times New Roman" w:eastAsia="Times New Roman" w:hAnsi="Times New Roman" w:cs="Times New Roman"/>
                <w:b/>
                <w:bCs/>
                <w:color w:val="000000"/>
                <w:sz w:val="24"/>
                <w:szCs w:val="24"/>
              </w:rPr>
            </w:pPr>
            <w:r w:rsidRPr="00FD709E">
              <w:rPr>
                <w:rFonts w:ascii="Times New Roman" w:eastAsia="Times New Roman" w:hAnsi="Times New Roman" w:cs="Times New Roman"/>
                <w:b/>
                <w:bCs/>
                <w:color w:val="000000"/>
                <w:sz w:val="24"/>
                <w:szCs w:val="24"/>
              </w:rPr>
              <w:t>AIC</w:t>
            </w:r>
          </w:p>
        </w:tc>
      </w:tr>
      <w:tr w:rsidR="00FD709E" w:rsidRPr="00FD709E" w14:paraId="06498134" w14:textId="77777777" w:rsidTr="18531466">
        <w:trPr>
          <w:trHeight w:val="491"/>
          <w:jc w:val="center"/>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14:paraId="3B093E4E" w14:textId="77777777" w:rsidR="00FD709E" w:rsidRPr="00FD709E" w:rsidRDefault="00FD709E" w:rsidP="00FD709E">
            <w:pPr>
              <w:spacing w:after="0" w:line="240" w:lineRule="auto"/>
              <w:rPr>
                <w:rFonts w:ascii="Times New Roman" w:eastAsia="Times New Roman" w:hAnsi="Times New Roman" w:cs="Times New Roman"/>
                <w:b/>
                <w:bCs/>
                <w:color w:val="000000"/>
                <w:sz w:val="24"/>
                <w:szCs w:val="24"/>
              </w:rPr>
            </w:pPr>
            <w:r w:rsidRPr="00FD709E">
              <w:rPr>
                <w:rFonts w:ascii="Times New Roman" w:eastAsia="Times New Roman" w:hAnsi="Times New Roman" w:cs="Times New Roman"/>
                <w:b/>
                <w:bCs/>
                <w:color w:val="000000"/>
                <w:sz w:val="24"/>
                <w:szCs w:val="24"/>
              </w:rPr>
              <w:t>(Intercept)</w:t>
            </w:r>
          </w:p>
        </w:tc>
        <w:tc>
          <w:tcPr>
            <w:tcW w:w="2042" w:type="dxa"/>
            <w:tcBorders>
              <w:top w:val="nil"/>
              <w:left w:val="nil"/>
              <w:bottom w:val="single" w:sz="4" w:space="0" w:color="auto"/>
              <w:right w:val="single" w:sz="4" w:space="0" w:color="auto"/>
            </w:tcBorders>
            <w:shd w:val="clear" w:color="auto" w:fill="auto"/>
            <w:noWrap/>
            <w:vAlign w:val="bottom"/>
            <w:hideMark/>
          </w:tcPr>
          <w:p w14:paraId="6CA814F8"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157424.6693</w:t>
            </w:r>
          </w:p>
        </w:tc>
        <w:tc>
          <w:tcPr>
            <w:tcW w:w="2042" w:type="dxa"/>
            <w:tcBorders>
              <w:top w:val="nil"/>
              <w:left w:val="nil"/>
              <w:bottom w:val="single" w:sz="4" w:space="0" w:color="auto"/>
              <w:right w:val="single" w:sz="4" w:space="0" w:color="auto"/>
            </w:tcBorders>
            <w:shd w:val="clear" w:color="auto" w:fill="auto"/>
            <w:noWrap/>
            <w:vAlign w:val="bottom"/>
            <w:hideMark/>
          </w:tcPr>
          <w:p w14:paraId="073957BF"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0.859544618</w:t>
            </w:r>
          </w:p>
        </w:tc>
        <w:tc>
          <w:tcPr>
            <w:tcW w:w="1714" w:type="dxa"/>
            <w:tcBorders>
              <w:top w:val="nil"/>
              <w:left w:val="nil"/>
              <w:bottom w:val="single" w:sz="4" w:space="0" w:color="auto"/>
              <w:right w:val="single" w:sz="4" w:space="0" w:color="auto"/>
            </w:tcBorders>
            <w:shd w:val="clear" w:color="auto" w:fill="auto"/>
            <w:noWrap/>
            <w:vAlign w:val="bottom"/>
            <w:hideMark/>
          </w:tcPr>
          <w:p w14:paraId="3DE7F25C"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5402433.9</w:t>
            </w:r>
          </w:p>
        </w:tc>
      </w:tr>
      <w:tr w:rsidR="00FD709E" w:rsidRPr="00FD709E" w14:paraId="316DBC0B" w14:textId="77777777" w:rsidTr="18531466">
        <w:trPr>
          <w:trHeight w:val="491"/>
          <w:jc w:val="center"/>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14:paraId="4CEE49D5" w14:textId="77777777" w:rsidR="00FD709E" w:rsidRPr="00FD709E" w:rsidRDefault="00FD709E" w:rsidP="00FD709E">
            <w:pPr>
              <w:spacing w:after="0" w:line="240" w:lineRule="auto"/>
              <w:rPr>
                <w:rFonts w:ascii="Times New Roman" w:eastAsia="Times New Roman" w:hAnsi="Times New Roman" w:cs="Times New Roman"/>
                <w:b/>
                <w:bCs/>
                <w:color w:val="000000"/>
                <w:sz w:val="24"/>
                <w:szCs w:val="24"/>
              </w:rPr>
            </w:pPr>
            <w:r w:rsidRPr="00FD709E">
              <w:rPr>
                <w:rFonts w:ascii="Times New Roman" w:eastAsia="Times New Roman" w:hAnsi="Times New Roman" w:cs="Times New Roman"/>
                <w:b/>
                <w:bCs/>
                <w:color w:val="000000"/>
                <w:sz w:val="24"/>
                <w:szCs w:val="24"/>
              </w:rPr>
              <w:t>AV_BLDG</w:t>
            </w:r>
          </w:p>
        </w:tc>
        <w:tc>
          <w:tcPr>
            <w:tcW w:w="2042" w:type="dxa"/>
            <w:tcBorders>
              <w:top w:val="nil"/>
              <w:left w:val="nil"/>
              <w:bottom w:val="single" w:sz="4" w:space="0" w:color="auto"/>
              <w:right w:val="single" w:sz="4" w:space="0" w:color="auto"/>
            </w:tcBorders>
            <w:shd w:val="clear" w:color="auto" w:fill="auto"/>
            <w:noWrap/>
            <w:vAlign w:val="bottom"/>
            <w:hideMark/>
          </w:tcPr>
          <w:p w14:paraId="6C935515"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0.221557566</w:t>
            </w:r>
          </w:p>
        </w:tc>
        <w:tc>
          <w:tcPr>
            <w:tcW w:w="2042" w:type="dxa"/>
            <w:tcBorders>
              <w:top w:val="nil"/>
              <w:left w:val="nil"/>
              <w:bottom w:val="single" w:sz="4" w:space="0" w:color="auto"/>
              <w:right w:val="single" w:sz="4" w:space="0" w:color="auto"/>
            </w:tcBorders>
            <w:shd w:val="clear" w:color="auto" w:fill="auto"/>
            <w:noWrap/>
            <w:vAlign w:val="bottom"/>
            <w:hideMark/>
          </w:tcPr>
          <w:p w14:paraId="6B33E543"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0.859544618</w:t>
            </w:r>
          </w:p>
        </w:tc>
        <w:tc>
          <w:tcPr>
            <w:tcW w:w="1714" w:type="dxa"/>
            <w:tcBorders>
              <w:top w:val="nil"/>
              <w:left w:val="nil"/>
              <w:bottom w:val="single" w:sz="4" w:space="0" w:color="auto"/>
              <w:right w:val="single" w:sz="4" w:space="0" w:color="auto"/>
            </w:tcBorders>
            <w:shd w:val="clear" w:color="auto" w:fill="auto"/>
            <w:noWrap/>
            <w:vAlign w:val="bottom"/>
            <w:hideMark/>
          </w:tcPr>
          <w:p w14:paraId="40EF2510"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5402433.9</w:t>
            </w:r>
          </w:p>
        </w:tc>
      </w:tr>
      <w:tr w:rsidR="00FD709E" w:rsidRPr="00FD709E" w14:paraId="22DCDD64" w14:textId="77777777" w:rsidTr="18531466">
        <w:trPr>
          <w:trHeight w:val="491"/>
          <w:jc w:val="center"/>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14:paraId="59D3B4AE" w14:textId="77777777" w:rsidR="00FD709E" w:rsidRPr="00FD709E" w:rsidRDefault="00FD709E" w:rsidP="00FD709E">
            <w:pPr>
              <w:spacing w:after="0" w:line="240" w:lineRule="auto"/>
              <w:rPr>
                <w:rFonts w:ascii="Times New Roman" w:eastAsia="Times New Roman" w:hAnsi="Times New Roman" w:cs="Times New Roman"/>
                <w:b/>
                <w:bCs/>
                <w:color w:val="000000"/>
                <w:sz w:val="24"/>
                <w:szCs w:val="24"/>
              </w:rPr>
            </w:pPr>
            <w:r w:rsidRPr="00FD709E">
              <w:rPr>
                <w:rFonts w:ascii="Times New Roman" w:eastAsia="Times New Roman" w:hAnsi="Times New Roman" w:cs="Times New Roman"/>
                <w:b/>
                <w:bCs/>
                <w:color w:val="000000"/>
                <w:sz w:val="24"/>
                <w:szCs w:val="24"/>
              </w:rPr>
              <w:t>LAND_SF</w:t>
            </w:r>
          </w:p>
        </w:tc>
        <w:tc>
          <w:tcPr>
            <w:tcW w:w="2042" w:type="dxa"/>
            <w:tcBorders>
              <w:top w:val="nil"/>
              <w:left w:val="nil"/>
              <w:bottom w:val="single" w:sz="4" w:space="0" w:color="auto"/>
              <w:right w:val="single" w:sz="4" w:space="0" w:color="auto"/>
            </w:tcBorders>
            <w:shd w:val="clear" w:color="auto" w:fill="auto"/>
            <w:noWrap/>
            <w:vAlign w:val="bottom"/>
            <w:hideMark/>
          </w:tcPr>
          <w:p w14:paraId="29C76A61"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2.697764655</w:t>
            </w:r>
          </w:p>
        </w:tc>
        <w:tc>
          <w:tcPr>
            <w:tcW w:w="2042" w:type="dxa"/>
            <w:tcBorders>
              <w:top w:val="nil"/>
              <w:left w:val="nil"/>
              <w:bottom w:val="single" w:sz="4" w:space="0" w:color="auto"/>
              <w:right w:val="single" w:sz="4" w:space="0" w:color="auto"/>
            </w:tcBorders>
            <w:shd w:val="clear" w:color="auto" w:fill="auto"/>
            <w:noWrap/>
            <w:vAlign w:val="bottom"/>
            <w:hideMark/>
          </w:tcPr>
          <w:p w14:paraId="6248C5AE"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0.859544618</w:t>
            </w:r>
          </w:p>
        </w:tc>
        <w:tc>
          <w:tcPr>
            <w:tcW w:w="1714" w:type="dxa"/>
            <w:tcBorders>
              <w:top w:val="nil"/>
              <w:left w:val="nil"/>
              <w:bottom w:val="single" w:sz="4" w:space="0" w:color="auto"/>
              <w:right w:val="single" w:sz="4" w:space="0" w:color="auto"/>
            </w:tcBorders>
            <w:shd w:val="clear" w:color="auto" w:fill="auto"/>
            <w:noWrap/>
            <w:vAlign w:val="bottom"/>
            <w:hideMark/>
          </w:tcPr>
          <w:p w14:paraId="1CD49821" w14:textId="77777777" w:rsidR="00FD709E" w:rsidRPr="00FD709E" w:rsidRDefault="00FD709E" w:rsidP="00FD709E">
            <w:pPr>
              <w:spacing w:after="0" w:line="240" w:lineRule="auto"/>
              <w:jc w:val="right"/>
              <w:rPr>
                <w:rFonts w:ascii="Times New Roman" w:eastAsia="Times New Roman" w:hAnsi="Times New Roman" w:cs="Times New Roman"/>
                <w:color w:val="000000"/>
                <w:sz w:val="24"/>
                <w:szCs w:val="24"/>
              </w:rPr>
            </w:pPr>
            <w:r w:rsidRPr="00FD709E">
              <w:rPr>
                <w:rFonts w:ascii="Times New Roman" w:eastAsia="Times New Roman" w:hAnsi="Times New Roman" w:cs="Times New Roman"/>
                <w:color w:val="000000"/>
                <w:sz w:val="24"/>
                <w:szCs w:val="24"/>
              </w:rPr>
              <w:t>5402433.9</w:t>
            </w:r>
          </w:p>
        </w:tc>
      </w:tr>
    </w:tbl>
    <w:p w14:paraId="3EB1F6E6" w14:textId="77777777" w:rsidR="005E77B4" w:rsidRDefault="005E77B4" w:rsidP="18531466">
      <w:pPr>
        <w:pStyle w:val="ListParagraph"/>
        <w:spacing w:line="360" w:lineRule="auto"/>
        <w:jc w:val="center"/>
        <w:rPr>
          <w:rFonts w:ascii="Times New Roman" w:hAnsi="Times New Roman" w:cs="Times New Roman"/>
          <w:b/>
          <w:bCs/>
          <w:i/>
          <w:iCs/>
          <w:sz w:val="24"/>
          <w:szCs w:val="24"/>
        </w:rPr>
      </w:pPr>
    </w:p>
    <w:p w14:paraId="5E803F25" w14:textId="5753A370" w:rsidR="00FA6D26" w:rsidRPr="00FA6D26" w:rsidRDefault="4F13702D" w:rsidP="18531466">
      <w:pPr>
        <w:pStyle w:val="ListParagraph"/>
        <w:spacing w:line="360" w:lineRule="auto"/>
        <w:jc w:val="center"/>
        <w:rPr>
          <w:rFonts w:ascii="Times New Roman" w:hAnsi="Times New Roman" w:cs="Times New Roman"/>
          <w:b/>
          <w:bCs/>
          <w:i/>
          <w:iCs/>
          <w:sz w:val="24"/>
          <w:szCs w:val="24"/>
        </w:rPr>
      </w:pPr>
      <w:r w:rsidRPr="18531466">
        <w:rPr>
          <w:rFonts w:ascii="Times New Roman" w:hAnsi="Times New Roman" w:cs="Times New Roman"/>
          <w:b/>
          <w:bCs/>
          <w:i/>
          <w:iCs/>
          <w:sz w:val="24"/>
          <w:szCs w:val="24"/>
        </w:rPr>
        <w:t xml:space="preserve">Table1.2: Linear regression analysis </w:t>
      </w:r>
      <w:r w:rsidR="2E65E2C6" w:rsidRPr="18531466">
        <w:rPr>
          <w:rFonts w:ascii="Times New Roman" w:hAnsi="Times New Roman" w:cs="Times New Roman"/>
          <w:b/>
          <w:bCs/>
          <w:i/>
          <w:iCs/>
          <w:sz w:val="24"/>
          <w:szCs w:val="24"/>
        </w:rPr>
        <w:t>between Land Cost and Building Cost</w:t>
      </w:r>
    </w:p>
    <w:p w14:paraId="0E46DAEE" w14:textId="26E8EF7E" w:rsidR="00686D0D" w:rsidRPr="00283155" w:rsidRDefault="00283155" w:rsidP="00283155">
      <w:pPr>
        <w:tabs>
          <w:tab w:val="left" w:pos="1092"/>
          <w:tab w:val="left" w:pos="1656"/>
          <w:tab w:val="center" w:pos="4680"/>
        </w:tabs>
        <w:spacing w:line="360" w:lineRule="auto"/>
        <w:rPr>
          <w:rFonts w:ascii="Times New Roman" w:hAnsi="Times New Roman" w:cs="Times New Roman"/>
          <w:bCs/>
          <w:sz w:val="24"/>
          <w:szCs w:val="24"/>
        </w:rPr>
      </w:pPr>
      <w:r>
        <w:rPr>
          <w:rFonts w:ascii="Times New Roman" w:hAnsi="Times New Roman" w:cs="Times New Roman"/>
          <w:bCs/>
          <w:sz w:val="24"/>
          <w:szCs w:val="24"/>
        </w:rPr>
        <w:br w:type="textWrapping" w:clear="all"/>
      </w:r>
    </w:p>
    <w:p w14:paraId="047A705C" w14:textId="200A2E00" w:rsidR="00024A10" w:rsidRPr="00B832AD" w:rsidRDefault="00024A10" w:rsidP="00024A10">
      <w:pPr>
        <w:pStyle w:val="ListParagraph"/>
        <w:numPr>
          <w:ilvl w:val="0"/>
          <w:numId w:val="2"/>
        </w:numPr>
        <w:tabs>
          <w:tab w:val="left" w:pos="1092"/>
          <w:tab w:val="left" w:pos="1656"/>
          <w:tab w:val="center" w:pos="4680"/>
        </w:tabs>
        <w:spacing w:line="360" w:lineRule="auto"/>
        <w:rPr>
          <w:rFonts w:ascii="Times New Roman" w:hAnsi="Times New Roman" w:cs="Times New Roman"/>
          <w:bCs/>
          <w:sz w:val="24"/>
          <w:szCs w:val="24"/>
        </w:rPr>
      </w:pPr>
      <w:r w:rsidRPr="18531466">
        <w:rPr>
          <w:rFonts w:ascii="Times New Roman" w:hAnsi="Times New Roman" w:cs="Times New Roman"/>
          <w:sz w:val="24"/>
          <w:szCs w:val="24"/>
        </w:rPr>
        <w:t xml:space="preserve">We have done another </w:t>
      </w:r>
      <w:bookmarkStart w:id="4" w:name="_Hlk131303471"/>
      <w:r w:rsidRPr="18531466">
        <w:rPr>
          <w:rFonts w:ascii="Times New Roman" w:hAnsi="Times New Roman" w:cs="Times New Roman"/>
          <w:sz w:val="24"/>
          <w:szCs w:val="24"/>
        </w:rPr>
        <w:t xml:space="preserve">linear regression analysis between </w:t>
      </w:r>
      <w:r w:rsidR="00B53D71" w:rsidRPr="18531466">
        <w:rPr>
          <w:rFonts w:ascii="Times New Roman" w:hAnsi="Times New Roman" w:cs="Times New Roman"/>
          <w:i/>
          <w:iCs/>
          <w:sz w:val="24"/>
          <w:szCs w:val="24"/>
        </w:rPr>
        <w:t>Gross Tax</w:t>
      </w:r>
      <w:r w:rsidRPr="18531466">
        <w:rPr>
          <w:rFonts w:ascii="Times New Roman" w:hAnsi="Times New Roman" w:cs="Times New Roman"/>
          <w:sz w:val="24"/>
          <w:szCs w:val="24"/>
        </w:rPr>
        <w:t xml:space="preserve"> and </w:t>
      </w:r>
      <w:r w:rsidRPr="18531466">
        <w:rPr>
          <w:rFonts w:ascii="Times New Roman" w:hAnsi="Times New Roman" w:cs="Times New Roman"/>
          <w:i/>
          <w:iCs/>
          <w:sz w:val="24"/>
          <w:szCs w:val="24"/>
        </w:rPr>
        <w:t>L</w:t>
      </w:r>
      <w:r w:rsidR="00293DD1" w:rsidRPr="18531466">
        <w:rPr>
          <w:rFonts w:ascii="Times New Roman" w:hAnsi="Times New Roman" w:cs="Times New Roman"/>
          <w:i/>
          <w:iCs/>
          <w:sz w:val="24"/>
          <w:szCs w:val="24"/>
        </w:rPr>
        <w:t xml:space="preserve">iving </w:t>
      </w:r>
      <w:r w:rsidRPr="18531466">
        <w:rPr>
          <w:rFonts w:ascii="Times New Roman" w:hAnsi="Times New Roman" w:cs="Times New Roman"/>
          <w:i/>
          <w:iCs/>
          <w:sz w:val="24"/>
          <w:szCs w:val="24"/>
        </w:rPr>
        <w:t>Area</w:t>
      </w:r>
      <w:r w:rsidRPr="18531466">
        <w:rPr>
          <w:rFonts w:ascii="Times New Roman" w:hAnsi="Times New Roman" w:cs="Times New Roman"/>
          <w:sz w:val="24"/>
          <w:szCs w:val="24"/>
        </w:rPr>
        <w:t xml:space="preserve"> (</w:t>
      </w:r>
      <w:r w:rsidR="00B53D71" w:rsidRPr="18531466">
        <w:rPr>
          <w:rFonts w:ascii="Times New Roman" w:hAnsi="Times New Roman" w:cs="Times New Roman"/>
          <w:sz w:val="24"/>
          <w:szCs w:val="24"/>
        </w:rPr>
        <w:t>LIVING_AREA</w:t>
      </w:r>
      <w:r w:rsidRPr="18531466">
        <w:rPr>
          <w:rFonts w:ascii="Times New Roman" w:hAnsi="Times New Roman" w:cs="Times New Roman"/>
          <w:sz w:val="24"/>
          <w:szCs w:val="24"/>
        </w:rPr>
        <w:t>)</w:t>
      </w:r>
      <w:bookmarkEnd w:id="4"/>
      <w:r w:rsidRPr="18531466">
        <w:rPr>
          <w:rFonts w:ascii="Times New Roman" w:hAnsi="Times New Roman" w:cs="Times New Roman"/>
          <w:sz w:val="24"/>
          <w:szCs w:val="24"/>
        </w:rPr>
        <w:t xml:space="preserve">. We have also analyzed the linear equation of line as: </w:t>
      </w:r>
    </w:p>
    <w:p w14:paraId="68351CA3" w14:textId="1ACFB3A2" w:rsidR="00024A10" w:rsidRPr="007E4C04" w:rsidRDefault="00024A10" w:rsidP="00024A10">
      <w:pPr>
        <w:pStyle w:val="ListParagraph"/>
        <w:tabs>
          <w:tab w:val="left" w:pos="1092"/>
          <w:tab w:val="left" w:pos="1656"/>
          <w:tab w:val="center" w:pos="4680"/>
        </w:tabs>
        <w:spacing w:line="360" w:lineRule="auto"/>
        <w:rPr>
          <w:rFonts w:ascii="Times New Roman" w:hAnsi="Times New Roman" w:cs="Times New Roman"/>
          <w:bCs/>
          <w:sz w:val="24"/>
          <w:szCs w:val="24"/>
        </w:rPr>
      </w:pPr>
      <w:r w:rsidRPr="007E4C04">
        <w:rPr>
          <w:rFonts w:ascii="Times New Roman" w:hAnsi="Times New Roman" w:cs="Times New Roman"/>
          <w:bCs/>
          <w:i/>
          <w:iCs/>
          <w:sz w:val="24"/>
          <w:szCs w:val="24"/>
        </w:rPr>
        <w:t xml:space="preserve">Y = </w:t>
      </w:r>
      <w:r w:rsidR="008D5E2B" w:rsidRPr="008D5E2B">
        <w:rPr>
          <w:rFonts w:ascii="Times New Roman" w:hAnsi="Times New Roman" w:cs="Times New Roman"/>
          <w:bCs/>
          <w:i/>
          <w:iCs/>
          <w:sz w:val="24"/>
          <w:szCs w:val="24"/>
        </w:rPr>
        <w:t>2282.98466</w:t>
      </w:r>
      <w:r w:rsidR="008D5E2B">
        <w:rPr>
          <w:rFonts w:ascii="Times New Roman" w:hAnsi="Times New Roman" w:cs="Times New Roman"/>
          <w:bCs/>
          <w:i/>
          <w:iCs/>
          <w:sz w:val="24"/>
          <w:szCs w:val="24"/>
        </w:rPr>
        <w:t xml:space="preserve"> </w:t>
      </w:r>
      <w:r w:rsidRPr="007E4C04">
        <w:rPr>
          <w:rFonts w:ascii="Times New Roman" w:hAnsi="Times New Roman" w:cs="Times New Roman"/>
          <w:bCs/>
          <w:i/>
          <w:iCs/>
          <w:sz w:val="24"/>
          <w:szCs w:val="24"/>
        </w:rPr>
        <w:t xml:space="preserve">+ </w:t>
      </w:r>
      <w:r w:rsidR="008D5E2B" w:rsidRPr="008D5E2B">
        <w:rPr>
          <w:rFonts w:ascii="Times New Roman" w:eastAsia="Times New Roman" w:hAnsi="Times New Roman" w:cs="Times New Roman"/>
          <w:i/>
          <w:iCs/>
          <w:color w:val="000000"/>
          <w:sz w:val="24"/>
          <w:szCs w:val="24"/>
        </w:rPr>
        <w:t>0.10157837</w:t>
      </w:r>
      <w:r w:rsidRPr="007E4C04">
        <w:rPr>
          <w:rFonts w:ascii="Times New Roman" w:hAnsi="Times New Roman" w:cs="Times New Roman"/>
          <w:bCs/>
          <w:i/>
          <w:iCs/>
          <w:sz w:val="24"/>
          <w:szCs w:val="24"/>
        </w:rPr>
        <w:t>* X</w:t>
      </w:r>
    </w:p>
    <w:p w14:paraId="5898814A" w14:textId="77777777" w:rsidR="00024A10" w:rsidRDefault="00024A10" w:rsidP="00024A10">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Where: </w:t>
      </w:r>
    </w:p>
    <w:p w14:paraId="6DA4D92F" w14:textId="73C930F1" w:rsidR="00024A10" w:rsidRDefault="00024A10" w:rsidP="00024A10">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Y = </w:t>
      </w:r>
      <w:r w:rsidR="0092556F">
        <w:rPr>
          <w:rFonts w:ascii="Times New Roman" w:hAnsi="Times New Roman" w:cs="Times New Roman"/>
          <w:bCs/>
          <w:sz w:val="24"/>
          <w:szCs w:val="24"/>
        </w:rPr>
        <w:t>Gross Tax</w:t>
      </w:r>
      <w:r w:rsidRPr="00223130">
        <w:rPr>
          <w:rFonts w:ascii="Times New Roman" w:hAnsi="Times New Roman" w:cs="Times New Roman"/>
          <w:bCs/>
          <w:sz w:val="24"/>
          <w:szCs w:val="24"/>
        </w:rPr>
        <w:t xml:space="preserve">, </w:t>
      </w:r>
    </w:p>
    <w:p w14:paraId="7DCEAB94" w14:textId="5E9EFC12" w:rsidR="00686D0D" w:rsidRPr="008D5E2B" w:rsidRDefault="00024A10" w:rsidP="008D5E2B">
      <w:pPr>
        <w:pStyle w:val="ListParagraph"/>
        <w:tabs>
          <w:tab w:val="left" w:pos="1092"/>
          <w:tab w:val="left" w:pos="1656"/>
          <w:tab w:val="center" w:pos="4680"/>
        </w:tabs>
        <w:spacing w:line="360" w:lineRule="auto"/>
        <w:rPr>
          <w:rFonts w:ascii="Times New Roman" w:hAnsi="Times New Roman" w:cs="Times New Roman"/>
          <w:bCs/>
          <w:sz w:val="24"/>
          <w:szCs w:val="24"/>
        </w:rPr>
      </w:pPr>
      <w:r w:rsidRPr="00223130">
        <w:rPr>
          <w:rFonts w:ascii="Times New Roman" w:hAnsi="Times New Roman" w:cs="Times New Roman"/>
          <w:bCs/>
          <w:sz w:val="24"/>
          <w:szCs w:val="24"/>
        </w:rPr>
        <w:t xml:space="preserve">X = </w:t>
      </w:r>
      <w:r w:rsidR="0092556F">
        <w:rPr>
          <w:rFonts w:ascii="Times New Roman" w:hAnsi="Times New Roman" w:cs="Times New Roman"/>
          <w:bCs/>
          <w:sz w:val="24"/>
          <w:szCs w:val="24"/>
        </w:rPr>
        <w:t>Living Area</w:t>
      </w:r>
    </w:p>
    <w:tbl>
      <w:tblPr>
        <w:tblW w:w="6418" w:type="dxa"/>
        <w:jc w:val="center"/>
        <w:tblLook w:val="04A0" w:firstRow="1" w:lastRow="0" w:firstColumn="1" w:lastColumn="0" w:noHBand="0" w:noVBand="1"/>
      </w:tblPr>
      <w:tblGrid>
        <w:gridCol w:w="1873"/>
        <w:gridCol w:w="1615"/>
        <w:gridCol w:w="1397"/>
        <w:gridCol w:w="1533"/>
      </w:tblGrid>
      <w:tr w:rsidR="00024A10" w:rsidRPr="00024A10" w14:paraId="214DEE69" w14:textId="77777777" w:rsidTr="18531466">
        <w:trPr>
          <w:trHeight w:val="352"/>
          <w:jc w:val="center"/>
        </w:trPr>
        <w:tc>
          <w:tcPr>
            <w:tcW w:w="1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13993" w14:textId="77777777" w:rsidR="00024A10" w:rsidRPr="00024A10" w:rsidRDefault="00024A10" w:rsidP="00024A10">
            <w:pPr>
              <w:spacing w:after="0" w:line="240" w:lineRule="auto"/>
              <w:rPr>
                <w:rFonts w:ascii="Times New Roman" w:eastAsia="Times New Roman" w:hAnsi="Times New Roman" w:cs="Times New Roman"/>
                <w:b/>
                <w:bCs/>
                <w:color w:val="000000"/>
                <w:sz w:val="24"/>
                <w:szCs w:val="24"/>
              </w:rPr>
            </w:pPr>
            <w:r w:rsidRPr="00024A10">
              <w:rPr>
                <w:rFonts w:ascii="Times New Roman" w:eastAsia="Times New Roman" w:hAnsi="Times New Roman" w:cs="Times New Roman"/>
                <w:b/>
                <w:bCs/>
                <w:color w:val="000000"/>
                <w:sz w:val="24"/>
                <w:szCs w:val="24"/>
              </w:rPr>
              <w:t> </w:t>
            </w:r>
          </w:p>
        </w:tc>
        <w:tc>
          <w:tcPr>
            <w:tcW w:w="1615" w:type="dxa"/>
            <w:tcBorders>
              <w:top w:val="single" w:sz="4" w:space="0" w:color="auto"/>
              <w:left w:val="nil"/>
              <w:bottom w:val="single" w:sz="4" w:space="0" w:color="auto"/>
              <w:right w:val="single" w:sz="4" w:space="0" w:color="auto"/>
            </w:tcBorders>
            <w:shd w:val="clear" w:color="auto" w:fill="auto"/>
            <w:noWrap/>
            <w:vAlign w:val="bottom"/>
            <w:hideMark/>
          </w:tcPr>
          <w:p w14:paraId="1CEA9785" w14:textId="77777777" w:rsidR="00024A10" w:rsidRPr="00024A10" w:rsidRDefault="00024A10" w:rsidP="00024A10">
            <w:pPr>
              <w:spacing w:after="0" w:line="240" w:lineRule="auto"/>
              <w:rPr>
                <w:rFonts w:ascii="Times New Roman" w:eastAsia="Times New Roman" w:hAnsi="Times New Roman" w:cs="Times New Roman"/>
                <w:b/>
                <w:bCs/>
                <w:color w:val="000000"/>
                <w:sz w:val="24"/>
                <w:szCs w:val="24"/>
              </w:rPr>
            </w:pPr>
            <w:r w:rsidRPr="00024A10">
              <w:rPr>
                <w:rFonts w:ascii="Times New Roman" w:eastAsia="Times New Roman" w:hAnsi="Times New Roman" w:cs="Times New Roman"/>
                <w:b/>
                <w:bCs/>
                <w:color w:val="000000"/>
                <w:sz w:val="24"/>
                <w:szCs w:val="24"/>
              </w:rPr>
              <w:t>Coefficients</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6EC377FF" w14:textId="77777777" w:rsidR="00024A10" w:rsidRPr="00024A10" w:rsidRDefault="00024A10" w:rsidP="00024A10">
            <w:pPr>
              <w:spacing w:after="0" w:line="240" w:lineRule="auto"/>
              <w:rPr>
                <w:rFonts w:ascii="Times New Roman" w:eastAsia="Times New Roman" w:hAnsi="Times New Roman" w:cs="Times New Roman"/>
                <w:b/>
                <w:bCs/>
                <w:color w:val="000000"/>
                <w:sz w:val="24"/>
                <w:szCs w:val="24"/>
              </w:rPr>
            </w:pPr>
            <w:r w:rsidRPr="00024A10">
              <w:rPr>
                <w:rFonts w:ascii="Times New Roman" w:eastAsia="Times New Roman" w:hAnsi="Times New Roman" w:cs="Times New Roman"/>
                <w:b/>
                <w:bCs/>
                <w:color w:val="000000"/>
                <w:sz w:val="24"/>
                <w:szCs w:val="24"/>
              </w:rPr>
              <w:t>R-Squared</w:t>
            </w:r>
          </w:p>
        </w:tc>
        <w:tc>
          <w:tcPr>
            <w:tcW w:w="1533" w:type="dxa"/>
            <w:tcBorders>
              <w:top w:val="single" w:sz="4" w:space="0" w:color="auto"/>
              <w:left w:val="nil"/>
              <w:bottom w:val="single" w:sz="4" w:space="0" w:color="auto"/>
              <w:right w:val="single" w:sz="4" w:space="0" w:color="auto"/>
            </w:tcBorders>
            <w:shd w:val="clear" w:color="auto" w:fill="auto"/>
            <w:noWrap/>
            <w:vAlign w:val="bottom"/>
            <w:hideMark/>
          </w:tcPr>
          <w:p w14:paraId="5BDF51B2" w14:textId="77777777" w:rsidR="00024A10" w:rsidRPr="00024A10" w:rsidRDefault="00024A10" w:rsidP="00024A10">
            <w:pPr>
              <w:spacing w:after="0" w:line="240" w:lineRule="auto"/>
              <w:rPr>
                <w:rFonts w:ascii="Times New Roman" w:eastAsia="Times New Roman" w:hAnsi="Times New Roman" w:cs="Times New Roman"/>
                <w:b/>
                <w:bCs/>
                <w:color w:val="000000"/>
                <w:sz w:val="24"/>
                <w:szCs w:val="24"/>
              </w:rPr>
            </w:pPr>
            <w:r w:rsidRPr="00024A10">
              <w:rPr>
                <w:rFonts w:ascii="Times New Roman" w:eastAsia="Times New Roman" w:hAnsi="Times New Roman" w:cs="Times New Roman"/>
                <w:b/>
                <w:bCs/>
                <w:color w:val="000000"/>
                <w:sz w:val="24"/>
                <w:szCs w:val="24"/>
              </w:rPr>
              <w:t>AIC</w:t>
            </w:r>
          </w:p>
        </w:tc>
      </w:tr>
      <w:tr w:rsidR="00024A10" w:rsidRPr="00024A10" w14:paraId="78DD59CA" w14:textId="77777777" w:rsidTr="18531466">
        <w:trPr>
          <w:trHeight w:val="352"/>
          <w:jc w:val="center"/>
        </w:trPr>
        <w:tc>
          <w:tcPr>
            <w:tcW w:w="1873" w:type="dxa"/>
            <w:tcBorders>
              <w:top w:val="nil"/>
              <w:left w:val="single" w:sz="4" w:space="0" w:color="auto"/>
              <w:bottom w:val="single" w:sz="4" w:space="0" w:color="auto"/>
              <w:right w:val="single" w:sz="4" w:space="0" w:color="auto"/>
            </w:tcBorders>
            <w:shd w:val="clear" w:color="auto" w:fill="auto"/>
            <w:noWrap/>
            <w:vAlign w:val="bottom"/>
            <w:hideMark/>
          </w:tcPr>
          <w:p w14:paraId="45BFF654" w14:textId="77777777" w:rsidR="00024A10" w:rsidRPr="00024A10" w:rsidRDefault="00024A10" w:rsidP="00024A10">
            <w:pPr>
              <w:spacing w:after="0" w:line="240" w:lineRule="auto"/>
              <w:rPr>
                <w:rFonts w:ascii="Times New Roman" w:eastAsia="Times New Roman" w:hAnsi="Times New Roman" w:cs="Times New Roman"/>
                <w:b/>
                <w:bCs/>
                <w:color w:val="000000"/>
                <w:sz w:val="24"/>
                <w:szCs w:val="24"/>
              </w:rPr>
            </w:pPr>
            <w:r w:rsidRPr="00024A10">
              <w:rPr>
                <w:rFonts w:ascii="Times New Roman" w:eastAsia="Times New Roman" w:hAnsi="Times New Roman" w:cs="Times New Roman"/>
                <w:b/>
                <w:bCs/>
                <w:color w:val="000000"/>
                <w:sz w:val="24"/>
                <w:szCs w:val="24"/>
              </w:rPr>
              <w:t>(Intercept)</w:t>
            </w:r>
          </w:p>
        </w:tc>
        <w:tc>
          <w:tcPr>
            <w:tcW w:w="1615" w:type="dxa"/>
            <w:tcBorders>
              <w:top w:val="nil"/>
              <w:left w:val="nil"/>
              <w:bottom w:val="single" w:sz="4" w:space="0" w:color="auto"/>
              <w:right w:val="single" w:sz="4" w:space="0" w:color="auto"/>
            </w:tcBorders>
            <w:shd w:val="clear" w:color="auto" w:fill="auto"/>
            <w:noWrap/>
            <w:vAlign w:val="bottom"/>
            <w:hideMark/>
          </w:tcPr>
          <w:p w14:paraId="7059D997" w14:textId="77777777" w:rsidR="00024A10" w:rsidRPr="00024A10" w:rsidRDefault="00024A10" w:rsidP="00024A10">
            <w:pPr>
              <w:spacing w:after="0" w:line="240" w:lineRule="auto"/>
              <w:jc w:val="right"/>
              <w:rPr>
                <w:rFonts w:ascii="Times New Roman" w:eastAsia="Times New Roman" w:hAnsi="Times New Roman" w:cs="Times New Roman"/>
                <w:color w:val="000000"/>
                <w:sz w:val="24"/>
                <w:szCs w:val="24"/>
              </w:rPr>
            </w:pPr>
            <w:r w:rsidRPr="00024A10">
              <w:rPr>
                <w:rFonts w:ascii="Times New Roman" w:eastAsia="Times New Roman" w:hAnsi="Times New Roman" w:cs="Times New Roman"/>
                <w:color w:val="000000"/>
                <w:sz w:val="24"/>
                <w:szCs w:val="24"/>
              </w:rPr>
              <w:t>2282.98466</w:t>
            </w:r>
          </w:p>
        </w:tc>
        <w:tc>
          <w:tcPr>
            <w:tcW w:w="1397" w:type="dxa"/>
            <w:tcBorders>
              <w:top w:val="nil"/>
              <w:left w:val="nil"/>
              <w:bottom w:val="single" w:sz="4" w:space="0" w:color="auto"/>
              <w:right w:val="single" w:sz="4" w:space="0" w:color="auto"/>
            </w:tcBorders>
            <w:shd w:val="clear" w:color="auto" w:fill="auto"/>
            <w:noWrap/>
            <w:vAlign w:val="bottom"/>
            <w:hideMark/>
          </w:tcPr>
          <w:p w14:paraId="41FD7755" w14:textId="77777777" w:rsidR="00024A10" w:rsidRPr="00024A10" w:rsidRDefault="00024A10" w:rsidP="00024A10">
            <w:pPr>
              <w:spacing w:after="0" w:line="240" w:lineRule="auto"/>
              <w:jc w:val="right"/>
              <w:rPr>
                <w:rFonts w:ascii="Times New Roman" w:eastAsia="Times New Roman" w:hAnsi="Times New Roman" w:cs="Times New Roman"/>
                <w:color w:val="000000"/>
                <w:sz w:val="24"/>
                <w:szCs w:val="24"/>
              </w:rPr>
            </w:pPr>
            <w:r w:rsidRPr="00024A10">
              <w:rPr>
                <w:rFonts w:ascii="Times New Roman" w:eastAsia="Times New Roman" w:hAnsi="Times New Roman" w:cs="Times New Roman"/>
                <w:color w:val="000000"/>
                <w:sz w:val="24"/>
                <w:szCs w:val="24"/>
              </w:rPr>
              <w:t>0.4544352</w:t>
            </w:r>
          </w:p>
        </w:tc>
        <w:tc>
          <w:tcPr>
            <w:tcW w:w="1533" w:type="dxa"/>
            <w:tcBorders>
              <w:top w:val="nil"/>
              <w:left w:val="nil"/>
              <w:bottom w:val="single" w:sz="4" w:space="0" w:color="auto"/>
              <w:right w:val="single" w:sz="4" w:space="0" w:color="auto"/>
            </w:tcBorders>
            <w:shd w:val="clear" w:color="auto" w:fill="auto"/>
            <w:noWrap/>
            <w:vAlign w:val="bottom"/>
            <w:hideMark/>
          </w:tcPr>
          <w:p w14:paraId="33D7CCEC" w14:textId="77777777" w:rsidR="00024A10" w:rsidRPr="00024A10" w:rsidRDefault="00024A10" w:rsidP="00024A10">
            <w:pPr>
              <w:spacing w:after="0" w:line="240" w:lineRule="auto"/>
              <w:jc w:val="right"/>
              <w:rPr>
                <w:rFonts w:ascii="Times New Roman" w:eastAsia="Times New Roman" w:hAnsi="Times New Roman" w:cs="Times New Roman"/>
                <w:color w:val="000000"/>
                <w:sz w:val="24"/>
                <w:szCs w:val="24"/>
              </w:rPr>
            </w:pPr>
            <w:r w:rsidRPr="00024A10">
              <w:rPr>
                <w:rFonts w:ascii="Times New Roman" w:eastAsia="Times New Roman" w:hAnsi="Times New Roman" w:cs="Times New Roman"/>
                <w:color w:val="000000"/>
                <w:sz w:val="24"/>
                <w:szCs w:val="24"/>
              </w:rPr>
              <w:t>3716795.53</w:t>
            </w:r>
          </w:p>
        </w:tc>
      </w:tr>
      <w:tr w:rsidR="00024A10" w:rsidRPr="00024A10" w14:paraId="6900499B" w14:textId="77777777" w:rsidTr="18531466">
        <w:trPr>
          <w:trHeight w:val="352"/>
          <w:jc w:val="center"/>
        </w:trPr>
        <w:tc>
          <w:tcPr>
            <w:tcW w:w="1873" w:type="dxa"/>
            <w:tcBorders>
              <w:top w:val="nil"/>
              <w:left w:val="single" w:sz="4" w:space="0" w:color="auto"/>
              <w:bottom w:val="single" w:sz="4" w:space="0" w:color="auto"/>
              <w:right w:val="single" w:sz="4" w:space="0" w:color="auto"/>
            </w:tcBorders>
            <w:shd w:val="clear" w:color="auto" w:fill="auto"/>
            <w:noWrap/>
            <w:vAlign w:val="bottom"/>
            <w:hideMark/>
          </w:tcPr>
          <w:p w14:paraId="5ECA9557" w14:textId="77777777" w:rsidR="00024A10" w:rsidRPr="00024A10" w:rsidRDefault="00024A10" w:rsidP="00024A10">
            <w:pPr>
              <w:spacing w:after="0" w:line="240" w:lineRule="auto"/>
              <w:rPr>
                <w:rFonts w:ascii="Times New Roman" w:eastAsia="Times New Roman" w:hAnsi="Times New Roman" w:cs="Times New Roman"/>
                <w:b/>
                <w:bCs/>
                <w:color w:val="000000"/>
                <w:sz w:val="24"/>
                <w:szCs w:val="24"/>
              </w:rPr>
            </w:pPr>
            <w:r w:rsidRPr="00024A10">
              <w:rPr>
                <w:rFonts w:ascii="Times New Roman" w:eastAsia="Times New Roman" w:hAnsi="Times New Roman" w:cs="Times New Roman"/>
                <w:b/>
                <w:bCs/>
                <w:color w:val="000000"/>
                <w:sz w:val="24"/>
                <w:szCs w:val="24"/>
              </w:rPr>
              <w:t>GROSS_TAX</w:t>
            </w:r>
          </w:p>
        </w:tc>
        <w:tc>
          <w:tcPr>
            <w:tcW w:w="1615" w:type="dxa"/>
            <w:tcBorders>
              <w:top w:val="nil"/>
              <w:left w:val="nil"/>
              <w:bottom w:val="single" w:sz="4" w:space="0" w:color="auto"/>
              <w:right w:val="single" w:sz="4" w:space="0" w:color="auto"/>
            </w:tcBorders>
            <w:shd w:val="clear" w:color="auto" w:fill="auto"/>
            <w:noWrap/>
            <w:vAlign w:val="bottom"/>
            <w:hideMark/>
          </w:tcPr>
          <w:p w14:paraId="1CD0074B" w14:textId="77777777" w:rsidR="00024A10" w:rsidRPr="00024A10" w:rsidRDefault="00024A10" w:rsidP="00024A10">
            <w:pPr>
              <w:spacing w:after="0" w:line="240" w:lineRule="auto"/>
              <w:jc w:val="right"/>
              <w:rPr>
                <w:rFonts w:ascii="Times New Roman" w:eastAsia="Times New Roman" w:hAnsi="Times New Roman" w:cs="Times New Roman"/>
                <w:color w:val="000000"/>
                <w:sz w:val="24"/>
                <w:szCs w:val="24"/>
              </w:rPr>
            </w:pPr>
            <w:bookmarkStart w:id="5" w:name="_Hlk131301762"/>
            <w:r w:rsidRPr="00024A10">
              <w:rPr>
                <w:rFonts w:ascii="Times New Roman" w:eastAsia="Times New Roman" w:hAnsi="Times New Roman" w:cs="Times New Roman"/>
                <w:color w:val="000000"/>
                <w:sz w:val="24"/>
                <w:szCs w:val="24"/>
              </w:rPr>
              <w:t>0.10157837</w:t>
            </w:r>
            <w:bookmarkEnd w:id="5"/>
          </w:p>
        </w:tc>
        <w:tc>
          <w:tcPr>
            <w:tcW w:w="1397" w:type="dxa"/>
            <w:tcBorders>
              <w:top w:val="nil"/>
              <w:left w:val="nil"/>
              <w:bottom w:val="single" w:sz="4" w:space="0" w:color="auto"/>
              <w:right w:val="single" w:sz="4" w:space="0" w:color="auto"/>
            </w:tcBorders>
            <w:shd w:val="clear" w:color="auto" w:fill="auto"/>
            <w:noWrap/>
            <w:vAlign w:val="bottom"/>
            <w:hideMark/>
          </w:tcPr>
          <w:p w14:paraId="73B4962B" w14:textId="77777777" w:rsidR="00024A10" w:rsidRPr="00024A10" w:rsidRDefault="00024A10" w:rsidP="00024A10">
            <w:pPr>
              <w:spacing w:after="0" w:line="240" w:lineRule="auto"/>
              <w:jc w:val="right"/>
              <w:rPr>
                <w:rFonts w:ascii="Times New Roman" w:eastAsia="Times New Roman" w:hAnsi="Times New Roman" w:cs="Times New Roman"/>
                <w:color w:val="000000"/>
                <w:sz w:val="24"/>
                <w:szCs w:val="24"/>
              </w:rPr>
            </w:pPr>
            <w:r w:rsidRPr="00024A10">
              <w:rPr>
                <w:rFonts w:ascii="Times New Roman" w:eastAsia="Times New Roman" w:hAnsi="Times New Roman" w:cs="Times New Roman"/>
                <w:color w:val="000000"/>
                <w:sz w:val="24"/>
                <w:szCs w:val="24"/>
              </w:rPr>
              <w:t>0.4544352</w:t>
            </w:r>
          </w:p>
        </w:tc>
        <w:tc>
          <w:tcPr>
            <w:tcW w:w="1533" w:type="dxa"/>
            <w:tcBorders>
              <w:top w:val="nil"/>
              <w:left w:val="nil"/>
              <w:bottom w:val="single" w:sz="4" w:space="0" w:color="auto"/>
              <w:right w:val="single" w:sz="4" w:space="0" w:color="auto"/>
            </w:tcBorders>
            <w:shd w:val="clear" w:color="auto" w:fill="auto"/>
            <w:noWrap/>
            <w:vAlign w:val="bottom"/>
            <w:hideMark/>
          </w:tcPr>
          <w:p w14:paraId="71F1EC39" w14:textId="77777777" w:rsidR="00024A10" w:rsidRPr="00024A10" w:rsidRDefault="00024A10" w:rsidP="00024A10">
            <w:pPr>
              <w:spacing w:after="0" w:line="240" w:lineRule="auto"/>
              <w:jc w:val="right"/>
              <w:rPr>
                <w:rFonts w:ascii="Times New Roman" w:eastAsia="Times New Roman" w:hAnsi="Times New Roman" w:cs="Times New Roman"/>
                <w:color w:val="000000"/>
                <w:sz w:val="24"/>
                <w:szCs w:val="24"/>
              </w:rPr>
            </w:pPr>
            <w:r w:rsidRPr="00024A10">
              <w:rPr>
                <w:rFonts w:ascii="Times New Roman" w:eastAsia="Times New Roman" w:hAnsi="Times New Roman" w:cs="Times New Roman"/>
                <w:color w:val="000000"/>
                <w:sz w:val="24"/>
                <w:szCs w:val="24"/>
              </w:rPr>
              <w:t>3716795.53</w:t>
            </w:r>
          </w:p>
        </w:tc>
      </w:tr>
    </w:tbl>
    <w:p w14:paraId="5663B52D" w14:textId="77777777" w:rsidR="005E77B4" w:rsidRDefault="005E77B4" w:rsidP="005E77B4">
      <w:pPr>
        <w:pStyle w:val="ListParagraph"/>
        <w:spacing w:line="360" w:lineRule="auto"/>
        <w:jc w:val="center"/>
        <w:rPr>
          <w:rFonts w:ascii="Times New Roman" w:hAnsi="Times New Roman" w:cs="Times New Roman"/>
          <w:b/>
          <w:bCs/>
          <w:i/>
          <w:iCs/>
          <w:sz w:val="24"/>
          <w:szCs w:val="24"/>
        </w:rPr>
      </w:pPr>
    </w:p>
    <w:p w14:paraId="279C2803" w14:textId="51DAEA84" w:rsidR="005E77B4" w:rsidRPr="005E77B4" w:rsidRDefault="6EF7EE80" w:rsidP="005E77B4">
      <w:pPr>
        <w:pStyle w:val="ListParagraph"/>
        <w:spacing w:line="360" w:lineRule="auto"/>
        <w:jc w:val="center"/>
        <w:rPr>
          <w:rFonts w:ascii="Times New Roman" w:hAnsi="Times New Roman" w:cs="Times New Roman"/>
          <w:b/>
          <w:bCs/>
          <w:i/>
          <w:iCs/>
          <w:sz w:val="24"/>
          <w:szCs w:val="24"/>
        </w:rPr>
      </w:pPr>
      <w:r w:rsidRPr="18531466">
        <w:rPr>
          <w:rFonts w:ascii="Times New Roman" w:hAnsi="Times New Roman" w:cs="Times New Roman"/>
          <w:b/>
          <w:bCs/>
          <w:i/>
          <w:iCs/>
          <w:sz w:val="24"/>
          <w:szCs w:val="24"/>
        </w:rPr>
        <w:t>Table1.3: Linear regression analysis between Gross Tax and Living Area</w:t>
      </w:r>
    </w:p>
    <w:p w14:paraId="2E5A8173" w14:textId="23993833" w:rsidR="18531466" w:rsidRDefault="18531466">
      <w:r>
        <w:br w:type="page"/>
      </w:r>
    </w:p>
    <w:p w14:paraId="022318F4" w14:textId="3809BA58" w:rsidR="00267F83" w:rsidRDefault="00267F83" w:rsidP="00F57F1C">
      <w:pPr>
        <w:tabs>
          <w:tab w:val="left" w:pos="1656"/>
          <w:tab w:val="center" w:pos="4680"/>
        </w:tabs>
        <w:spacing w:line="360" w:lineRule="auto"/>
        <w:jc w:val="center"/>
        <w:rPr>
          <w:rFonts w:ascii="Times New Roman" w:hAnsi="Times New Roman" w:cs="Times New Roman"/>
          <w:b/>
          <w:color w:val="2F5496" w:themeColor="accent1" w:themeShade="BF"/>
          <w:sz w:val="48"/>
          <w:szCs w:val="48"/>
        </w:rPr>
      </w:pPr>
      <w:r w:rsidRPr="00CE135B">
        <w:rPr>
          <w:rFonts w:ascii="Times New Roman" w:hAnsi="Times New Roman" w:cs="Times New Roman"/>
          <w:b/>
          <w:color w:val="2F5496" w:themeColor="accent1" w:themeShade="BF"/>
          <w:sz w:val="48"/>
          <w:szCs w:val="48"/>
        </w:rPr>
        <w:lastRenderedPageBreak/>
        <w:t>Conclusion</w:t>
      </w:r>
    </w:p>
    <w:p w14:paraId="5BBB8D3E" w14:textId="3F31A5A6" w:rsidR="00CF2C5B" w:rsidRDefault="00701AC7" w:rsidP="00A74A57">
      <w:pPr>
        <w:pStyle w:val="ListParagraph"/>
        <w:numPr>
          <w:ilvl w:val="0"/>
          <w:numId w:val="15"/>
        </w:numPr>
        <w:tabs>
          <w:tab w:val="left" w:pos="1656"/>
          <w:tab w:val="center" w:pos="4680"/>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From the analysis </w:t>
      </w:r>
      <w:r w:rsidR="005403E6">
        <w:rPr>
          <w:rFonts w:ascii="Times New Roman" w:hAnsi="Times New Roman" w:cs="Times New Roman"/>
          <w:bCs/>
          <w:sz w:val="24"/>
          <w:szCs w:val="24"/>
        </w:rPr>
        <w:t xml:space="preserve">of </w:t>
      </w:r>
      <w:r>
        <w:rPr>
          <w:rFonts w:ascii="Times New Roman" w:hAnsi="Times New Roman" w:cs="Times New Roman"/>
          <w:bCs/>
          <w:sz w:val="24"/>
          <w:szCs w:val="24"/>
        </w:rPr>
        <w:t xml:space="preserve">part 2, we can conclude that Kitchen Type does not </w:t>
      </w:r>
      <w:r w:rsidR="00CF2C5B">
        <w:rPr>
          <w:rFonts w:ascii="Times New Roman" w:hAnsi="Times New Roman" w:cs="Times New Roman"/>
          <w:bCs/>
          <w:sz w:val="24"/>
          <w:szCs w:val="24"/>
        </w:rPr>
        <w:t>highly correlated with Building Cost.</w:t>
      </w:r>
    </w:p>
    <w:p w14:paraId="6959440D" w14:textId="1E5FDB53" w:rsidR="00A74A57" w:rsidRDefault="00CF2C5B" w:rsidP="00AD4000">
      <w:pPr>
        <w:pStyle w:val="ListParagraph"/>
        <w:numPr>
          <w:ilvl w:val="0"/>
          <w:numId w:val="15"/>
        </w:numPr>
        <w:tabs>
          <w:tab w:val="left" w:pos="1656"/>
          <w:tab w:val="center" w:pos="4680"/>
        </w:tabs>
        <w:spacing w:line="360" w:lineRule="auto"/>
        <w:rPr>
          <w:rFonts w:ascii="Times New Roman" w:hAnsi="Times New Roman" w:cs="Times New Roman"/>
          <w:bCs/>
          <w:sz w:val="24"/>
          <w:szCs w:val="24"/>
        </w:rPr>
      </w:pPr>
      <w:r>
        <w:rPr>
          <w:rFonts w:ascii="Times New Roman" w:hAnsi="Times New Roman" w:cs="Times New Roman"/>
          <w:bCs/>
          <w:sz w:val="24"/>
          <w:szCs w:val="24"/>
        </w:rPr>
        <w:t>From the analysis</w:t>
      </w:r>
      <w:r w:rsidR="005403E6">
        <w:rPr>
          <w:rFonts w:ascii="Times New Roman" w:hAnsi="Times New Roman" w:cs="Times New Roman"/>
          <w:bCs/>
          <w:sz w:val="24"/>
          <w:szCs w:val="24"/>
        </w:rPr>
        <w:t xml:space="preserve"> of</w:t>
      </w:r>
      <w:r>
        <w:rPr>
          <w:rFonts w:ascii="Times New Roman" w:hAnsi="Times New Roman" w:cs="Times New Roman"/>
          <w:bCs/>
          <w:sz w:val="24"/>
          <w:szCs w:val="24"/>
        </w:rPr>
        <w:t xml:space="preserve"> part</w:t>
      </w:r>
      <w:r w:rsidR="005403E6">
        <w:rPr>
          <w:rFonts w:ascii="Times New Roman" w:hAnsi="Times New Roman" w:cs="Times New Roman"/>
          <w:bCs/>
          <w:sz w:val="24"/>
          <w:szCs w:val="24"/>
        </w:rPr>
        <w:t>s</w:t>
      </w:r>
      <w:r>
        <w:rPr>
          <w:rFonts w:ascii="Times New Roman" w:hAnsi="Times New Roman" w:cs="Times New Roman"/>
          <w:bCs/>
          <w:sz w:val="24"/>
          <w:szCs w:val="24"/>
        </w:rPr>
        <w:t xml:space="preserve"> 3</w:t>
      </w:r>
      <w:r w:rsidR="006D48DB">
        <w:rPr>
          <w:rFonts w:ascii="Times New Roman" w:hAnsi="Times New Roman" w:cs="Times New Roman"/>
          <w:bCs/>
          <w:sz w:val="24"/>
          <w:szCs w:val="24"/>
        </w:rPr>
        <w:t>, 4 and 5</w:t>
      </w:r>
      <w:r>
        <w:rPr>
          <w:rFonts w:ascii="Times New Roman" w:hAnsi="Times New Roman" w:cs="Times New Roman"/>
          <w:bCs/>
          <w:sz w:val="24"/>
          <w:szCs w:val="24"/>
        </w:rPr>
        <w:t xml:space="preserve">, we can conclude that </w:t>
      </w:r>
      <w:r w:rsidR="00246ABF">
        <w:rPr>
          <w:rFonts w:ascii="Times New Roman" w:hAnsi="Times New Roman" w:cs="Times New Roman"/>
          <w:bCs/>
          <w:sz w:val="24"/>
          <w:szCs w:val="24"/>
        </w:rPr>
        <w:t>i</w:t>
      </w:r>
      <w:r w:rsidR="00246ABF" w:rsidRPr="00246ABF">
        <w:rPr>
          <w:rFonts w:ascii="Times New Roman" w:hAnsi="Times New Roman" w:cs="Times New Roman"/>
          <w:bCs/>
          <w:sz w:val="24"/>
          <w:szCs w:val="24"/>
        </w:rPr>
        <w:t>n the 1960s and 1970s, the city faced a decline in population and economic activity, leading to a decrease in property values and an increase in vacant properties</w:t>
      </w:r>
      <w:r w:rsidR="00AD4000">
        <w:rPr>
          <w:rFonts w:ascii="Times New Roman" w:hAnsi="Times New Roman" w:cs="Times New Roman"/>
          <w:bCs/>
          <w:sz w:val="24"/>
          <w:szCs w:val="24"/>
        </w:rPr>
        <w:t xml:space="preserve"> whereas in t</w:t>
      </w:r>
      <w:r w:rsidR="00246ABF" w:rsidRPr="00AD4000">
        <w:rPr>
          <w:rFonts w:ascii="Times New Roman" w:hAnsi="Times New Roman" w:cs="Times New Roman"/>
          <w:bCs/>
          <w:sz w:val="24"/>
          <w:szCs w:val="24"/>
        </w:rPr>
        <w:t>he 1980s and 1990s saw a resurgence in the Boston real estate market, driven in part by the city's booming economy and a wave of new development.</w:t>
      </w:r>
    </w:p>
    <w:p w14:paraId="6455B5A9" w14:textId="495ADB48" w:rsidR="004C5795" w:rsidRDefault="006170B4" w:rsidP="00AD4000">
      <w:pPr>
        <w:pStyle w:val="ListParagraph"/>
        <w:numPr>
          <w:ilvl w:val="0"/>
          <w:numId w:val="15"/>
        </w:numPr>
        <w:tabs>
          <w:tab w:val="left" w:pos="1656"/>
          <w:tab w:val="center" w:pos="4680"/>
        </w:tabs>
        <w:spacing w:line="360" w:lineRule="auto"/>
        <w:rPr>
          <w:rFonts w:ascii="Times New Roman" w:hAnsi="Times New Roman" w:cs="Times New Roman"/>
          <w:bCs/>
          <w:sz w:val="24"/>
          <w:szCs w:val="24"/>
        </w:rPr>
      </w:pPr>
      <w:r>
        <w:rPr>
          <w:rFonts w:ascii="Times New Roman" w:hAnsi="Times New Roman" w:cs="Times New Roman"/>
          <w:bCs/>
          <w:sz w:val="24"/>
          <w:szCs w:val="24"/>
        </w:rPr>
        <w:t>From the analysis</w:t>
      </w:r>
      <w:r w:rsidR="005403E6">
        <w:rPr>
          <w:rFonts w:ascii="Times New Roman" w:hAnsi="Times New Roman" w:cs="Times New Roman"/>
          <w:bCs/>
          <w:sz w:val="24"/>
          <w:szCs w:val="24"/>
        </w:rPr>
        <w:t xml:space="preserve"> of</w:t>
      </w:r>
      <w:r>
        <w:rPr>
          <w:rFonts w:ascii="Times New Roman" w:hAnsi="Times New Roman" w:cs="Times New Roman"/>
          <w:bCs/>
          <w:sz w:val="24"/>
          <w:szCs w:val="24"/>
        </w:rPr>
        <w:t xml:space="preserve"> part 6, we can conclude that in</w:t>
      </w:r>
      <w:r w:rsidRPr="006170B4">
        <w:rPr>
          <w:rFonts w:ascii="Times New Roman" w:hAnsi="Times New Roman" w:cs="Times New Roman"/>
          <w:bCs/>
          <w:sz w:val="24"/>
          <w:szCs w:val="24"/>
        </w:rPr>
        <w:t xml:space="preserve"> the 19</w:t>
      </w:r>
      <w:r w:rsidR="00F56047">
        <w:rPr>
          <w:rFonts w:ascii="Times New Roman" w:hAnsi="Times New Roman" w:cs="Times New Roman"/>
          <w:bCs/>
          <w:sz w:val="24"/>
          <w:szCs w:val="24"/>
        </w:rPr>
        <w:t>2</w:t>
      </w:r>
      <w:r w:rsidRPr="006170B4">
        <w:rPr>
          <w:rFonts w:ascii="Times New Roman" w:hAnsi="Times New Roman" w:cs="Times New Roman"/>
          <w:bCs/>
          <w:sz w:val="24"/>
          <w:szCs w:val="24"/>
        </w:rPr>
        <w:t>0s and 19</w:t>
      </w:r>
      <w:r w:rsidR="00F56047">
        <w:rPr>
          <w:rFonts w:ascii="Times New Roman" w:hAnsi="Times New Roman" w:cs="Times New Roman"/>
          <w:bCs/>
          <w:sz w:val="24"/>
          <w:szCs w:val="24"/>
        </w:rPr>
        <w:t>3</w:t>
      </w:r>
      <w:r w:rsidRPr="006170B4">
        <w:rPr>
          <w:rFonts w:ascii="Times New Roman" w:hAnsi="Times New Roman" w:cs="Times New Roman"/>
          <w:bCs/>
          <w:sz w:val="24"/>
          <w:szCs w:val="24"/>
        </w:rPr>
        <w:t>0s, Boston experienced a period of urban renewal and redevelopment, which included the construction of new housing and commercial buildings.</w:t>
      </w:r>
    </w:p>
    <w:p w14:paraId="5A3F071F" w14:textId="3E62849C" w:rsidR="00F56047" w:rsidRDefault="00C877A9" w:rsidP="00AD4000">
      <w:pPr>
        <w:pStyle w:val="ListParagraph"/>
        <w:numPr>
          <w:ilvl w:val="0"/>
          <w:numId w:val="15"/>
        </w:numPr>
        <w:tabs>
          <w:tab w:val="left" w:pos="1656"/>
          <w:tab w:val="center" w:pos="4680"/>
        </w:tabs>
        <w:spacing w:line="360" w:lineRule="auto"/>
        <w:rPr>
          <w:rFonts w:ascii="Times New Roman" w:hAnsi="Times New Roman" w:cs="Times New Roman"/>
          <w:bCs/>
          <w:sz w:val="24"/>
          <w:szCs w:val="24"/>
        </w:rPr>
      </w:pPr>
      <w:r>
        <w:rPr>
          <w:rFonts w:ascii="Times New Roman" w:hAnsi="Times New Roman" w:cs="Times New Roman"/>
          <w:bCs/>
          <w:sz w:val="24"/>
          <w:szCs w:val="24"/>
        </w:rPr>
        <w:t>From the analysis</w:t>
      </w:r>
      <w:r w:rsidR="005403E6">
        <w:rPr>
          <w:rFonts w:ascii="Times New Roman" w:hAnsi="Times New Roman" w:cs="Times New Roman"/>
          <w:bCs/>
          <w:sz w:val="24"/>
          <w:szCs w:val="24"/>
        </w:rPr>
        <w:t xml:space="preserve"> of</w:t>
      </w:r>
      <w:r>
        <w:rPr>
          <w:rFonts w:ascii="Times New Roman" w:hAnsi="Times New Roman" w:cs="Times New Roman"/>
          <w:bCs/>
          <w:sz w:val="24"/>
          <w:szCs w:val="24"/>
        </w:rPr>
        <w:t xml:space="preserve"> </w:t>
      </w:r>
      <w:r w:rsidR="005403E6">
        <w:rPr>
          <w:rFonts w:ascii="Times New Roman" w:hAnsi="Times New Roman" w:cs="Times New Roman"/>
          <w:bCs/>
          <w:sz w:val="24"/>
          <w:szCs w:val="24"/>
        </w:rPr>
        <w:t>parts</w:t>
      </w:r>
      <w:r>
        <w:rPr>
          <w:rFonts w:ascii="Times New Roman" w:hAnsi="Times New Roman" w:cs="Times New Roman"/>
          <w:bCs/>
          <w:sz w:val="24"/>
          <w:szCs w:val="24"/>
        </w:rPr>
        <w:t xml:space="preserve"> </w:t>
      </w:r>
      <w:r w:rsidR="00BC01C6">
        <w:rPr>
          <w:rFonts w:ascii="Times New Roman" w:hAnsi="Times New Roman" w:cs="Times New Roman"/>
          <w:bCs/>
          <w:sz w:val="24"/>
          <w:szCs w:val="24"/>
        </w:rPr>
        <w:t>9</w:t>
      </w:r>
      <w:r w:rsidR="00FC3CCF">
        <w:rPr>
          <w:rFonts w:ascii="Times New Roman" w:hAnsi="Times New Roman" w:cs="Times New Roman"/>
          <w:bCs/>
          <w:sz w:val="24"/>
          <w:szCs w:val="24"/>
        </w:rPr>
        <w:t xml:space="preserve">, </w:t>
      </w:r>
      <w:r w:rsidR="00BC01C6">
        <w:rPr>
          <w:rFonts w:ascii="Times New Roman" w:hAnsi="Times New Roman" w:cs="Times New Roman"/>
          <w:bCs/>
          <w:sz w:val="24"/>
          <w:szCs w:val="24"/>
        </w:rPr>
        <w:t>10</w:t>
      </w:r>
      <w:r w:rsidR="00FC3CCF">
        <w:rPr>
          <w:rFonts w:ascii="Times New Roman" w:hAnsi="Times New Roman" w:cs="Times New Roman"/>
          <w:bCs/>
          <w:sz w:val="24"/>
          <w:szCs w:val="24"/>
        </w:rPr>
        <w:t xml:space="preserve"> and 1</w:t>
      </w:r>
      <w:r w:rsidR="00BC01C6">
        <w:rPr>
          <w:rFonts w:ascii="Times New Roman" w:hAnsi="Times New Roman" w:cs="Times New Roman"/>
          <w:bCs/>
          <w:sz w:val="24"/>
          <w:szCs w:val="24"/>
        </w:rPr>
        <w:t>1</w:t>
      </w:r>
      <w:r w:rsidR="0096409B">
        <w:rPr>
          <w:rFonts w:ascii="Times New Roman" w:hAnsi="Times New Roman" w:cs="Times New Roman"/>
          <w:bCs/>
          <w:sz w:val="24"/>
          <w:szCs w:val="24"/>
        </w:rPr>
        <w:t>,</w:t>
      </w:r>
      <w:r w:rsidR="00FC3CCF">
        <w:rPr>
          <w:rFonts w:ascii="Times New Roman" w:hAnsi="Times New Roman" w:cs="Times New Roman"/>
          <w:bCs/>
          <w:sz w:val="24"/>
          <w:szCs w:val="24"/>
        </w:rPr>
        <w:t xml:space="preserve"> we can conclude that </w:t>
      </w:r>
      <w:r w:rsidR="00385FCC">
        <w:rPr>
          <w:rFonts w:ascii="Times New Roman" w:hAnsi="Times New Roman" w:cs="Times New Roman"/>
          <w:bCs/>
          <w:sz w:val="24"/>
          <w:szCs w:val="24"/>
        </w:rPr>
        <w:t xml:space="preserve">the best suited linear regression model can be built between </w:t>
      </w:r>
      <w:r w:rsidR="005403E6">
        <w:rPr>
          <w:rFonts w:ascii="Times New Roman" w:hAnsi="Times New Roman" w:cs="Times New Roman"/>
          <w:bCs/>
          <w:sz w:val="24"/>
          <w:szCs w:val="24"/>
        </w:rPr>
        <w:t>Land Cost</w:t>
      </w:r>
      <w:r w:rsidR="00385FCC">
        <w:rPr>
          <w:rFonts w:ascii="Times New Roman" w:hAnsi="Times New Roman" w:cs="Times New Roman"/>
          <w:bCs/>
          <w:sz w:val="24"/>
          <w:szCs w:val="24"/>
        </w:rPr>
        <w:t xml:space="preserve"> and L</w:t>
      </w:r>
      <w:r w:rsidR="005403E6">
        <w:rPr>
          <w:rFonts w:ascii="Times New Roman" w:hAnsi="Times New Roman" w:cs="Times New Roman"/>
          <w:bCs/>
          <w:sz w:val="24"/>
          <w:szCs w:val="24"/>
        </w:rPr>
        <w:t>and Surface</w:t>
      </w:r>
      <w:r w:rsidR="00385FCC">
        <w:rPr>
          <w:rFonts w:ascii="Times New Roman" w:hAnsi="Times New Roman" w:cs="Times New Roman"/>
          <w:bCs/>
          <w:sz w:val="24"/>
          <w:szCs w:val="24"/>
        </w:rPr>
        <w:t xml:space="preserve"> Area.</w:t>
      </w:r>
    </w:p>
    <w:p w14:paraId="32B1AA2D" w14:textId="32F58F18" w:rsidR="004558AF" w:rsidRPr="00F60F36" w:rsidRDefault="00BC01C6" w:rsidP="00D26BFE">
      <w:pPr>
        <w:pStyle w:val="ListParagraph"/>
        <w:numPr>
          <w:ilvl w:val="0"/>
          <w:numId w:val="15"/>
        </w:numPr>
        <w:tabs>
          <w:tab w:val="left" w:pos="1656"/>
          <w:tab w:val="center" w:pos="4680"/>
        </w:tabs>
        <w:spacing w:line="360" w:lineRule="auto"/>
        <w:rPr>
          <w:rFonts w:ascii="Times New Roman" w:hAnsi="Times New Roman" w:cs="Times New Roman"/>
          <w:bCs/>
          <w:sz w:val="24"/>
          <w:szCs w:val="24"/>
        </w:rPr>
      </w:pPr>
      <w:r w:rsidRPr="007554D6">
        <w:rPr>
          <w:rFonts w:ascii="Times New Roman" w:hAnsi="Times New Roman" w:cs="Times New Roman"/>
          <w:bCs/>
          <w:sz w:val="24"/>
          <w:szCs w:val="24"/>
        </w:rPr>
        <w:t xml:space="preserve">From the analysis of parts </w:t>
      </w:r>
      <w:r w:rsidR="00242334" w:rsidRPr="007554D6">
        <w:rPr>
          <w:rFonts w:ascii="Times New Roman" w:hAnsi="Times New Roman" w:cs="Times New Roman"/>
          <w:bCs/>
          <w:sz w:val="24"/>
          <w:szCs w:val="24"/>
        </w:rPr>
        <w:t>12 and 13</w:t>
      </w:r>
      <w:r w:rsidR="00462D70" w:rsidRPr="007554D6">
        <w:rPr>
          <w:rFonts w:ascii="Times New Roman" w:hAnsi="Times New Roman" w:cs="Times New Roman"/>
          <w:bCs/>
          <w:sz w:val="24"/>
          <w:szCs w:val="24"/>
        </w:rPr>
        <w:t>,</w:t>
      </w:r>
      <w:r w:rsidR="00242334" w:rsidRPr="007554D6">
        <w:rPr>
          <w:rFonts w:ascii="Times New Roman" w:hAnsi="Times New Roman" w:cs="Times New Roman"/>
          <w:bCs/>
          <w:sz w:val="24"/>
          <w:szCs w:val="24"/>
        </w:rPr>
        <w:t xml:space="preserve"> we can conclude that </w:t>
      </w:r>
      <w:r w:rsidR="005E5558" w:rsidRPr="007554D6">
        <w:rPr>
          <w:rFonts w:ascii="Times New Roman" w:hAnsi="Times New Roman" w:cs="Times New Roman"/>
          <w:bCs/>
          <w:sz w:val="24"/>
          <w:szCs w:val="24"/>
        </w:rPr>
        <w:t xml:space="preserve">the </w:t>
      </w:r>
      <w:r w:rsidR="00462D70" w:rsidRPr="007554D6">
        <w:rPr>
          <w:rFonts w:ascii="Times New Roman" w:hAnsi="Times New Roman" w:cs="Times New Roman"/>
          <w:bCs/>
          <w:sz w:val="24"/>
          <w:szCs w:val="24"/>
        </w:rPr>
        <w:t xml:space="preserve">regression model based on </w:t>
      </w:r>
      <w:r w:rsidR="00462D70" w:rsidRPr="007554D6">
        <w:rPr>
          <w:rFonts w:ascii="Times New Roman" w:hAnsi="Times New Roman" w:cs="Times New Roman"/>
          <w:bCs/>
          <w:i/>
          <w:iCs/>
          <w:sz w:val="24"/>
          <w:szCs w:val="24"/>
        </w:rPr>
        <w:t>Land Cost</w:t>
      </w:r>
      <w:r w:rsidR="00462D70" w:rsidRPr="007554D6">
        <w:rPr>
          <w:rFonts w:ascii="Times New Roman" w:hAnsi="Times New Roman" w:cs="Times New Roman"/>
          <w:bCs/>
          <w:sz w:val="24"/>
          <w:szCs w:val="24"/>
        </w:rPr>
        <w:t xml:space="preserve"> and </w:t>
      </w:r>
      <w:r w:rsidR="00462D70" w:rsidRPr="007554D6">
        <w:rPr>
          <w:rFonts w:ascii="Times New Roman" w:hAnsi="Times New Roman" w:cs="Times New Roman"/>
          <w:bCs/>
          <w:i/>
          <w:iCs/>
          <w:sz w:val="24"/>
          <w:szCs w:val="24"/>
        </w:rPr>
        <w:t xml:space="preserve">Building Cost </w:t>
      </w:r>
      <w:r w:rsidR="00462D70" w:rsidRPr="007554D6">
        <w:rPr>
          <w:rFonts w:ascii="Times New Roman" w:hAnsi="Times New Roman" w:cs="Times New Roman"/>
          <w:bCs/>
          <w:sz w:val="24"/>
          <w:szCs w:val="24"/>
        </w:rPr>
        <w:t xml:space="preserve">(AV_BLDG) along with </w:t>
      </w:r>
      <w:r w:rsidR="00462D70" w:rsidRPr="007554D6">
        <w:rPr>
          <w:rFonts w:ascii="Times New Roman" w:hAnsi="Times New Roman" w:cs="Times New Roman"/>
          <w:bCs/>
          <w:i/>
          <w:iCs/>
          <w:sz w:val="24"/>
          <w:szCs w:val="24"/>
        </w:rPr>
        <w:t>Land Surface Area</w:t>
      </w:r>
      <w:r w:rsidR="00462D70" w:rsidRPr="007554D6">
        <w:rPr>
          <w:rFonts w:ascii="Times New Roman" w:hAnsi="Times New Roman" w:cs="Times New Roman"/>
          <w:bCs/>
          <w:sz w:val="24"/>
          <w:szCs w:val="24"/>
        </w:rPr>
        <w:t xml:space="preserve"> (LAND_SF)</w:t>
      </w:r>
      <w:r w:rsidR="005E5558" w:rsidRPr="007554D6">
        <w:rPr>
          <w:rFonts w:ascii="Times New Roman" w:hAnsi="Times New Roman" w:cs="Times New Roman"/>
          <w:bCs/>
          <w:sz w:val="24"/>
          <w:szCs w:val="24"/>
        </w:rPr>
        <w:t xml:space="preserve"> </w:t>
      </w:r>
      <w:r w:rsidR="005E5558" w:rsidRPr="007554D6">
        <w:rPr>
          <w:rFonts w:ascii="Times New Roman" w:hAnsi="Times New Roman" w:cs="Times New Roman"/>
          <w:b/>
          <w:sz w:val="24"/>
          <w:szCs w:val="24"/>
        </w:rPr>
        <w:t>better</w:t>
      </w:r>
      <w:r w:rsidR="005E5558" w:rsidRPr="007554D6">
        <w:rPr>
          <w:rFonts w:ascii="Times New Roman" w:hAnsi="Times New Roman" w:cs="Times New Roman"/>
          <w:bCs/>
          <w:sz w:val="24"/>
          <w:szCs w:val="24"/>
        </w:rPr>
        <w:t xml:space="preserve"> than the linear regression model based on </w:t>
      </w:r>
      <w:r w:rsidR="005E5558" w:rsidRPr="007554D6">
        <w:rPr>
          <w:rFonts w:ascii="Times New Roman" w:hAnsi="Times New Roman" w:cs="Times New Roman"/>
          <w:bCs/>
          <w:i/>
          <w:iCs/>
          <w:sz w:val="24"/>
          <w:szCs w:val="24"/>
        </w:rPr>
        <w:t>Gross Tax</w:t>
      </w:r>
      <w:r w:rsidR="005E5558" w:rsidRPr="007554D6">
        <w:rPr>
          <w:rFonts w:ascii="Times New Roman" w:hAnsi="Times New Roman" w:cs="Times New Roman"/>
          <w:bCs/>
          <w:sz w:val="24"/>
          <w:szCs w:val="24"/>
        </w:rPr>
        <w:t xml:space="preserve"> and </w:t>
      </w:r>
      <w:r w:rsidR="005E5558" w:rsidRPr="007554D6">
        <w:rPr>
          <w:rFonts w:ascii="Times New Roman" w:hAnsi="Times New Roman" w:cs="Times New Roman"/>
          <w:bCs/>
          <w:i/>
          <w:iCs/>
          <w:sz w:val="24"/>
          <w:szCs w:val="24"/>
        </w:rPr>
        <w:t>Living Area</w:t>
      </w:r>
      <w:r w:rsidR="005E5558" w:rsidRPr="007554D6">
        <w:rPr>
          <w:rFonts w:ascii="Times New Roman" w:hAnsi="Times New Roman" w:cs="Times New Roman"/>
          <w:bCs/>
          <w:sz w:val="24"/>
          <w:szCs w:val="24"/>
        </w:rPr>
        <w:t xml:space="preserve"> (LIVING_AREA)</w:t>
      </w:r>
      <w:r w:rsidR="00C33C6F" w:rsidRPr="007554D6">
        <w:rPr>
          <w:rFonts w:ascii="Times New Roman" w:hAnsi="Times New Roman" w:cs="Times New Roman"/>
          <w:bCs/>
          <w:sz w:val="24"/>
          <w:szCs w:val="24"/>
        </w:rPr>
        <w:t xml:space="preserve"> as per the </w:t>
      </w:r>
      <w:r w:rsidR="00C33C6F" w:rsidRPr="007554D6">
        <w:rPr>
          <w:rFonts w:ascii="Times New Roman" w:hAnsi="Times New Roman" w:cs="Times New Roman"/>
          <w:b/>
          <w:sz w:val="24"/>
          <w:szCs w:val="24"/>
        </w:rPr>
        <w:t>R</w:t>
      </w:r>
      <w:r w:rsidR="00C33C6F" w:rsidRPr="007554D6">
        <w:rPr>
          <w:rFonts w:ascii="Times New Roman" w:hAnsi="Times New Roman" w:cs="Times New Roman"/>
          <w:b/>
          <w:sz w:val="24"/>
          <w:szCs w:val="24"/>
          <w:vertAlign w:val="superscript"/>
        </w:rPr>
        <w:t>2</w:t>
      </w:r>
      <w:r w:rsidR="00C33C6F" w:rsidRPr="007554D6">
        <w:rPr>
          <w:rFonts w:ascii="Times New Roman" w:hAnsi="Times New Roman" w:cs="Times New Roman"/>
          <w:bCs/>
          <w:sz w:val="24"/>
          <w:szCs w:val="24"/>
        </w:rPr>
        <w:t xml:space="preserve"> and </w:t>
      </w:r>
      <w:r w:rsidR="00C33C6F" w:rsidRPr="007554D6">
        <w:rPr>
          <w:rFonts w:ascii="Times New Roman" w:hAnsi="Times New Roman" w:cs="Times New Roman"/>
          <w:b/>
          <w:sz w:val="24"/>
          <w:szCs w:val="24"/>
        </w:rPr>
        <w:t>AIC</w:t>
      </w:r>
      <w:r w:rsidR="00FD487C" w:rsidRPr="007554D6">
        <w:rPr>
          <w:rFonts w:ascii="Times New Roman" w:hAnsi="Times New Roman" w:cs="Times New Roman"/>
          <w:bCs/>
          <w:sz w:val="24"/>
          <w:szCs w:val="24"/>
        </w:rPr>
        <w:t xml:space="preserve"> (Akaike Information Criterion)</w:t>
      </w:r>
      <w:r w:rsidR="00C33C6F" w:rsidRPr="007554D6">
        <w:rPr>
          <w:rFonts w:ascii="Times New Roman" w:hAnsi="Times New Roman" w:cs="Times New Roman"/>
          <w:bCs/>
          <w:sz w:val="24"/>
          <w:szCs w:val="24"/>
        </w:rPr>
        <w:t xml:space="preserve"> value.</w:t>
      </w:r>
    </w:p>
    <w:sectPr w:rsidR="004558AF" w:rsidRPr="00F60F3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230D7" w14:textId="77777777" w:rsidR="00D442EC" w:rsidRDefault="00D442EC" w:rsidP="005A1B6B">
      <w:pPr>
        <w:spacing w:after="0" w:line="240" w:lineRule="auto"/>
      </w:pPr>
      <w:r>
        <w:separator/>
      </w:r>
    </w:p>
  </w:endnote>
  <w:endnote w:type="continuationSeparator" w:id="0">
    <w:p w14:paraId="0DD5426C" w14:textId="77777777" w:rsidR="00D442EC" w:rsidRDefault="00D442EC" w:rsidP="005A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EAF0D" w14:textId="77777777" w:rsidR="00D442EC" w:rsidRDefault="00D442EC" w:rsidP="005A1B6B">
      <w:pPr>
        <w:spacing w:after="0" w:line="240" w:lineRule="auto"/>
      </w:pPr>
      <w:r>
        <w:separator/>
      </w:r>
    </w:p>
  </w:footnote>
  <w:footnote w:type="continuationSeparator" w:id="0">
    <w:p w14:paraId="62E2ED10" w14:textId="77777777" w:rsidR="00D442EC" w:rsidRDefault="00D442EC" w:rsidP="005A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179476"/>
      <w:docPartObj>
        <w:docPartGallery w:val="Page Numbers (Top of Page)"/>
        <w:docPartUnique/>
      </w:docPartObj>
    </w:sdtPr>
    <w:sdtEndPr>
      <w:rPr>
        <w:noProof/>
      </w:rPr>
    </w:sdtEndPr>
    <w:sdtContent>
      <w:p w14:paraId="04245DBA" w14:textId="3FD5DA95" w:rsidR="005A1B6B" w:rsidRDefault="005A1B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EE9FB1" w14:textId="71746115" w:rsidR="005A1B6B" w:rsidRDefault="005A1B6B" w:rsidP="005E77B4">
    <w:pPr>
      <w:pStyle w:val="Header"/>
    </w:pPr>
    <w:r>
      <w:t xml:space="preserve">Final Project Report: Boston </w:t>
    </w:r>
    <w:r w:rsidR="005E77B4">
      <w:t>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69FD"/>
    <w:multiLevelType w:val="hybridMultilevel"/>
    <w:tmpl w:val="AA5E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250"/>
    <w:multiLevelType w:val="hybridMultilevel"/>
    <w:tmpl w:val="1B62C5D6"/>
    <w:lvl w:ilvl="0" w:tplc="FFFFFFFF">
      <w:start w:val="1"/>
      <w:numFmt w:val="decimal"/>
      <w:lvlText w:val="%1."/>
      <w:lvlJc w:val="left"/>
      <w:pPr>
        <w:ind w:left="720" w:hanging="360"/>
      </w:pPr>
      <w:rPr>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D1446D"/>
    <w:multiLevelType w:val="hybridMultilevel"/>
    <w:tmpl w:val="A0EAB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24401"/>
    <w:multiLevelType w:val="hybridMultilevel"/>
    <w:tmpl w:val="A1C8FD4E"/>
    <w:lvl w:ilvl="0" w:tplc="FFFFFFFF">
      <w:start w:val="1"/>
      <w:numFmt w:val="decimal"/>
      <w:lvlText w:val="%1."/>
      <w:lvlJc w:val="left"/>
      <w:pPr>
        <w:ind w:left="720" w:hanging="360"/>
      </w:pPr>
      <w:rPr>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74175B"/>
    <w:multiLevelType w:val="hybridMultilevel"/>
    <w:tmpl w:val="7AEE6A18"/>
    <w:lvl w:ilvl="0" w:tplc="0409000F">
      <w:start w:val="1"/>
      <w:numFmt w:val="decimal"/>
      <w:lvlText w:val="%1."/>
      <w:lvlJc w:val="left"/>
      <w:pPr>
        <w:ind w:left="2376" w:hanging="360"/>
      </w:p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5" w15:restartNumberingAfterBreak="0">
    <w:nsid w:val="2AD03A77"/>
    <w:multiLevelType w:val="hybridMultilevel"/>
    <w:tmpl w:val="C6D456DC"/>
    <w:lvl w:ilvl="0" w:tplc="FFFFFFFF">
      <w:start w:val="1"/>
      <w:numFmt w:val="decimal"/>
      <w:lvlText w:val="%1."/>
      <w:lvlJc w:val="left"/>
      <w:pPr>
        <w:ind w:left="720" w:hanging="360"/>
      </w:pPr>
      <w:rPr>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B925E0"/>
    <w:multiLevelType w:val="hybridMultilevel"/>
    <w:tmpl w:val="0F76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000C9"/>
    <w:multiLevelType w:val="hybridMultilevel"/>
    <w:tmpl w:val="46A2284A"/>
    <w:lvl w:ilvl="0" w:tplc="5FD6087E">
      <w:start w:val="1"/>
      <w:numFmt w:val="decimal"/>
      <w:lvlText w:val="%1."/>
      <w:lvlJc w:val="left"/>
      <w:pPr>
        <w:ind w:left="720" w:hanging="360"/>
      </w:pPr>
      <w:rPr>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2267"/>
    <w:multiLevelType w:val="hybridMultilevel"/>
    <w:tmpl w:val="97EA8054"/>
    <w:lvl w:ilvl="0" w:tplc="7960EC22">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DD43A2"/>
    <w:multiLevelType w:val="hybridMultilevel"/>
    <w:tmpl w:val="A57C2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62199F"/>
    <w:multiLevelType w:val="hybridMultilevel"/>
    <w:tmpl w:val="1AEC4A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1E5EED"/>
    <w:multiLevelType w:val="hybridMultilevel"/>
    <w:tmpl w:val="AF528FE6"/>
    <w:lvl w:ilvl="0" w:tplc="FFFFFFFF">
      <w:start w:val="1"/>
      <w:numFmt w:val="decimal"/>
      <w:lvlText w:val="%1."/>
      <w:lvlJc w:val="left"/>
      <w:pPr>
        <w:ind w:left="720" w:hanging="360"/>
      </w:pPr>
      <w:rPr>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2D0186"/>
    <w:multiLevelType w:val="hybridMultilevel"/>
    <w:tmpl w:val="62E4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276897"/>
    <w:multiLevelType w:val="hybridMultilevel"/>
    <w:tmpl w:val="6718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F55EC"/>
    <w:multiLevelType w:val="hybridMultilevel"/>
    <w:tmpl w:val="F3802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199974">
    <w:abstractNumId w:val="13"/>
  </w:num>
  <w:num w:numId="2" w16cid:durableId="2050127">
    <w:abstractNumId w:val="7"/>
  </w:num>
  <w:num w:numId="3" w16cid:durableId="1635136109">
    <w:abstractNumId w:val="9"/>
  </w:num>
  <w:num w:numId="4" w16cid:durableId="199323833">
    <w:abstractNumId w:val="10"/>
  </w:num>
  <w:num w:numId="5" w16cid:durableId="306396278">
    <w:abstractNumId w:val="4"/>
  </w:num>
  <w:num w:numId="6" w16cid:durableId="1086538663">
    <w:abstractNumId w:val="2"/>
  </w:num>
  <w:num w:numId="7" w16cid:durableId="491260793">
    <w:abstractNumId w:val="3"/>
  </w:num>
  <w:num w:numId="8" w16cid:durableId="822085885">
    <w:abstractNumId w:val="5"/>
  </w:num>
  <w:num w:numId="9" w16cid:durableId="1186603041">
    <w:abstractNumId w:val="6"/>
  </w:num>
  <w:num w:numId="10" w16cid:durableId="1517503573">
    <w:abstractNumId w:val="8"/>
  </w:num>
  <w:num w:numId="11" w16cid:durableId="1267734522">
    <w:abstractNumId w:val="0"/>
  </w:num>
  <w:num w:numId="12" w16cid:durableId="1727682607">
    <w:abstractNumId w:val="11"/>
  </w:num>
  <w:num w:numId="13" w16cid:durableId="1920599552">
    <w:abstractNumId w:val="12"/>
  </w:num>
  <w:num w:numId="14" w16cid:durableId="362022236">
    <w:abstractNumId w:val="1"/>
  </w:num>
  <w:num w:numId="15" w16cid:durableId="6958914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7D"/>
    <w:rsid w:val="00000157"/>
    <w:rsid w:val="00000506"/>
    <w:rsid w:val="00024A10"/>
    <w:rsid w:val="00024B2F"/>
    <w:rsid w:val="00046941"/>
    <w:rsid w:val="00050C65"/>
    <w:rsid w:val="00055AF9"/>
    <w:rsid w:val="000621DF"/>
    <w:rsid w:val="00064F7D"/>
    <w:rsid w:val="000853F3"/>
    <w:rsid w:val="000A2F92"/>
    <w:rsid w:val="000C7467"/>
    <w:rsid w:val="00112259"/>
    <w:rsid w:val="00113AAA"/>
    <w:rsid w:val="00127446"/>
    <w:rsid w:val="00143C2E"/>
    <w:rsid w:val="001907EE"/>
    <w:rsid w:val="001B2790"/>
    <w:rsid w:val="001D102C"/>
    <w:rsid w:val="001D60BF"/>
    <w:rsid w:val="00223130"/>
    <w:rsid w:val="00242334"/>
    <w:rsid w:val="00246ABF"/>
    <w:rsid w:val="00266F15"/>
    <w:rsid w:val="00267F83"/>
    <w:rsid w:val="00273561"/>
    <w:rsid w:val="00283155"/>
    <w:rsid w:val="002925D1"/>
    <w:rsid w:val="00293DD1"/>
    <w:rsid w:val="002A206E"/>
    <w:rsid w:val="002B7680"/>
    <w:rsid w:val="002E6254"/>
    <w:rsid w:val="00306178"/>
    <w:rsid w:val="003262AF"/>
    <w:rsid w:val="003336F1"/>
    <w:rsid w:val="0033668E"/>
    <w:rsid w:val="00385FCC"/>
    <w:rsid w:val="003B62E9"/>
    <w:rsid w:val="003E68B2"/>
    <w:rsid w:val="003F290C"/>
    <w:rsid w:val="003F29CC"/>
    <w:rsid w:val="003F7EEC"/>
    <w:rsid w:val="0042477B"/>
    <w:rsid w:val="0044256D"/>
    <w:rsid w:val="004558AF"/>
    <w:rsid w:val="00462D70"/>
    <w:rsid w:val="00464B2C"/>
    <w:rsid w:val="00465568"/>
    <w:rsid w:val="004C5795"/>
    <w:rsid w:val="004C76B1"/>
    <w:rsid w:val="004D1CAD"/>
    <w:rsid w:val="004D54A1"/>
    <w:rsid w:val="005113C2"/>
    <w:rsid w:val="00514C7D"/>
    <w:rsid w:val="0052776A"/>
    <w:rsid w:val="00534208"/>
    <w:rsid w:val="005403E6"/>
    <w:rsid w:val="00555FAC"/>
    <w:rsid w:val="005752C9"/>
    <w:rsid w:val="00594069"/>
    <w:rsid w:val="005A1B6B"/>
    <w:rsid w:val="005B395A"/>
    <w:rsid w:val="005B4725"/>
    <w:rsid w:val="005C435C"/>
    <w:rsid w:val="005C4C25"/>
    <w:rsid w:val="005E5558"/>
    <w:rsid w:val="005E77B4"/>
    <w:rsid w:val="005F4AE3"/>
    <w:rsid w:val="005F57F9"/>
    <w:rsid w:val="00605470"/>
    <w:rsid w:val="006170B4"/>
    <w:rsid w:val="00673BD9"/>
    <w:rsid w:val="00686D0D"/>
    <w:rsid w:val="00695EC2"/>
    <w:rsid w:val="006A27EB"/>
    <w:rsid w:val="006A489D"/>
    <w:rsid w:val="006B4923"/>
    <w:rsid w:val="006B4E60"/>
    <w:rsid w:val="006D48DB"/>
    <w:rsid w:val="006E4F8B"/>
    <w:rsid w:val="006F1F64"/>
    <w:rsid w:val="006F3B58"/>
    <w:rsid w:val="006F79CF"/>
    <w:rsid w:val="00701AC7"/>
    <w:rsid w:val="0071040E"/>
    <w:rsid w:val="00712664"/>
    <w:rsid w:val="007554D6"/>
    <w:rsid w:val="007C082D"/>
    <w:rsid w:val="007C1888"/>
    <w:rsid w:val="007E3A57"/>
    <w:rsid w:val="007E4C04"/>
    <w:rsid w:val="007F61B5"/>
    <w:rsid w:val="00844CF1"/>
    <w:rsid w:val="0086709B"/>
    <w:rsid w:val="008A4666"/>
    <w:rsid w:val="008B41FF"/>
    <w:rsid w:val="008D5E2B"/>
    <w:rsid w:val="008E4FD2"/>
    <w:rsid w:val="009060B2"/>
    <w:rsid w:val="009125BC"/>
    <w:rsid w:val="00912CE8"/>
    <w:rsid w:val="00913D4A"/>
    <w:rsid w:val="0092556F"/>
    <w:rsid w:val="0096409B"/>
    <w:rsid w:val="00973936"/>
    <w:rsid w:val="009C0957"/>
    <w:rsid w:val="009F7FDE"/>
    <w:rsid w:val="00A60302"/>
    <w:rsid w:val="00A74059"/>
    <w:rsid w:val="00A74A57"/>
    <w:rsid w:val="00A7613C"/>
    <w:rsid w:val="00A93063"/>
    <w:rsid w:val="00A944D0"/>
    <w:rsid w:val="00AA1727"/>
    <w:rsid w:val="00AC4149"/>
    <w:rsid w:val="00AD4000"/>
    <w:rsid w:val="00B32EB3"/>
    <w:rsid w:val="00B43C90"/>
    <w:rsid w:val="00B53D71"/>
    <w:rsid w:val="00B61EEB"/>
    <w:rsid w:val="00B832AD"/>
    <w:rsid w:val="00B87A06"/>
    <w:rsid w:val="00B9151A"/>
    <w:rsid w:val="00BC01C6"/>
    <w:rsid w:val="00BC190A"/>
    <w:rsid w:val="00BC3D24"/>
    <w:rsid w:val="00BD2102"/>
    <w:rsid w:val="00BD4599"/>
    <w:rsid w:val="00C33C6F"/>
    <w:rsid w:val="00C374F9"/>
    <w:rsid w:val="00C63440"/>
    <w:rsid w:val="00C877A9"/>
    <w:rsid w:val="00CA13E2"/>
    <w:rsid w:val="00CA298F"/>
    <w:rsid w:val="00CA40DA"/>
    <w:rsid w:val="00CA5EC1"/>
    <w:rsid w:val="00CE01D0"/>
    <w:rsid w:val="00CE135B"/>
    <w:rsid w:val="00CE727D"/>
    <w:rsid w:val="00CF1610"/>
    <w:rsid w:val="00CF1C88"/>
    <w:rsid w:val="00CF2C5B"/>
    <w:rsid w:val="00D05CE5"/>
    <w:rsid w:val="00D13FBE"/>
    <w:rsid w:val="00D16F52"/>
    <w:rsid w:val="00D21E13"/>
    <w:rsid w:val="00D32EB7"/>
    <w:rsid w:val="00D442EC"/>
    <w:rsid w:val="00D6015A"/>
    <w:rsid w:val="00D720E8"/>
    <w:rsid w:val="00DA37D5"/>
    <w:rsid w:val="00DE5C06"/>
    <w:rsid w:val="00E3414D"/>
    <w:rsid w:val="00E366F4"/>
    <w:rsid w:val="00E37143"/>
    <w:rsid w:val="00E44B0F"/>
    <w:rsid w:val="00E516D7"/>
    <w:rsid w:val="00E616D5"/>
    <w:rsid w:val="00E625C1"/>
    <w:rsid w:val="00E70818"/>
    <w:rsid w:val="00E878A9"/>
    <w:rsid w:val="00E91201"/>
    <w:rsid w:val="00EA6CFA"/>
    <w:rsid w:val="00EC290E"/>
    <w:rsid w:val="00EC6636"/>
    <w:rsid w:val="00ED53A7"/>
    <w:rsid w:val="00F030B6"/>
    <w:rsid w:val="00F352AC"/>
    <w:rsid w:val="00F56047"/>
    <w:rsid w:val="00F57F1C"/>
    <w:rsid w:val="00F60F36"/>
    <w:rsid w:val="00F66579"/>
    <w:rsid w:val="00FA6D26"/>
    <w:rsid w:val="00FA7B7F"/>
    <w:rsid w:val="00FC3CCF"/>
    <w:rsid w:val="00FD487C"/>
    <w:rsid w:val="00FD709E"/>
    <w:rsid w:val="00FE12CF"/>
    <w:rsid w:val="00FE5E19"/>
    <w:rsid w:val="01766375"/>
    <w:rsid w:val="031CCDD5"/>
    <w:rsid w:val="07F03EF8"/>
    <w:rsid w:val="0B27DFBA"/>
    <w:rsid w:val="0E676E02"/>
    <w:rsid w:val="0FE847A5"/>
    <w:rsid w:val="119F0EC4"/>
    <w:rsid w:val="16727FE7"/>
    <w:rsid w:val="18531466"/>
    <w:rsid w:val="19AA20A9"/>
    <w:rsid w:val="1BBD5A78"/>
    <w:rsid w:val="1EF7C237"/>
    <w:rsid w:val="21B5328E"/>
    <w:rsid w:val="22FAFE5E"/>
    <w:rsid w:val="231E1C06"/>
    <w:rsid w:val="235102EF"/>
    <w:rsid w:val="2800C04D"/>
    <w:rsid w:val="2C36AF6A"/>
    <w:rsid w:val="2E65E2C6"/>
    <w:rsid w:val="30340307"/>
    <w:rsid w:val="33D24E00"/>
    <w:rsid w:val="3782AEC7"/>
    <w:rsid w:val="37C48195"/>
    <w:rsid w:val="39B4B242"/>
    <w:rsid w:val="4681DF0A"/>
    <w:rsid w:val="4D3D9194"/>
    <w:rsid w:val="4F13702D"/>
    <w:rsid w:val="56EC6160"/>
    <w:rsid w:val="57361104"/>
    <w:rsid w:val="5BBFD283"/>
    <w:rsid w:val="5EDE4AE8"/>
    <w:rsid w:val="5FE6A8B3"/>
    <w:rsid w:val="647936D4"/>
    <w:rsid w:val="6A5B9B16"/>
    <w:rsid w:val="6C9BD7AB"/>
    <w:rsid w:val="6EF7EE80"/>
    <w:rsid w:val="70903F13"/>
    <w:rsid w:val="72773331"/>
    <w:rsid w:val="74A27A6B"/>
    <w:rsid w:val="763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EA8AA"/>
  <w15:chartTrackingRefBased/>
  <w15:docId w15:val="{BB5DF9B9-0E12-4C2A-9B96-E2C655ED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818"/>
    <w:pPr>
      <w:ind w:left="720"/>
      <w:contextualSpacing/>
    </w:pPr>
  </w:style>
  <w:style w:type="paragraph" w:styleId="Caption">
    <w:name w:val="caption"/>
    <w:basedOn w:val="Normal"/>
    <w:next w:val="Normal"/>
    <w:uiPriority w:val="35"/>
    <w:unhideWhenUsed/>
    <w:qFormat/>
    <w:rsid w:val="0012744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A1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B6B"/>
  </w:style>
  <w:style w:type="paragraph" w:styleId="Footer">
    <w:name w:val="footer"/>
    <w:basedOn w:val="Normal"/>
    <w:link w:val="FooterChar"/>
    <w:uiPriority w:val="99"/>
    <w:unhideWhenUsed/>
    <w:rsid w:val="005A1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62992">
      <w:bodyDiv w:val="1"/>
      <w:marLeft w:val="0"/>
      <w:marRight w:val="0"/>
      <w:marTop w:val="0"/>
      <w:marBottom w:val="0"/>
      <w:divBdr>
        <w:top w:val="none" w:sz="0" w:space="0" w:color="auto"/>
        <w:left w:val="none" w:sz="0" w:space="0" w:color="auto"/>
        <w:bottom w:val="none" w:sz="0" w:space="0" w:color="auto"/>
        <w:right w:val="none" w:sz="0" w:space="0" w:color="auto"/>
      </w:divBdr>
    </w:div>
    <w:div w:id="1237472147">
      <w:bodyDiv w:val="1"/>
      <w:marLeft w:val="0"/>
      <w:marRight w:val="0"/>
      <w:marTop w:val="0"/>
      <w:marBottom w:val="0"/>
      <w:divBdr>
        <w:top w:val="none" w:sz="0" w:space="0" w:color="auto"/>
        <w:left w:val="none" w:sz="0" w:space="0" w:color="auto"/>
        <w:bottom w:val="none" w:sz="0" w:space="0" w:color="auto"/>
        <w:right w:val="none" w:sz="0" w:space="0" w:color="auto"/>
      </w:divBdr>
    </w:div>
    <w:div w:id="13486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6dac4d9-75a7-48f3-b5e8-0e8bfa845146" xsi:nil="true"/>
    <lcf76f155ced4ddcb4097134ff3c332f xmlns="da43308e-42ec-46ea-bf2e-0856bb6dfc1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8518CB2A9E064DA75DB59B3338C506" ma:contentTypeVersion="8" ma:contentTypeDescription="Create a new document." ma:contentTypeScope="" ma:versionID="af1efe696cfd86c3b4b616752d8c58c5">
  <xsd:schema xmlns:xsd="http://www.w3.org/2001/XMLSchema" xmlns:xs="http://www.w3.org/2001/XMLSchema" xmlns:p="http://schemas.microsoft.com/office/2006/metadata/properties" xmlns:ns2="da43308e-42ec-46ea-bf2e-0856bb6dfc14" xmlns:ns3="d6dac4d9-75a7-48f3-b5e8-0e8bfa845146" targetNamespace="http://schemas.microsoft.com/office/2006/metadata/properties" ma:root="true" ma:fieldsID="ef2777e2969c306fa1bc2bb0d1e78295" ns2:_="" ns3:_="">
    <xsd:import namespace="da43308e-42ec-46ea-bf2e-0856bb6dfc14"/>
    <xsd:import namespace="d6dac4d9-75a7-48f3-b5e8-0e8bfa84514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43308e-42ec-46ea-bf2e-0856bb6dfc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ac4d9-75a7-48f3-b5e8-0e8bfa84514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1c1aa48-8f3b-4f57-bac6-9fe2ea9fc211}" ma:internalName="TaxCatchAll" ma:showField="CatchAllData" ma:web="d6dac4d9-75a7-48f3-b5e8-0e8bfa8451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462E78-860E-4357-8A38-B489775323F6}">
  <ds:schemaRefs>
    <ds:schemaRef ds:uri="http://schemas.microsoft.com/office/2006/metadata/properties"/>
    <ds:schemaRef ds:uri="http://schemas.microsoft.com/office/infopath/2007/PartnerControls"/>
    <ds:schemaRef ds:uri="d6dac4d9-75a7-48f3-b5e8-0e8bfa845146"/>
    <ds:schemaRef ds:uri="da43308e-42ec-46ea-bf2e-0856bb6dfc14"/>
  </ds:schemaRefs>
</ds:datastoreItem>
</file>

<file path=customXml/itemProps2.xml><?xml version="1.0" encoding="utf-8"?>
<ds:datastoreItem xmlns:ds="http://schemas.openxmlformats.org/officeDocument/2006/customXml" ds:itemID="{7F72A686-EC4E-4720-9526-69AA62288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43308e-42ec-46ea-bf2e-0856bb6dfc14"/>
    <ds:schemaRef ds:uri="d6dac4d9-75a7-48f3-b5e8-0e8bfa845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9ADAC7-5807-498F-8F69-11D245BF1D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1437</Words>
  <Characters>7083</Characters>
  <Application>Microsoft Office Word</Application>
  <DocSecurity>0</DocSecurity>
  <Lines>261</Lines>
  <Paragraphs>148</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Abhishek</dc:creator>
  <cp:keywords/>
  <dc:description/>
  <cp:lastModifiedBy>Ayushi Walia</cp:lastModifiedBy>
  <cp:revision>3</cp:revision>
  <dcterms:created xsi:type="dcterms:W3CDTF">2023-04-02T15:08:00Z</dcterms:created>
  <dcterms:modified xsi:type="dcterms:W3CDTF">2024-06-06T22:57:00Z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0x010100598518CB2A9E064DA75DB59B3338C506</vt:lpwstr>
  </property>
  <property fmtid="{D5CDD505-2E9C-101B-9397-08002B2CF9AE}" pid="3" name="MediaServiceImageTags">
    <vt:lpwstr/>
  </property>
  <property fmtid="{D5CDD505-2E9C-101B-9397-08002B2CF9AE}" pid="4" name="GrammarlyDocumentId">
    <vt:lpwstr>4539e9e3035b607decd1e4580155e652602dfec73826d49e23a85d10a6b9205d</vt:lpwstr>
  </property>
</Properties>
</file>