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09C4B" w14:textId="03B90E8E" w:rsidR="00FD69DD" w:rsidRPr="0049646D" w:rsidRDefault="00FD69DD" w:rsidP="00FD69DD">
      <w:pPr>
        <w:jc w:val="center"/>
        <w:rPr>
          <w:rFonts w:ascii="Times New Roman" w:hAnsi="Times New Roman" w:cs="Times New Roman"/>
          <w:b/>
          <w:bCs/>
          <w:sz w:val="48"/>
          <w:szCs w:val="48"/>
          <w:u w:val="single"/>
        </w:rPr>
      </w:pPr>
      <w:r w:rsidRPr="0049646D">
        <w:rPr>
          <w:rFonts w:ascii="Times New Roman" w:hAnsi="Times New Roman" w:cs="Times New Roman"/>
          <w:b/>
          <w:bCs/>
          <w:sz w:val="48"/>
          <w:szCs w:val="48"/>
          <w:u w:val="single"/>
        </w:rPr>
        <w:t>Assessment -2</w:t>
      </w:r>
    </w:p>
    <w:p w14:paraId="35331A57" w14:textId="181ACF4D" w:rsidR="00FD69DD" w:rsidRPr="0049646D" w:rsidRDefault="00FD69DD" w:rsidP="00FD69DD">
      <w:pPr>
        <w:jc w:val="center"/>
        <w:rPr>
          <w:rFonts w:ascii="Times New Roman" w:hAnsi="Times New Roman" w:cs="Times New Roman"/>
          <w:b/>
          <w:bCs/>
          <w:sz w:val="48"/>
          <w:szCs w:val="48"/>
          <w:u w:val="single"/>
        </w:rPr>
      </w:pPr>
      <w:r w:rsidRPr="0049646D">
        <w:rPr>
          <w:rFonts w:ascii="Times New Roman" w:hAnsi="Times New Roman" w:cs="Times New Roman"/>
          <w:b/>
          <w:bCs/>
          <w:sz w:val="48"/>
          <w:szCs w:val="48"/>
          <w:u w:val="single"/>
        </w:rPr>
        <w:t>Section A — Concept Application</w:t>
      </w:r>
    </w:p>
    <w:p w14:paraId="4992984F" w14:textId="77777777" w:rsidR="00FD69DD" w:rsidRDefault="00FD69DD" w:rsidP="00FD69DD">
      <w:pPr>
        <w:jc w:val="center"/>
        <w:rPr>
          <w:b/>
          <w:bCs/>
          <w:sz w:val="48"/>
          <w:szCs w:val="48"/>
          <w:u w:val="single"/>
        </w:rPr>
      </w:pPr>
    </w:p>
    <w:p w14:paraId="04A19B44" w14:textId="77777777" w:rsidR="00FD69DD" w:rsidRPr="00FD69DD" w:rsidRDefault="00FD69DD" w:rsidP="00FD69DD">
      <w:pPr>
        <w:jc w:val="center"/>
        <w:rPr>
          <w:sz w:val="48"/>
          <w:szCs w:val="48"/>
        </w:rPr>
      </w:pPr>
    </w:p>
    <w:p w14:paraId="0BA21465" w14:textId="77777777" w:rsidR="00FD69DD" w:rsidRPr="0049646D" w:rsidRDefault="00FD69DD" w:rsidP="00FD69DD">
      <w:pPr>
        <w:rPr>
          <w:rFonts w:ascii="Times New Roman" w:hAnsi="Times New Roman" w:cs="Times New Roman"/>
          <w:b/>
          <w:bCs/>
          <w:sz w:val="44"/>
          <w:szCs w:val="44"/>
        </w:rPr>
      </w:pPr>
      <w:r w:rsidRPr="0049646D">
        <w:rPr>
          <w:rFonts w:ascii="Times New Roman" w:hAnsi="Times New Roman" w:cs="Times New Roman"/>
          <w:b/>
          <w:bCs/>
          <w:sz w:val="44"/>
          <w:szCs w:val="44"/>
        </w:rPr>
        <w:t>S1. Statelessness in REST</w:t>
      </w:r>
    </w:p>
    <w:p w14:paraId="75D4964F" w14:textId="77777777" w:rsidR="00F544D0" w:rsidRDefault="00F544D0" w:rsidP="00A00267">
      <w:pPr>
        <w:ind w:firstLine="720"/>
        <w:jc w:val="both"/>
        <w:rPr>
          <w:b/>
          <w:bCs/>
          <w:sz w:val="36"/>
          <w:szCs w:val="36"/>
        </w:rPr>
      </w:pPr>
    </w:p>
    <w:p w14:paraId="4F7AB874" w14:textId="296DD6C2" w:rsidR="00FD69DD" w:rsidRPr="00903C8F" w:rsidRDefault="00FD69DD" w:rsidP="00A00267">
      <w:pPr>
        <w:ind w:firstLine="720"/>
        <w:jc w:val="both"/>
        <w:rPr>
          <w:sz w:val="36"/>
          <w:szCs w:val="36"/>
        </w:rPr>
      </w:pPr>
      <w:r w:rsidRPr="00903C8F">
        <w:rPr>
          <w:sz w:val="36"/>
          <w:szCs w:val="36"/>
        </w:rPr>
        <w:t>In REST, statelessness means that every client request must contain all the information required to process it. The server does not store any client session information between requests. Each request is treated as completely independent.</w:t>
      </w:r>
    </w:p>
    <w:p w14:paraId="32031541" w14:textId="77777777" w:rsidR="00FD69DD" w:rsidRPr="00903C8F" w:rsidRDefault="00FD69DD" w:rsidP="00A00267">
      <w:pPr>
        <w:ind w:firstLine="720"/>
        <w:jc w:val="both"/>
        <w:rPr>
          <w:sz w:val="36"/>
          <w:szCs w:val="36"/>
        </w:rPr>
      </w:pPr>
      <w:r w:rsidRPr="00903C8F">
        <w:rPr>
          <w:sz w:val="36"/>
          <w:szCs w:val="36"/>
        </w:rPr>
        <w:t>For a multi-city food delivery API, this means the server does not remember whether a user logged in previously. Instead, the client (mobile app or web frontend) sends an authentication token (such as a JWT token) with every request. The server validates the token and processes the request without relying on stored session data.</w:t>
      </w:r>
    </w:p>
    <w:p w14:paraId="3B5333A8" w14:textId="77777777" w:rsidR="00FD69DD" w:rsidRPr="00903C8F" w:rsidRDefault="00FD69DD" w:rsidP="00A00267">
      <w:pPr>
        <w:ind w:firstLine="720"/>
        <w:jc w:val="both"/>
        <w:rPr>
          <w:sz w:val="36"/>
          <w:szCs w:val="36"/>
        </w:rPr>
      </w:pPr>
      <w:r w:rsidRPr="00903C8F">
        <w:rPr>
          <w:sz w:val="36"/>
          <w:szCs w:val="36"/>
        </w:rPr>
        <w:t>This approach improves scalability because any server instance can handle any request without sharing session information. It also makes load balancing easier and reduces server memory usage.</w:t>
      </w:r>
    </w:p>
    <w:p w14:paraId="2BCB0AF3" w14:textId="4759C4B7" w:rsidR="00FD69DD" w:rsidRPr="00903C8F" w:rsidRDefault="00FD69DD" w:rsidP="001C355F">
      <w:pPr>
        <w:ind w:firstLine="720"/>
        <w:jc w:val="both"/>
        <w:rPr>
          <w:sz w:val="36"/>
          <w:szCs w:val="36"/>
        </w:rPr>
      </w:pPr>
      <w:r w:rsidRPr="00903C8F">
        <w:rPr>
          <w:sz w:val="36"/>
          <w:szCs w:val="36"/>
        </w:rPr>
        <w:t>Real-world example: A customer logs into the food delivery app and receives a JWT token. When requesting /orders/, the mobile app includes the token in the Authorization header. Even if the request is handled by a different server, the API can authenticate the user because all required information is included in that request.</w:t>
      </w:r>
    </w:p>
    <w:p w14:paraId="276FE8E5" w14:textId="77777777" w:rsidR="00FD69DD" w:rsidRPr="0049646D" w:rsidRDefault="00FD69DD" w:rsidP="00FD69DD">
      <w:pPr>
        <w:rPr>
          <w:rFonts w:ascii="Times New Roman" w:hAnsi="Times New Roman" w:cs="Times New Roman"/>
          <w:b/>
          <w:bCs/>
          <w:sz w:val="40"/>
          <w:szCs w:val="40"/>
        </w:rPr>
      </w:pPr>
      <w:r w:rsidRPr="0049646D">
        <w:rPr>
          <w:rFonts w:ascii="Times New Roman" w:hAnsi="Times New Roman" w:cs="Times New Roman"/>
          <w:b/>
          <w:bCs/>
          <w:sz w:val="40"/>
          <w:szCs w:val="40"/>
        </w:rPr>
        <w:lastRenderedPageBreak/>
        <w:t xml:space="preserve">S2. </w:t>
      </w:r>
      <w:proofErr w:type="spellStart"/>
      <w:r w:rsidRPr="0049646D">
        <w:rPr>
          <w:rFonts w:ascii="Times New Roman" w:hAnsi="Times New Roman" w:cs="Times New Roman"/>
          <w:b/>
          <w:bCs/>
          <w:sz w:val="40"/>
          <w:szCs w:val="40"/>
        </w:rPr>
        <w:t>ModelSerializer</w:t>
      </w:r>
      <w:proofErr w:type="spellEnd"/>
      <w:r w:rsidRPr="0049646D">
        <w:rPr>
          <w:rFonts w:ascii="Times New Roman" w:hAnsi="Times New Roman" w:cs="Times New Roman"/>
          <w:b/>
          <w:bCs/>
          <w:sz w:val="40"/>
          <w:szCs w:val="40"/>
        </w:rPr>
        <w:t xml:space="preserve"> vs Serializer</w:t>
      </w:r>
    </w:p>
    <w:p w14:paraId="48EB0A95" w14:textId="77777777" w:rsidR="00830790" w:rsidRDefault="00830790" w:rsidP="00A00267">
      <w:pPr>
        <w:ind w:firstLine="720"/>
        <w:jc w:val="both"/>
        <w:rPr>
          <w:b/>
          <w:bCs/>
          <w:sz w:val="36"/>
          <w:szCs w:val="36"/>
        </w:rPr>
      </w:pPr>
    </w:p>
    <w:p w14:paraId="239626AF" w14:textId="50D650EA" w:rsidR="00FD69DD" w:rsidRPr="00903C8F" w:rsidRDefault="00FD69DD" w:rsidP="00A00267">
      <w:pPr>
        <w:ind w:firstLine="720"/>
        <w:jc w:val="both"/>
        <w:rPr>
          <w:sz w:val="36"/>
          <w:szCs w:val="36"/>
        </w:rPr>
      </w:pPr>
      <w:r w:rsidRPr="00903C8F">
        <w:rPr>
          <w:sz w:val="36"/>
          <w:szCs w:val="36"/>
        </w:rPr>
        <w:t xml:space="preserve">For a restaurant management endpoint where new menu items are created, </w:t>
      </w:r>
      <w:proofErr w:type="spellStart"/>
      <w:r w:rsidRPr="00903C8F">
        <w:rPr>
          <w:sz w:val="36"/>
          <w:szCs w:val="36"/>
        </w:rPr>
        <w:t>ModelSerializer</w:t>
      </w:r>
      <w:proofErr w:type="spellEnd"/>
      <w:r w:rsidRPr="00903C8F">
        <w:rPr>
          <w:sz w:val="36"/>
          <w:szCs w:val="36"/>
        </w:rPr>
        <w:t xml:space="preserve"> is the better choice because it automatically generates serializer fields based on the Django model and includes built-in create and update methods. This reduces boilerplate code, improves maintainability, and ensures consistency with the database model.</w:t>
      </w:r>
    </w:p>
    <w:p w14:paraId="5256BE1F" w14:textId="77777777" w:rsidR="00FD69DD" w:rsidRPr="00903C8F" w:rsidRDefault="00FD69DD" w:rsidP="00A00267">
      <w:pPr>
        <w:ind w:firstLine="360"/>
        <w:rPr>
          <w:sz w:val="36"/>
          <w:szCs w:val="36"/>
        </w:rPr>
      </w:pPr>
      <w:r w:rsidRPr="00903C8F">
        <w:rPr>
          <w:sz w:val="36"/>
          <w:szCs w:val="36"/>
        </w:rPr>
        <w:t>To protect menu item data integrity, I would add these field-level validations:</w:t>
      </w:r>
    </w:p>
    <w:p w14:paraId="64C88E17" w14:textId="77777777" w:rsidR="00FD69DD" w:rsidRPr="00A00267" w:rsidRDefault="00FD69DD" w:rsidP="00A00267">
      <w:pPr>
        <w:pStyle w:val="ListParagraph"/>
        <w:numPr>
          <w:ilvl w:val="0"/>
          <w:numId w:val="6"/>
        </w:numPr>
        <w:rPr>
          <w:sz w:val="36"/>
          <w:szCs w:val="36"/>
        </w:rPr>
      </w:pPr>
      <w:r w:rsidRPr="00A00267">
        <w:rPr>
          <w:b/>
          <w:bCs/>
          <w:sz w:val="36"/>
          <w:szCs w:val="36"/>
        </w:rPr>
        <w:t>Price Validation</w:t>
      </w:r>
      <w:r w:rsidRPr="00A00267">
        <w:rPr>
          <w:sz w:val="36"/>
          <w:szCs w:val="36"/>
        </w:rPr>
        <w:t xml:space="preserve"> </w:t>
      </w:r>
    </w:p>
    <w:p w14:paraId="7CFFF898" w14:textId="77777777" w:rsidR="00FD69DD" w:rsidRPr="00FD69DD" w:rsidRDefault="00FD69DD" w:rsidP="00A00267">
      <w:pPr>
        <w:numPr>
          <w:ilvl w:val="2"/>
          <w:numId w:val="7"/>
        </w:numPr>
        <w:rPr>
          <w:sz w:val="36"/>
          <w:szCs w:val="36"/>
        </w:rPr>
      </w:pPr>
      <w:r w:rsidRPr="00FD69DD">
        <w:rPr>
          <w:sz w:val="36"/>
          <w:szCs w:val="36"/>
        </w:rPr>
        <w:t xml:space="preserve">Ensure the price is greater than zero. </w:t>
      </w:r>
    </w:p>
    <w:p w14:paraId="02F0E32C" w14:textId="77777777" w:rsidR="00FD69DD" w:rsidRPr="00FD69DD" w:rsidRDefault="00FD69DD" w:rsidP="00A00267">
      <w:pPr>
        <w:numPr>
          <w:ilvl w:val="2"/>
          <w:numId w:val="7"/>
        </w:numPr>
        <w:rPr>
          <w:sz w:val="36"/>
          <w:szCs w:val="36"/>
        </w:rPr>
      </w:pPr>
      <w:r w:rsidRPr="00FD69DD">
        <w:rPr>
          <w:sz w:val="36"/>
          <w:szCs w:val="36"/>
        </w:rPr>
        <w:t xml:space="preserve">Prevent negative or zero-priced menu items. </w:t>
      </w:r>
    </w:p>
    <w:p w14:paraId="6E47BD83" w14:textId="77777777" w:rsidR="00FD69DD" w:rsidRPr="00A00267" w:rsidRDefault="00FD69DD" w:rsidP="00A00267">
      <w:pPr>
        <w:pStyle w:val="ListParagraph"/>
        <w:numPr>
          <w:ilvl w:val="0"/>
          <w:numId w:val="6"/>
        </w:numPr>
        <w:rPr>
          <w:sz w:val="36"/>
          <w:szCs w:val="36"/>
        </w:rPr>
      </w:pPr>
      <w:r w:rsidRPr="00A00267">
        <w:rPr>
          <w:b/>
          <w:bCs/>
          <w:sz w:val="36"/>
          <w:szCs w:val="36"/>
        </w:rPr>
        <w:t>Name Validation</w:t>
      </w:r>
      <w:r w:rsidRPr="00A00267">
        <w:rPr>
          <w:sz w:val="36"/>
          <w:szCs w:val="36"/>
        </w:rPr>
        <w:t xml:space="preserve"> </w:t>
      </w:r>
    </w:p>
    <w:p w14:paraId="513E4313" w14:textId="77777777" w:rsidR="00FD69DD" w:rsidRPr="00FD69DD" w:rsidRDefault="00FD69DD" w:rsidP="00A00267">
      <w:pPr>
        <w:numPr>
          <w:ilvl w:val="2"/>
          <w:numId w:val="8"/>
        </w:numPr>
        <w:rPr>
          <w:sz w:val="36"/>
          <w:szCs w:val="36"/>
        </w:rPr>
      </w:pPr>
      <w:r w:rsidRPr="00FD69DD">
        <w:rPr>
          <w:sz w:val="36"/>
          <w:szCs w:val="36"/>
        </w:rPr>
        <w:t xml:space="preserve">Ensure the dish name is not empty and has a minimum length (for example, at least 3 characters). </w:t>
      </w:r>
    </w:p>
    <w:p w14:paraId="5CA023D1" w14:textId="77777777" w:rsidR="00FD69DD" w:rsidRPr="00FD69DD" w:rsidRDefault="00FD69DD" w:rsidP="00A00267">
      <w:pPr>
        <w:numPr>
          <w:ilvl w:val="2"/>
          <w:numId w:val="8"/>
        </w:numPr>
        <w:rPr>
          <w:sz w:val="36"/>
          <w:szCs w:val="36"/>
        </w:rPr>
      </w:pPr>
      <w:r w:rsidRPr="00FD69DD">
        <w:rPr>
          <w:sz w:val="36"/>
          <w:szCs w:val="36"/>
        </w:rPr>
        <w:t xml:space="preserve">Prevent duplicate or invalid menu item names. </w:t>
      </w:r>
    </w:p>
    <w:p w14:paraId="068AE2B2" w14:textId="77777777" w:rsidR="00FD69DD" w:rsidRPr="00FD69DD" w:rsidRDefault="00FD69DD" w:rsidP="00FD69DD">
      <w:pPr>
        <w:rPr>
          <w:sz w:val="36"/>
          <w:szCs w:val="36"/>
        </w:rPr>
      </w:pPr>
      <w:r w:rsidRPr="00FD69DD">
        <w:rPr>
          <w:sz w:val="36"/>
          <w:szCs w:val="36"/>
        </w:rPr>
        <w:t>These validations help maintain clean, accurate, and reliable data in the restaurant database.</w:t>
      </w:r>
    </w:p>
    <w:p w14:paraId="161FB70E" w14:textId="77777777" w:rsidR="007B1E32" w:rsidRDefault="007B1E32" w:rsidP="00FD69DD">
      <w:pPr>
        <w:rPr>
          <w:sz w:val="36"/>
          <w:szCs w:val="36"/>
        </w:rPr>
      </w:pPr>
    </w:p>
    <w:p w14:paraId="74420BAE" w14:textId="77777777" w:rsidR="007B1E32" w:rsidRDefault="007B1E32" w:rsidP="00FD69DD">
      <w:pPr>
        <w:rPr>
          <w:sz w:val="36"/>
          <w:szCs w:val="36"/>
        </w:rPr>
      </w:pPr>
    </w:p>
    <w:p w14:paraId="01B5F9E1" w14:textId="77777777" w:rsidR="007B1E32" w:rsidRDefault="007B1E32" w:rsidP="00FD69DD">
      <w:pPr>
        <w:rPr>
          <w:sz w:val="36"/>
          <w:szCs w:val="36"/>
        </w:rPr>
      </w:pPr>
    </w:p>
    <w:p w14:paraId="57DF8044" w14:textId="77777777" w:rsidR="007B1E32" w:rsidRDefault="007B1E32" w:rsidP="00FD69DD">
      <w:pPr>
        <w:rPr>
          <w:sz w:val="36"/>
          <w:szCs w:val="36"/>
        </w:rPr>
      </w:pPr>
    </w:p>
    <w:p w14:paraId="5CD85519" w14:textId="77777777" w:rsidR="007B1E32" w:rsidRPr="00FD69DD" w:rsidRDefault="007B1E32" w:rsidP="00FD69DD">
      <w:pPr>
        <w:rPr>
          <w:sz w:val="36"/>
          <w:szCs w:val="36"/>
        </w:rPr>
      </w:pPr>
    </w:p>
    <w:p w14:paraId="1840E2E0" w14:textId="77777777" w:rsidR="00FD69DD" w:rsidRPr="0049646D" w:rsidRDefault="00FD69DD" w:rsidP="00FD69DD">
      <w:pPr>
        <w:rPr>
          <w:rFonts w:ascii="Times New Roman" w:hAnsi="Times New Roman" w:cs="Times New Roman"/>
          <w:b/>
          <w:bCs/>
          <w:sz w:val="40"/>
          <w:szCs w:val="40"/>
        </w:rPr>
      </w:pPr>
      <w:r w:rsidRPr="0049646D">
        <w:rPr>
          <w:rFonts w:ascii="Times New Roman" w:hAnsi="Times New Roman" w:cs="Times New Roman"/>
          <w:b/>
          <w:bCs/>
          <w:sz w:val="40"/>
          <w:szCs w:val="40"/>
        </w:rPr>
        <w:lastRenderedPageBreak/>
        <w:t xml:space="preserve">S3. </w:t>
      </w:r>
      <w:proofErr w:type="spellStart"/>
      <w:r w:rsidRPr="0049646D">
        <w:rPr>
          <w:rFonts w:ascii="Times New Roman" w:hAnsi="Times New Roman" w:cs="Times New Roman"/>
          <w:b/>
          <w:bCs/>
          <w:sz w:val="40"/>
          <w:szCs w:val="40"/>
        </w:rPr>
        <w:t>ModelViewSet</w:t>
      </w:r>
      <w:proofErr w:type="spellEnd"/>
      <w:r w:rsidRPr="0049646D">
        <w:rPr>
          <w:rFonts w:ascii="Times New Roman" w:hAnsi="Times New Roman" w:cs="Times New Roman"/>
          <w:b/>
          <w:bCs/>
          <w:sz w:val="40"/>
          <w:szCs w:val="40"/>
        </w:rPr>
        <w:t xml:space="preserve"> and </w:t>
      </w:r>
      <w:proofErr w:type="spellStart"/>
      <w:r w:rsidRPr="0049646D">
        <w:rPr>
          <w:rFonts w:ascii="Times New Roman" w:hAnsi="Times New Roman" w:cs="Times New Roman"/>
          <w:b/>
          <w:bCs/>
          <w:sz w:val="40"/>
          <w:szCs w:val="40"/>
        </w:rPr>
        <w:t>DefaultRouter</w:t>
      </w:r>
      <w:proofErr w:type="spellEnd"/>
    </w:p>
    <w:p w14:paraId="5AF8952C" w14:textId="77777777" w:rsidR="00344C39" w:rsidRDefault="00344C39" w:rsidP="00A00267">
      <w:pPr>
        <w:ind w:firstLine="720"/>
        <w:jc w:val="both"/>
        <w:rPr>
          <w:b/>
          <w:bCs/>
          <w:sz w:val="36"/>
          <w:szCs w:val="36"/>
        </w:rPr>
      </w:pPr>
    </w:p>
    <w:p w14:paraId="6CD37558" w14:textId="6192E218" w:rsidR="00FD69DD" w:rsidRPr="00903C8F" w:rsidRDefault="00FD69DD" w:rsidP="00A00267">
      <w:pPr>
        <w:ind w:firstLine="720"/>
        <w:jc w:val="both"/>
        <w:rPr>
          <w:sz w:val="36"/>
          <w:szCs w:val="36"/>
        </w:rPr>
      </w:pPr>
      <w:r w:rsidRPr="00903C8F">
        <w:rPr>
          <w:sz w:val="36"/>
          <w:szCs w:val="36"/>
        </w:rPr>
        <w:t xml:space="preserve">Using a </w:t>
      </w:r>
      <w:proofErr w:type="spellStart"/>
      <w:r w:rsidRPr="00903C8F">
        <w:rPr>
          <w:sz w:val="36"/>
          <w:szCs w:val="36"/>
        </w:rPr>
        <w:t>ModelViewSet</w:t>
      </w:r>
      <w:proofErr w:type="spellEnd"/>
      <w:r w:rsidRPr="00903C8F">
        <w:rPr>
          <w:sz w:val="36"/>
          <w:szCs w:val="36"/>
        </w:rPr>
        <w:t xml:space="preserve"> with a </w:t>
      </w:r>
      <w:proofErr w:type="spellStart"/>
      <w:r w:rsidRPr="00903C8F">
        <w:rPr>
          <w:sz w:val="36"/>
          <w:szCs w:val="36"/>
        </w:rPr>
        <w:t>DefaultRouter</w:t>
      </w:r>
      <w:proofErr w:type="spellEnd"/>
      <w:r w:rsidRPr="00903C8F">
        <w:rPr>
          <w:sz w:val="36"/>
          <w:szCs w:val="36"/>
        </w:rPr>
        <w:t xml:space="preserve"> significantly reduces URL management because a single </w:t>
      </w:r>
      <w:proofErr w:type="spellStart"/>
      <w:r w:rsidRPr="00903C8F">
        <w:rPr>
          <w:sz w:val="36"/>
          <w:szCs w:val="36"/>
        </w:rPr>
        <w:t>ViewSet</w:t>
      </w:r>
      <w:proofErr w:type="spellEnd"/>
      <w:r w:rsidRPr="00903C8F">
        <w:rPr>
          <w:sz w:val="36"/>
          <w:szCs w:val="36"/>
        </w:rPr>
        <w:t xml:space="preserve"> automatically provides all CRUD operations instead of creating separate </w:t>
      </w:r>
      <w:proofErr w:type="spellStart"/>
      <w:r w:rsidRPr="00903C8F">
        <w:rPr>
          <w:sz w:val="36"/>
          <w:szCs w:val="36"/>
        </w:rPr>
        <w:t>APIView</w:t>
      </w:r>
      <w:proofErr w:type="spellEnd"/>
      <w:r w:rsidRPr="00903C8F">
        <w:rPr>
          <w:sz w:val="36"/>
          <w:szCs w:val="36"/>
        </w:rPr>
        <w:t xml:space="preserve"> classes and URL patterns for each action.</w:t>
      </w:r>
    </w:p>
    <w:p w14:paraId="0749918E" w14:textId="77777777" w:rsidR="00FD69DD" w:rsidRPr="00FD69DD" w:rsidRDefault="00FD69DD" w:rsidP="00A00267">
      <w:pPr>
        <w:ind w:firstLine="720"/>
        <w:jc w:val="both"/>
        <w:rPr>
          <w:sz w:val="36"/>
          <w:szCs w:val="36"/>
        </w:rPr>
      </w:pPr>
      <w:r w:rsidRPr="00FD69DD">
        <w:rPr>
          <w:sz w:val="36"/>
          <w:szCs w:val="36"/>
        </w:rPr>
        <w:t>For example, instead of writing separate URLs for list, create, retrieve, update, and delete operations, the router generates them automatically.</w:t>
      </w:r>
    </w:p>
    <w:p w14:paraId="2C61AD4F" w14:textId="77777777" w:rsidR="00FD69DD" w:rsidRPr="00FD69DD" w:rsidRDefault="00FD69DD" w:rsidP="00FD69DD">
      <w:pPr>
        <w:rPr>
          <w:sz w:val="36"/>
          <w:szCs w:val="36"/>
        </w:rPr>
      </w:pPr>
      <w:r w:rsidRPr="00FD69DD">
        <w:rPr>
          <w:sz w:val="36"/>
          <w:szCs w:val="36"/>
        </w:rPr>
        <w:t xml:space="preserve">A </w:t>
      </w:r>
      <w:proofErr w:type="spellStart"/>
      <w:r w:rsidRPr="00FD69DD">
        <w:rPr>
          <w:sz w:val="36"/>
          <w:szCs w:val="36"/>
        </w:rPr>
        <w:t>ModelViewSet</w:t>
      </w:r>
      <w:proofErr w:type="spellEnd"/>
      <w:r w:rsidRPr="00FD69DD">
        <w:rPr>
          <w:sz w:val="36"/>
          <w:szCs w:val="36"/>
        </w:rPr>
        <w:t xml:space="preserve"> automatically handles these HTTP methods:</w:t>
      </w:r>
    </w:p>
    <w:p w14:paraId="3A42766F" w14:textId="77777777" w:rsidR="00FD69DD" w:rsidRPr="00FD69DD" w:rsidRDefault="00FD69DD" w:rsidP="00FD69DD">
      <w:pPr>
        <w:numPr>
          <w:ilvl w:val="0"/>
          <w:numId w:val="2"/>
        </w:numPr>
        <w:rPr>
          <w:sz w:val="36"/>
          <w:szCs w:val="36"/>
        </w:rPr>
      </w:pPr>
      <w:r w:rsidRPr="00FD69DD">
        <w:rPr>
          <w:b/>
          <w:bCs/>
          <w:sz w:val="36"/>
          <w:szCs w:val="36"/>
        </w:rPr>
        <w:t>GET</w:t>
      </w:r>
      <w:r w:rsidRPr="00FD69DD">
        <w:rPr>
          <w:sz w:val="36"/>
          <w:szCs w:val="36"/>
        </w:rPr>
        <w:t xml:space="preserve"> – Retrieve one or multiple resources </w:t>
      </w:r>
    </w:p>
    <w:p w14:paraId="22C645C9" w14:textId="77777777" w:rsidR="00FD69DD" w:rsidRPr="00FD69DD" w:rsidRDefault="00FD69DD" w:rsidP="00FD69DD">
      <w:pPr>
        <w:numPr>
          <w:ilvl w:val="0"/>
          <w:numId w:val="2"/>
        </w:numPr>
        <w:rPr>
          <w:sz w:val="36"/>
          <w:szCs w:val="36"/>
        </w:rPr>
      </w:pPr>
      <w:r w:rsidRPr="00FD69DD">
        <w:rPr>
          <w:b/>
          <w:bCs/>
          <w:sz w:val="36"/>
          <w:szCs w:val="36"/>
        </w:rPr>
        <w:t>POST</w:t>
      </w:r>
      <w:r w:rsidRPr="00FD69DD">
        <w:rPr>
          <w:sz w:val="36"/>
          <w:szCs w:val="36"/>
        </w:rPr>
        <w:t xml:space="preserve"> – Create a new resource </w:t>
      </w:r>
    </w:p>
    <w:p w14:paraId="2B6FF21C" w14:textId="77777777" w:rsidR="00FD69DD" w:rsidRPr="00FD69DD" w:rsidRDefault="00FD69DD" w:rsidP="00FD69DD">
      <w:pPr>
        <w:numPr>
          <w:ilvl w:val="0"/>
          <w:numId w:val="2"/>
        </w:numPr>
        <w:rPr>
          <w:sz w:val="36"/>
          <w:szCs w:val="36"/>
        </w:rPr>
      </w:pPr>
      <w:r w:rsidRPr="00FD69DD">
        <w:rPr>
          <w:b/>
          <w:bCs/>
          <w:sz w:val="36"/>
          <w:szCs w:val="36"/>
        </w:rPr>
        <w:t>PUT</w:t>
      </w:r>
      <w:r w:rsidRPr="00FD69DD">
        <w:rPr>
          <w:sz w:val="36"/>
          <w:szCs w:val="36"/>
        </w:rPr>
        <w:t xml:space="preserve"> – Update an entire resource </w:t>
      </w:r>
    </w:p>
    <w:p w14:paraId="00A7D798" w14:textId="77777777" w:rsidR="00FD69DD" w:rsidRPr="00FD69DD" w:rsidRDefault="00FD69DD" w:rsidP="00FD69DD">
      <w:pPr>
        <w:numPr>
          <w:ilvl w:val="0"/>
          <w:numId w:val="2"/>
        </w:numPr>
        <w:rPr>
          <w:sz w:val="36"/>
          <w:szCs w:val="36"/>
        </w:rPr>
      </w:pPr>
      <w:r w:rsidRPr="00FD69DD">
        <w:rPr>
          <w:b/>
          <w:bCs/>
          <w:sz w:val="36"/>
          <w:szCs w:val="36"/>
        </w:rPr>
        <w:t>PATCH</w:t>
      </w:r>
      <w:r w:rsidRPr="00FD69DD">
        <w:rPr>
          <w:sz w:val="36"/>
          <w:szCs w:val="36"/>
        </w:rPr>
        <w:t xml:space="preserve"> – Partially update a resource </w:t>
      </w:r>
    </w:p>
    <w:p w14:paraId="42069745" w14:textId="77777777" w:rsidR="00FD69DD" w:rsidRPr="00FD69DD" w:rsidRDefault="00FD69DD" w:rsidP="00FD69DD">
      <w:pPr>
        <w:numPr>
          <w:ilvl w:val="0"/>
          <w:numId w:val="2"/>
        </w:numPr>
        <w:rPr>
          <w:sz w:val="36"/>
          <w:szCs w:val="36"/>
        </w:rPr>
      </w:pPr>
      <w:r w:rsidRPr="00FD69DD">
        <w:rPr>
          <w:b/>
          <w:bCs/>
          <w:sz w:val="36"/>
          <w:szCs w:val="36"/>
        </w:rPr>
        <w:t>DELETE</w:t>
      </w:r>
      <w:r w:rsidRPr="00FD69DD">
        <w:rPr>
          <w:sz w:val="36"/>
          <w:szCs w:val="36"/>
        </w:rPr>
        <w:t xml:space="preserve"> – Remove a resource </w:t>
      </w:r>
    </w:p>
    <w:p w14:paraId="11E5FCA0" w14:textId="77777777" w:rsidR="00FD69DD" w:rsidRPr="00FD69DD" w:rsidRDefault="00FD69DD" w:rsidP="00A00267">
      <w:pPr>
        <w:ind w:firstLine="360"/>
        <w:jc w:val="both"/>
        <w:rPr>
          <w:sz w:val="36"/>
          <w:szCs w:val="36"/>
        </w:rPr>
      </w:pPr>
      <w:r w:rsidRPr="00FD69DD">
        <w:rPr>
          <w:sz w:val="36"/>
          <w:szCs w:val="36"/>
        </w:rPr>
        <w:t>This approach results in cleaner code, less duplication, and easier maintenance as the API grows.</w:t>
      </w:r>
    </w:p>
    <w:p w14:paraId="3F193ACD" w14:textId="6642FE31" w:rsidR="00FD69DD" w:rsidRDefault="00FD69DD" w:rsidP="00FD69DD">
      <w:pPr>
        <w:rPr>
          <w:sz w:val="36"/>
          <w:szCs w:val="36"/>
        </w:rPr>
      </w:pPr>
    </w:p>
    <w:p w14:paraId="33BB166C" w14:textId="77777777" w:rsidR="00A00267" w:rsidRDefault="00A00267" w:rsidP="00FD69DD">
      <w:pPr>
        <w:rPr>
          <w:sz w:val="36"/>
          <w:szCs w:val="36"/>
        </w:rPr>
      </w:pPr>
    </w:p>
    <w:p w14:paraId="6A118136" w14:textId="77777777" w:rsidR="00A00267" w:rsidRDefault="00A00267" w:rsidP="00FD69DD">
      <w:pPr>
        <w:rPr>
          <w:sz w:val="36"/>
          <w:szCs w:val="36"/>
        </w:rPr>
      </w:pPr>
    </w:p>
    <w:p w14:paraId="044104BA" w14:textId="77777777" w:rsidR="00A00267" w:rsidRDefault="00A00267" w:rsidP="00FD69DD">
      <w:pPr>
        <w:rPr>
          <w:sz w:val="36"/>
          <w:szCs w:val="36"/>
        </w:rPr>
      </w:pPr>
    </w:p>
    <w:p w14:paraId="5102F004" w14:textId="77777777" w:rsidR="00A00267" w:rsidRPr="00FD69DD" w:rsidRDefault="00A00267" w:rsidP="00FD69DD">
      <w:pPr>
        <w:rPr>
          <w:sz w:val="36"/>
          <w:szCs w:val="36"/>
        </w:rPr>
      </w:pPr>
    </w:p>
    <w:p w14:paraId="4C0601AB" w14:textId="77777777" w:rsidR="00640919" w:rsidRDefault="00640919" w:rsidP="00FD69DD">
      <w:pPr>
        <w:rPr>
          <w:b/>
          <w:bCs/>
          <w:sz w:val="40"/>
          <w:szCs w:val="40"/>
        </w:rPr>
      </w:pPr>
    </w:p>
    <w:p w14:paraId="724A4B88" w14:textId="47F2E347" w:rsidR="00A00267" w:rsidRPr="0049646D" w:rsidRDefault="00FD69DD" w:rsidP="00FD69DD">
      <w:pPr>
        <w:rPr>
          <w:rFonts w:ascii="Times New Roman" w:hAnsi="Times New Roman" w:cs="Times New Roman"/>
          <w:b/>
          <w:bCs/>
          <w:sz w:val="40"/>
          <w:szCs w:val="40"/>
        </w:rPr>
      </w:pPr>
      <w:r w:rsidRPr="0049646D">
        <w:rPr>
          <w:rFonts w:ascii="Times New Roman" w:hAnsi="Times New Roman" w:cs="Times New Roman"/>
          <w:b/>
          <w:bCs/>
          <w:sz w:val="40"/>
          <w:szCs w:val="40"/>
        </w:rPr>
        <w:lastRenderedPageBreak/>
        <w:t>S4. Pagination Performance</w:t>
      </w:r>
    </w:p>
    <w:p w14:paraId="35797913" w14:textId="77777777" w:rsidR="006F06B5" w:rsidRPr="00A00267" w:rsidRDefault="006F06B5" w:rsidP="00FD69DD">
      <w:pPr>
        <w:rPr>
          <w:b/>
          <w:bCs/>
          <w:sz w:val="40"/>
          <w:szCs w:val="40"/>
        </w:rPr>
      </w:pPr>
    </w:p>
    <w:p w14:paraId="2D5EAEDB" w14:textId="77777777" w:rsidR="00FD69DD" w:rsidRPr="004E0F31" w:rsidRDefault="00FD69DD" w:rsidP="00A00267">
      <w:pPr>
        <w:ind w:firstLine="720"/>
        <w:jc w:val="both"/>
        <w:rPr>
          <w:sz w:val="36"/>
          <w:szCs w:val="36"/>
        </w:rPr>
      </w:pPr>
      <w:r w:rsidRPr="004E0F31">
        <w:rPr>
          <w:sz w:val="36"/>
          <w:szCs w:val="36"/>
        </w:rPr>
        <w:t>The most likely reason for the slow response is that the API is returning all available dishes from over 500 restaurants in a single response. Fetching and serializing thousands of records increases database queries, processing time, and network transfer size.</w:t>
      </w:r>
    </w:p>
    <w:p w14:paraId="15138F15" w14:textId="77777777" w:rsidR="00FD69DD" w:rsidRPr="00A00267" w:rsidRDefault="00FD69DD" w:rsidP="00A00267">
      <w:pPr>
        <w:rPr>
          <w:b/>
          <w:bCs/>
          <w:sz w:val="36"/>
          <w:szCs w:val="36"/>
        </w:rPr>
      </w:pPr>
      <w:r w:rsidRPr="00A00267">
        <w:rPr>
          <w:b/>
          <w:bCs/>
          <w:sz w:val="36"/>
          <w:szCs w:val="36"/>
        </w:rPr>
        <w:t>Comparison</w:t>
      </w:r>
    </w:p>
    <w:p w14:paraId="2A64CAC2" w14:textId="77777777" w:rsidR="00FD69DD" w:rsidRPr="00A00267" w:rsidRDefault="00FD69DD" w:rsidP="00A00267">
      <w:pPr>
        <w:pStyle w:val="ListParagraph"/>
        <w:numPr>
          <w:ilvl w:val="0"/>
          <w:numId w:val="6"/>
        </w:numPr>
        <w:rPr>
          <w:sz w:val="36"/>
          <w:szCs w:val="36"/>
        </w:rPr>
      </w:pPr>
      <w:proofErr w:type="spellStart"/>
      <w:r w:rsidRPr="00A00267">
        <w:rPr>
          <w:b/>
          <w:bCs/>
          <w:sz w:val="36"/>
          <w:szCs w:val="36"/>
        </w:rPr>
        <w:t>PageNumberPagination</w:t>
      </w:r>
      <w:proofErr w:type="spellEnd"/>
    </w:p>
    <w:p w14:paraId="77C33BCE" w14:textId="77777777" w:rsidR="00FD69DD" w:rsidRPr="00FD69DD" w:rsidRDefault="00FD69DD" w:rsidP="00A00267">
      <w:pPr>
        <w:numPr>
          <w:ilvl w:val="0"/>
          <w:numId w:val="9"/>
        </w:numPr>
        <w:rPr>
          <w:sz w:val="36"/>
          <w:szCs w:val="36"/>
        </w:rPr>
      </w:pPr>
      <w:r w:rsidRPr="00FD69DD">
        <w:rPr>
          <w:sz w:val="36"/>
          <w:szCs w:val="36"/>
        </w:rPr>
        <w:t xml:space="preserve">Simple to implement and understand. </w:t>
      </w:r>
    </w:p>
    <w:p w14:paraId="17DA4B0B" w14:textId="77777777" w:rsidR="00FD69DD" w:rsidRPr="00FD69DD" w:rsidRDefault="00FD69DD" w:rsidP="00A00267">
      <w:pPr>
        <w:numPr>
          <w:ilvl w:val="0"/>
          <w:numId w:val="9"/>
        </w:numPr>
        <w:rPr>
          <w:sz w:val="36"/>
          <w:szCs w:val="36"/>
        </w:rPr>
      </w:pPr>
      <w:r w:rsidRPr="00FD69DD">
        <w:rPr>
          <w:sz w:val="36"/>
          <w:szCs w:val="36"/>
        </w:rPr>
        <w:t xml:space="preserve">Allows users to jump directly to any page. </w:t>
      </w:r>
    </w:p>
    <w:p w14:paraId="2C7DAC8E" w14:textId="77777777" w:rsidR="00FD69DD" w:rsidRPr="00FD69DD" w:rsidRDefault="00FD69DD" w:rsidP="00A00267">
      <w:pPr>
        <w:numPr>
          <w:ilvl w:val="0"/>
          <w:numId w:val="9"/>
        </w:numPr>
        <w:rPr>
          <w:sz w:val="36"/>
          <w:szCs w:val="36"/>
        </w:rPr>
      </w:pPr>
      <w:r w:rsidRPr="00FD69DD">
        <w:rPr>
          <w:sz w:val="36"/>
          <w:szCs w:val="36"/>
        </w:rPr>
        <w:t xml:space="preserve">Suitable for most CRUD applications. </w:t>
      </w:r>
    </w:p>
    <w:p w14:paraId="6C5188F8" w14:textId="77777777" w:rsidR="00FD69DD" w:rsidRPr="00FD69DD" w:rsidRDefault="00FD69DD" w:rsidP="00A00267">
      <w:pPr>
        <w:numPr>
          <w:ilvl w:val="0"/>
          <w:numId w:val="9"/>
        </w:numPr>
        <w:rPr>
          <w:sz w:val="36"/>
          <w:szCs w:val="36"/>
        </w:rPr>
      </w:pPr>
      <w:r w:rsidRPr="00FD69DD">
        <w:rPr>
          <w:sz w:val="36"/>
          <w:szCs w:val="36"/>
        </w:rPr>
        <w:t xml:space="preserve">Can become slower with very large datasets because the database must count records. </w:t>
      </w:r>
    </w:p>
    <w:p w14:paraId="0F007394" w14:textId="77777777" w:rsidR="00FD69DD" w:rsidRPr="00A00267" w:rsidRDefault="00FD69DD" w:rsidP="00A00267">
      <w:pPr>
        <w:pStyle w:val="ListParagraph"/>
        <w:numPr>
          <w:ilvl w:val="0"/>
          <w:numId w:val="6"/>
        </w:numPr>
        <w:rPr>
          <w:sz w:val="36"/>
          <w:szCs w:val="36"/>
        </w:rPr>
      </w:pPr>
      <w:proofErr w:type="spellStart"/>
      <w:r w:rsidRPr="00A00267">
        <w:rPr>
          <w:b/>
          <w:bCs/>
          <w:sz w:val="36"/>
          <w:szCs w:val="36"/>
        </w:rPr>
        <w:t>CursorPagination</w:t>
      </w:r>
      <w:proofErr w:type="spellEnd"/>
    </w:p>
    <w:p w14:paraId="1F5EB462" w14:textId="77777777" w:rsidR="00FD69DD" w:rsidRPr="00FD69DD" w:rsidRDefault="00FD69DD" w:rsidP="00A00267">
      <w:pPr>
        <w:numPr>
          <w:ilvl w:val="0"/>
          <w:numId w:val="10"/>
        </w:numPr>
        <w:rPr>
          <w:sz w:val="36"/>
          <w:szCs w:val="36"/>
        </w:rPr>
      </w:pPr>
      <w:r w:rsidRPr="00FD69DD">
        <w:rPr>
          <w:sz w:val="36"/>
          <w:szCs w:val="36"/>
        </w:rPr>
        <w:t xml:space="preserve">More efficient for very large datasets. </w:t>
      </w:r>
    </w:p>
    <w:p w14:paraId="0F3ACF3F" w14:textId="77777777" w:rsidR="00FD69DD" w:rsidRPr="00FD69DD" w:rsidRDefault="00FD69DD" w:rsidP="00A00267">
      <w:pPr>
        <w:numPr>
          <w:ilvl w:val="0"/>
          <w:numId w:val="10"/>
        </w:numPr>
        <w:rPr>
          <w:sz w:val="36"/>
          <w:szCs w:val="36"/>
        </w:rPr>
      </w:pPr>
      <w:r w:rsidRPr="00FD69DD">
        <w:rPr>
          <w:sz w:val="36"/>
          <w:szCs w:val="36"/>
        </w:rPr>
        <w:t xml:space="preserve">Provides consistent pagination even when new records are added. </w:t>
      </w:r>
    </w:p>
    <w:p w14:paraId="5E2D6DD7" w14:textId="77777777" w:rsidR="00FD69DD" w:rsidRPr="00FD69DD" w:rsidRDefault="00FD69DD" w:rsidP="00A00267">
      <w:pPr>
        <w:numPr>
          <w:ilvl w:val="0"/>
          <w:numId w:val="10"/>
        </w:numPr>
        <w:rPr>
          <w:sz w:val="36"/>
          <w:szCs w:val="36"/>
        </w:rPr>
      </w:pPr>
      <w:r w:rsidRPr="00FD69DD">
        <w:rPr>
          <w:sz w:val="36"/>
          <w:szCs w:val="36"/>
        </w:rPr>
        <w:t xml:space="preserve">Does not allow users to jump directly to a specific page. </w:t>
      </w:r>
    </w:p>
    <w:p w14:paraId="0FDBB5AA" w14:textId="77777777" w:rsidR="00FD69DD" w:rsidRPr="00FD69DD" w:rsidRDefault="00FD69DD" w:rsidP="00A00267">
      <w:pPr>
        <w:numPr>
          <w:ilvl w:val="0"/>
          <w:numId w:val="10"/>
        </w:numPr>
        <w:rPr>
          <w:sz w:val="36"/>
          <w:szCs w:val="36"/>
        </w:rPr>
      </w:pPr>
      <w:r w:rsidRPr="00FD69DD">
        <w:rPr>
          <w:sz w:val="36"/>
          <w:szCs w:val="36"/>
        </w:rPr>
        <w:t xml:space="preserve">Ideal for APIs with continuously changing data. </w:t>
      </w:r>
    </w:p>
    <w:p w14:paraId="7AD4E517" w14:textId="77777777" w:rsidR="00FD69DD" w:rsidRPr="007D7D28" w:rsidRDefault="00FD69DD" w:rsidP="00603FEA">
      <w:pPr>
        <w:ind w:firstLine="720"/>
        <w:jc w:val="both"/>
        <w:rPr>
          <w:sz w:val="36"/>
          <w:szCs w:val="36"/>
        </w:rPr>
      </w:pPr>
      <w:r w:rsidRPr="007D7D28">
        <w:rPr>
          <w:sz w:val="36"/>
          <w:szCs w:val="36"/>
        </w:rPr>
        <w:t xml:space="preserve">For a dish search endpoint with a very large and frequently updated dataset, </w:t>
      </w:r>
      <w:proofErr w:type="spellStart"/>
      <w:r w:rsidRPr="007D7D28">
        <w:rPr>
          <w:sz w:val="36"/>
          <w:szCs w:val="36"/>
        </w:rPr>
        <w:t>CursorPagination</w:t>
      </w:r>
      <w:proofErr w:type="spellEnd"/>
      <w:r w:rsidRPr="007D7D28">
        <w:rPr>
          <w:sz w:val="36"/>
          <w:szCs w:val="36"/>
        </w:rPr>
        <w:t xml:space="preserve"> is generally the better long-term choice because it offers better performance and consistency.</w:t>
      </w:r>
    </w:p>
    <w:p w14:paraId="5465953F" w14:textId="28F9320E" w:rsidR="00FD69DD" w:rsidRDefault="00FD69DD" w:rsidP="00FD69DD">
      <w:pPr>
        <w:rPr>
          <w:sz w:val="36"/>
          <w:szCs w:val="36"/>
        </w:rPr>
      </w:pPr>
    </w:p>
    <w:p w14:paraId="75A9EA95" w14:textId="77777777" w:rsidR="00073CE3" w:rsidRPr="00FD69DD" w:rsidRDefault="00073CE3" w:rsidP="00FD69DD">
      <w:pPr>
        <w:rPr>
          <w:sz w:val="36"/>
          <w:szCs w:val="36"/>
        </w:rPr>
      </w:pPr>
    </w:p>
    <w:p w14:paraId="581B6F52" w14:textId="77777777" w:rsidR="00FD69DD" w:rsidRPr="0049646D" w:rsidRDefault="00FD69DD" w:rsidP="00FD69DD">
      <w:pPr>
        <w:rPr>
          <w:rFonts w:ascii="Times New Roman" w:hAnsi="Times New Roman" w:cs="Times New Roman"/>
          <w:b/>
          <w:bCs/>
          <w:sz w:val="40"/>
          <w:szCs w:val="40"/>
        </w:rPr>
      </w:pPr>
      <w:r w:rsidRPr="0049646D">
        <w:rPr>
          <w:rFonts w:ascii="Times New Roman" w:hAnsi="Times New Roman" w:cs="Times New Roman"/>
          <w:b/>
          <w:bCs/>
          <w:sz w:val="40"/>
          <w:szCs w:val="40"/>
        </w:rPr>
        <w:t>S5. Object-Level Permission</w:t>
      </w:r>
    </w:p>
    <w:p w14:paraId="1E109DF5" w14:textId="77777777" w:rsidR="00073CE3" w:rsidRDefault="00073CE3" w:rsidP="00FD69DD">
      <w:pPr>
        <w:rPr>
          <w:b/>
          <w:bCs/>
          <w:sz w:val="36"/>
          <w:szCs w:val="36"/>
        </w:rPr>
      </w:pPr>
    </w:p>
    <w:p w14:paraId="70DE4EA9" w14:textId="12994C4B" w:rsidR="00FD69DD" w:rsidRPr="00073CE3" w:rsidRDefault="00FD69DD" w:rsidP="00073CE3">
      <w:pPr>
        <w:ind w:firstLine="720"/>
        <w:jc w:val="both"/>
        <w:rPr>
          <w:sz w:val="36"/>
          <w:szCs w:val="36"/>
        </w:rPr>
      </w:pPr>
      <w:r w:rsidRPr="00073CE3">
        <w:rPr>
          <w:sz w:val="36"/>
          <w:szCs w:val="36"/>
        </w:rPr>
        <w:t xml:space="preserve">The gap is that </w:t>
      </w:r>
      <w:proofErr w:type="spellStart"/>
      <w:r w:rsidRPr="00073CE3">
        <w:rPr>
          <w:sz w:val="36"/>
          <w:szCs w:val="36"/>
        </w:rPr>
        <w:t>IsAuthenticated</w:t>
      </w:r>
      <w:proofErr w:type="spellEnd"/>
      <w:r w:rsidRPr="00073CE3">
        <w:rPr>
          <w:sz w:val="36"/>
          <w:szCs w:val="36"/>
        </w:rPr>
        <w:t xml:space="preserve"> only checks whether the user is logged in. It does not verify whether the authenticated user owns the requested order.</w:t>
      </w:r>
    </w:p>
    <w:p w14:paraId="1B7CAFF8" w14:textId="77777777" w:rsidR="00FD69DD" w:rsidRPr="00073CE3" w:rsidRDefault="00FD69DD" w:rsidP="00073CE3">
      <w:pPr>
        <w:ind w:firstLine="720"/>
        <w:jc w:val="both"/>
        <w:rPr>
          <w:sz w:val="36"/>
          <w:szCs w:val="36"/>
        </w:rPr>
      </w:pPr>
      <w:r w:rsidRPr="00073CE3">
        <w:rPr>
          <w:sz w:val="36"/>
          <w:szCs w:val="36"/>
        </w:rPr>
        <w:t>To solve this problem, I would implement a custom object-level permission by creating a permission class that checks whether the order belongs to the current user.</w:t>
      </w:r>
    </w:p>
    <w:p w14:paraId="19777944" w14:textId="77777777" w:rsidR="00FD69DD" w:rsidRPr="00FD69DD" w:rsidRDefault="00FD69DD" w:rsidP="00FD69DD">
      <w:pPr>
        <w:rPr>
          <w:sz w:val="36"/>
          <w:szCs w:val="36"/>
        </w:rPr>
      </w:pPr>
      <w:r w:rsidRPr="00FD69DD">
        <w:rPr>
          <w:sz w:val="36"/>
          <w:szCs w:val="36"/>
        </w:rPr>
        <w:t>Example logic:</w:t>
      </w:r>
    </w:p>
    <w:p w14:paraId="518DB4D3" w14:textId="38029C21" w:rsidR="00FD69DD" w:rsidRPr="00FD69DD" w:rsidRDefault="00FD69DD" w:rsidP="00FD69DD">
      <w:pPr>
        <w:rPr>
          <w:sz w:val="36"/>
          <w:szCs w:val="36"/>
        </w:rPr>
      </w:pPr>
      <w:r w:rsidRPr="00FD69DD">
        <w:rPr>
          <w:sz w:val="36"/>
          <w:szCs w:val="36"/>
        </w:rPr>
        <w:t xml:space="preserve">from </w:t>
      </w:r>
      <w:proofErr w:type="spellStart"/>
      <w:r w:rsidRPr="00FD69DD">
        <w:rPr>
          <w:sz w:val="36"/>
          <w:szCs w:val="36"/>
        </w:rPr>
        <w:t>rest_</w:t>
      </w:r>
      <w:proofErr w:type="gramStart"/>
      <w:r w:rsidRPr="00FD69DD">
        <w:rPr>
          <w:sz w:val="36"/>
          <w:szCs w:val="36"/>
        </w:rPr>
        <w:t>framework.permissions</w:t>
      </w:r>
      <w:proofErr w:type="spellEnd"/>
      <w:proofErr w:type="gramEnd"/>
      <w:r w:rsidRPr="00FD69DD">
        <w:rPr>
          <w:sz w:val="36"/>
          <w:szCs w:val="36"/>
        </w:rPr>
        <w:t xml:space="preserve"> import </w:t>
      </w:r>
      <w:proofErr w:type="spellStart"/>
      <w:r w:rsidRPr="00FD69DD">
        <w:rPr>
          <w:sz w:val="36"/>
          <w:szCs w:val="36"/>
        </w:rPr>
        <w:t>BasePermission</w:t>
      </w:r>
      <w:proofErr w:type="spellEnd"/>
    </w:p>
    <w:p w14:paraId="445ED5F9" w14:textId="77777777" w:rsidR="00FD69DD" w:rsidRPr="00FD69DD" w:rsidRDefault="00FD69DD" w:rsidP="00FD69DD">
      <w:pPr>
        <w:rPr>
          <w:sz w:val="36"/>
          <w:szCs w:val="36"/>
        </w:rPr>
      </w:pPr>
      <w:r w:rsidRPr="00FD69DD">
        <w:rPr>
          <w:sz w:val="36"/>
          <w:szCs w:val="36"/>
        </w:rPr>
        <w:t xml:space="preserve">class </w:t>
      </w:r>
      <w:proofErr w:type="spellStart"/>
      <w:proofErr w:type="gramStart"/>
      <w:r w:rsidRPr="00FD69DD">
        <w:rPr>
          <w:sz w:val="36"/>
          <w:szCs w:val="36"/>
        </w:rPr>
        <w:t>IsOrderOwner</w:t>
      </w:r>
      <w:proofErr w:type="spellEnd"/>
      <w:r w:rsidRPr="00FD69DD">
        <w:rPr>
          <w:sz w:val="36"/>
          <w:szCs w:val="36"/>
        </w:rPr>
        <w:t>(</w:t>
      </w:r>
      <w:proofErr w:type="spellStart"/>
      <w:proofErr w:type="gramEnd"/>
      <w:r w:rsidRPr="00FD69DD">
        <w:rPr>
          <w:sz w:val="36"/>
          <w:szCs w:val="36"/>
        </w:rPr>
        <w:t>BasePermission</w:t>
      </w:r>
      <w:proofErr w:type="spellEnd"/>
      <w:r w:rsidRPr="00FD69DD">
        <w:rPr>
          <w:sz w:val="36"/>
          <w:szCs w:val="36"/>
        </w:rPr>
        <w:t>):</w:t>
      </w:r>
    </w:p>
    <w:p w14:paraId="05438AB3" w14:textId="77777777" w:rsidR="00FD69DD" w:rsidRPr="00FD69DD" w:rsidRDefault="00FD69DD" w:rsidP="00FD69DD">
      <w:pPr>
        <w:rPr>
          <w:sz w:val="36"/>
          <w:szCs w:val="36"/>
        </w:rPr>
      </w:pPr>
      <w:r w:rsidRPr="00FD69DD">
        <w:rPr>
          <w:sz w:val="36"/>
          <w:szCs w:val="36"/>
        </w:rPr>
        <w:t xml:space="preserve">    def </w:t>
      </w:r>
      <w:proofErr w:type="spellStart"/>
      <w:r w:rsidRPr="00FD69DD">
        <w:rPr>
          <w:sz w:val="36"/>
          <w:szCs w:val="36"/>
        </w:rPr>
        <w:t>has_object_</w:t>
      </w:r>
      <w:proofErr w:type="gramStart"/>
      <w:r w:rsidRPr="00FD69DD">
        <w:rPr>
          <w:sz w:val="36"/>
          <w:szCs w:val="36"/>
        </w:rPr>
        <w:t>permission</w:t>
      </w:r>
      <w:proofErr w:type="spellEnd"/>
      <w:r w:rsidRPr="00FD69DD">
        <w:rPr>
          <w:sz w:val="36"/>
          <w:szCs w:val="36"/>
        </w:rPr>
        <w:t>(</w:t>
      </w:r>
      <w:proofErr w:type="gramEnd"/>
      <w:r w:rsidRPr="00FD69DD">
        <w:rPr>
          <w:sz w:val="36"/>
          <w:szCs w:val="36"/>
        </w:rPr>
        <w:t>self, request, view, obj):</w:t>
      </w:r>
    </w:p>
    <w:p w14:paraId="0B2CB552" w14:textId="77777777" w:rsidR="00FD69DD" w:rsidRPr="00FD69DD" w:rsidRDefault="00FD69DD" w:rsidP="00FD69DD">
      <w:pPr>
        <w:rPr>
          <w:sz w:val="36"/>
          <w:szCs w:val="36"/>
        </w:rPr>
      </w:pPr>
      <w:r w:rsidRPr="00FD69DD">
        <w:rPr>
          <w:sz w:val="36"/>
          <w:szCs w:val="36"/>
        </w:rPr>
        <w:t xml:space="preserve">        return </w:t>
      </w:r>
      <w:proofErr w:type="spellStart"/>
      <w:proofErr w:type="gramStart"/>
      <w:r w:rsidRPr="00FD69DD">
        <w:rPr>
          <w:sz w:val="36"/>
          <w:szCs w:val="36"/>
        </w:rPr>
        <w:t>obj.customer</w:t>
      </w:r>
      <w:proofErr w:type="spellEnd"/>
      <w:proofErr w:type="gramEnd"/>
      <w:r w:rsidRPr="00FD69DD">
        <w:rPr>
          <w:sz w:val="36"/>
          <w:szCs w:val="36"/>
        </w:rPr>
        <w:t xml:space="preserve"> == </w:t>
      </w:r>
      <w:proofErr w:type="spellStart"/>
      <w:r w:rsidRPr="00FD69DD">
        <w:rPr>
          <w:sz w:val="36"/>
          <w:szCs w:val="36"/>
        </w:rPr>
        <w:t>request.user</w:t>
      </w:r>
      <w:proofErr w:type="spellEnd"/>
    </w:p>
    <w:p w14:paraId="4D34B86B" w14:textId="77777777" w:rsidR="00FD69DD" w:rsidRPr="00FD69DD" w:rsidRDefault="00FD69DD" w:rsidP="00487B13">
      <w:pPr>
        <w:ind w:firstLine="720"/>
        <w:rPr>
          <w:sz w:val="36"/>
          <w:szCs w:val="36"/>
        </w:rPr>
      </w:pPr>
      <w:r w:rsidRPr="00FD69DD">
        <w:rPr>
          <w:sz w:val="36"/>
          <w:szCs w:val="36"/>
        </w:rPr>
        <w:t>Then apply this permission to the order view.</w:t>
      </w:r>
    </w:p>
    <w:p w14:paraId="7A93D276" w14:textId="77777777" w:rsidR="00FD69DD" w:rsidRPr="00487B13" w:rsidRDefault="00FD69DD" w:rsidP="00487B13">
      <w:pPr>
        <w:ind w:firstLine="720"/>
        <w:jc w:val="both"/>
        <w:rPr>
          <w:sz w:val="36"/>
          <w:szCs w:val="36"/>
        </w:rPr>
      </w:pPr>
      <w:r w:rsidRPr="00487B13">
        <w:rPr>
          <w:sz w:val="36"/>
          <w:szCs w:val="36"/>
        </w:rPr>
        <w:t xml:space="preserve">When a customer requests an order, DRF first authenticates the user and then calls </w:t>
      </w:r>
      <w:proofErr w:type="spellStart"/>
      <w:r w:rsidRPr="00487B13">
        <w:rPr>
          <w:sz w:val="36"/>
          <w:szCs w:val="36"/>
        </w:rPr>
        <w:t>has_object_</w:t>
      </w:r>
      <w:proofErr w:type="gramStart"/>
      <w:r w:rsidRPr="00487B13">
        <w:rPr>
          <w:sz w:val="36"/>
          <w:szCs w:val="36"/>
        </w:rPr>
        <w:t>permission</w:t>
      </w:r>
      <w:proofErr w:type="spellEnd"/>
      <w:r w:rsidRPr="00487B13">
        <w:rPr>
          <w:sz w:val="36"/>
          <w:szCs w:val="36"/>
        </w:rPr>
        <w:t>(</w:t>
      </w:r>
      <w:proofErr w:type="gramEnd"/>
      <w:r w:rsidRPr="00487B13">
        <w:rPr>
          <w:sz w:val="36"/>
          <w:szCs w:val="36"/>
        </w:rPr>
        <w:t>). If the logged-in user is not the owner of the order, the API returns HTTP 403 Forbidden.</w:t>
      </w:r>
    </w:p>
    <w:p w14:paraId="13FDE0CC" w14:textId="77777777" w:rsidR="00FD69DD" w:rsidRPr="00FD69DD" w:rsidRDefault="00FD69DD" w:rsidP="00FD69DD">
      <w:pPr>
        <w:rPr>
          <w:sz w:val="36"/>
          <w:szCs w:val="36"/>
        </w:rPr>
      </w:pPr>
      <w:r w:rsidRPr="00FD69DD">
        <w:rPr>
          <w:sz w:val="36"/>
          <w:szCs w:val="36"/>
        </w:rPr>
        <w:t>This ensures that customers can only view or modify their own orders.</w:t>
      </w:r>
    </w:p>
    <w:p w14:paraId="0DA5A331" w14:textId="61DEB640" w:rsidR="00FD69DD" w:rsidRPr="007315B5" w:rsidRDefault="00FD69DD" w:rsidP="00FD69DD">
      <w:pPr>
        <w:rPr>
          <w:sz w:val="40"/>
          <w:szCs w:val="40"/>
        </w:rPr>
      </w:pPr>
    </w:p>
    <w:p w14:paraId="53F96222" w14:textId="4083E764" w:rsidR="00714AEC" w:rsidRDefault="00D77B3A" w:rsidP="00D77B3A">
      <w:pPr>
        <w:tabs>
          <w:tab w:val="left" w:pos="3340"/>
        </w:tabs>
        <w:rPr>
          <w:b/>
          <w:bCs/>
          <w:sz w:val="40"/>
          <w:szCs w:val="40"/>
        </w:rPr>
      </w:pPr>
      <w:r>
        <w:rPr>
          <w:b/>
          <w:bCs/>
          <w:sz w:val="40"/>
          <w:szCs w:val="40"/>
        </w:rPr>
        <w:tab/>
      </w:r>
    </w:p>
    <w:p w14:paraId="478FC43C" w14:textId="77777777" w:rsidR="00714AEC" w:rsidRDefault="00714AEC" w:rsidP="00FD69DD">
      <w:pPr>
        <w:rPr>
          <w:b/>
          <w:bCs/>
          <w:sz w:val="40"/>
          <w:szCs w:val="40"/>
        </w:rPr>
      </w:pPr>
    </w:p>
    <w:p w14:paraId="2672414E" w14:textId="21369F73" w:rsidR="00FD69DD" w:rsidRPr="0049646D" w:rsidRDefault="00FD69DD" w:rsidP="00FD69DD">
      <w:pPr>
        <w:rPr>
          <w:rFonts w:ascii="Times New Roman" w:hAnsi="Times New Roman" w:cs="Times New Roman"/>
          <w:b/>
          <w:bCs/>
          <w:sz w:val="40"/>
          <w:szCs w:val="40"/>
        </w:rPr>
      </w:pPr>
      <w:r w:rsidRPr="0049646D">
        <w:rPr>
          <w:rFonts w:ascii="Times New Roman" w:hAnsi="Times New Roman" w:cs="Times New Roman"/>
          <w:b/>
          <w:bCs/>
          <w:sz w:val="40"/>
          <w:szCs w:val="40"/>
        </w:rPr>
        <w:lastRenderedPageBreak/>
        <w:t>S6. Google Maps Geocoding API Integration</w:t>
      </w:r>
    </w:p>
    <w:p w14:paraId="08401126" w14:textId="5B61E429" w:rsidR="00FD69DD" w:rsidRPr="00FD69DD" w:rsidRDefault="00FD69DD" w:rsidP="00FD69DD">
      <w:pPr>
        <w:rPr>
          <w:sz w:val="36"/>
          <w:szCs w:val="36"/>
        </w:rPr>
      </w:pPr>
    </w:p>
    <w:p w14:paraId="1CDEA10B" w14:textId="77777777" w:rsidR="00FD69DD" w:rsidRPr="003D2395" w:rsidRDefault="00FD69DD" w:rsidP="003D2395">
      <w:pPr>
        <w:ind w:firstLine="720"/>
        <w:jc w:val="both"/>
        <w:rPr>
          <w:sz w:val="36"/>
          <w:szCs w:val="36"/>
        </w:rPr>
      </w:pPr>
      <w:r w:rsidRPr="003D2395">
        <w:rPr>
          <w:sz w:val="36"/>
          <w:szCs w:val="36"/>
        </w:rPr>
        <w:t>To implement a "Find Restaurants Near Me" feature, I would integrate the Google Maps Geocoding API into a DRF view.</w:t>
      </w:r>
    </w:p>
    <w:p w14:paraId="23D4EC5A" w14:textId="77777777" w:rsidR="00FD69DD" w:rsidRPr="00FD69DD" w:rsidRDefault="00FD69DD" w:rsidP="00FD69DD">
      <w:pPr>
        <w:rPr>
          <w:sz w:val="36"/>
          <w:szCs w:val="36"/>
        </w:rPr>
      </w:pPr>
      <w:r w:rsidRPr="00FD69DD">
        <w:rPr>
          <w:sz w:val="36"/>
          <w:szCs w:val="36"/>
        </w:rPr>
        <w:t>The process would be:</w:t>
      </w:r>
    </w:p>
    <w:p w14:paraId="3A7C0BDE" w14:textId="77777777" w:rsidR="00FD69DD" w:rsidRPr="00FD69DD" w:rsidRDefault="00FD69DD" w:rsidP="003D2395">
      <w:pPr>
        <w:numPr>
          <w:ilvl w:val="0"/>
          <w:numId w:val="11"/>
        </w:numPr>
        <w:rPr>
          <w:sz w:val="36"/>
          <w:szCs w:val="36"/>
        </w:rPr>
      </w:pPr>
      <w:r w:rsidRPr="00FD69DD">
        <w:rPr>
          <w:sz w:val="36"/>
          <w:szCs w:val="36"/>
        </w:rPr>
        <w:t xml:space="preserve">The user submits an address (for example, "IIM Ahmedabad, Gujarat"). </w:t>
      </w:r>
    </w:p>
    <w:p w14:paraId="43E00EF4" w14:textId="77777777" w:rsidR="00FD69DD" w:rsidRPr="00FD69DD" w:rsidRDefault="00FD69DD" w:rsidP="003D2395">
      <w:pPr>
        <w:numPr>
          <w:ilvl w:val="0"/>
          <w:numId w:val="11"/>
        </w:numPr>
        <w:rPr>
          <w:sz w:val="36"/>
          <w:szCs w:val="36"/>
        </w:rPr>
      </w:pPr>
      <w:r w:rsidRPr="00FD69DD">
        <w:rPr>
          <w:sz w:val="36"/>
          <w:szCs w:val="36"/>
        </w:rPr>
        <w:t xml:space="preserve">The DRF view sends the address and API key to the Google Geocoding API. </w:t>
      </w:r>
    </w:p>
    <w:p w14:paraId="05AA6F2D" w14:textId="77777777" w:rsidR="00FD69DD" w:rsidRPr="00FD69DD" w:rsidRDefault="00FD69DD" w:rsidP="003D2395">
      <w:pPr>
        <w:numPr>
          <w:ilvl w:val="0"/>
          <w:numId w:val="11"/>
        </w:numPr>
        <w:rPr>
          <w:sz w:val="36"/>
          <w:szCs w:val="36"/>
        </w:rPr>
      </w:pPr>
      <w:r w:rsidRPr="00FD69DD">
        <w:rPr>
          <w:sz w:val="36"/>
          <w:szCs w:val="36"/>
        </w:rPr>
        <w:t xml:space="preserve">Google returns the latitude and longitude of the address. </w:t>
      </w:r>
    </w:p>
    <w:p w14:paraId="7677BE3A" w14:textId="77777777" w:rsidR="00FD69DD" w:rsidRPr="00FD69DD" w:rsidRDefault="00FD69DD" w:rsidP="003D2395">
      <w:pPr>
        <w:numPr>
          <w:ilvl w:val="0"/>
          <w:numId w:val="11"/>
        </w:numPr>
        <w:rPr>
          <w:sz w:val="36"/>
          <w:szCs w:val="36"/>
        </w:rPr>
      </w:pPr>
      <w:r w:rsidRPr="00FD69DD">
        <w:rPr>
          <w:sz w:val="36"/>
          <w:szCs w:val="36"/>
        </w:rPr>
        <w:t xml:space="preserve">The API calculates the distance between the user's coordinates and each restaurant's stored coordinates using the Haversine formula or a geospatial query. </w:t>
      </w:r>
    </w:p>
    <w:p w14:paraId="6AC9AFB4" w14:textId="77777777" w:rsidR="00FD69DD" w:rsidRPr="00FD69DD" w:rsidRDefault="00FD69DD" w:rsidP="003D2395">
      <w:pPr>
        <w:numPr>
          <w:ilvl w:val="0"/>
          <w:numId w:val="11"/>
        </w:numPr>
        <w:rPr>
          <w:sz w:val="36"/>
          <w:szCs w:val="36"/>
        </w:rPr>
      </w:pPr>
      <w:r w:rsidRPr="00FD69DD">
        <w:rPr>
          <w:sz w:val="36"/>
          <w:szCs w:val="36"/>
        </w:rPr>
        <w:t>Restaurants within a specified radius (such as 5 km) are returned, sorted by distance.</w:t>
      </w:r>
    </w:p>
    <w:p w14:paraId="252A2627" w14:textId="77777777" w:rsidR="00FD69DD" w:rsidRPr="00FD69DD" w:rsidRDefault="00FD69DD" w:rsidP="00FD69DD">
      <w:pPr>
        <w:rPr>
          <w:sz w:val="36"/>
          <w:szCs w:val="36"/>
        </w:rPr>
      </w:pPr>
    </w:p>
    <w:sectPr w:rsidR="00FD69DD" w:rsidRPr="00FD69DD" w:rsidSect="00FD69D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B6543"/>
    <w:multiLevelType w:val="multilevel"/>
    <w:tmpl w:val="3046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72BCD"/>
    <w:multiLevelType w:val="multilevel"/>
    <w:tmpl w:val="1752EE3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 w15:restartNumberingAfterBreak="0">
    <w:nsid w:val="10BE0E3E"/>
    <w:multiLevelType w:val="multilevel"/>
    <w:tmpl w:val="0DB0878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 w15:restartNumberingAfterBreak="0">
    <w:nsid w:val="2683183D"/>
    <w:multiLevelType w:val="hybridMultilevel"/>
    <w:tmpl w:val="9C8ACD5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D9E34B4"/>
    <w:multiLevelType w:val="multilevel"/>
    <w:tmpl w:val="9EB621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9A552E"/>
    <w:multiLevelType w:val="multilevel"/>
    <w:tmpl w:val="17D6F2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C03D01"/>
    <w:multiLevelType w:val="multilevel"/>
    <w:tmpl w:val="1DD6F2E8"/>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D5012B"/>
    <w:multiLevelType w:val="multilevel"/>
    <w:tmpl w:val="2222E656"/>
    <w:lvl w:ilvl="0">
      <w:start w:val="1"/>
      <w:numFmt w:val="bullet"/>
      <w:lvlText w:val="o"/>
      <w:lvlJc w:val="left"/>
      <w:pPr>
        <w:tabs>
          <w:tab w:val="num" w:pos="2160"/>
        </w:tabs>
        <w:ind w:left="2160" w:hanging="360"/>
      </w:pPr>
      <w:rPr>
        <w:rFonts w:ascii="Courier New" w:hAnsi="Courier New" w:cs="Courier New"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8" w15:restartNumberingAfterBreak="0">
    <w:nsid w:val="57B62E32"/>
    <w:multiLevelType w:val="multilevel"/>
    <w:tmpl w:val="FB2A3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5E3EA3"/>
    <w:multiLevelType w:val="multilevel"/>
    <w:tmpl w:val="C24ECF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B40EFE"/>
    <w:multiLevelType w:val="multilevel"/>
    <w:tmpl w:val="E42C1F70"/>
    <w:lvl w:ilvl="0">
      <w:start w:val="1"/>
      <w:numFmt w:val="bullet"/>
      <w:lvlText w:val="o"/>
      <w:lvlJc w:val="left"/>
      <w:pPr>
        <w:tabs>
          <w:tab w:val="num" w:pos="2160"/>
        </w:tabs>
        <w:ind w:left="2160" w:hanging="360"/>
      </w:pPr>
      <w:rPr>
        <w:rFonts w:ascii="Courier New" w:hAnsi="Courier New" w:cs="Courier New"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num w:numId="1" w16cid:durableId="131825045">
    <w:abstractNumId w:val="5"/>
  </w:num>
  <w:num w:numId="2" w16cid:durableId="1861821038">
    <w:abstractNumId w:val="0"/>
  </w:num>
  <w:num w:numId="3" w16cid:durableId="1520314180">
    <w:abstractNumId w:val="1"/>
  </w:num>
  <w:num w:numId="4" w16cid:durableId="1505124053">
    <w:abstractNumId w:val="2"/>
  </w:num>
  <w:num w:numId="5" w16cid:durableId="113911792">
    <w:abstractNumId w:val="8"/>
  </w:num>
  <w:num w:numId="6" w16cid:durableId="1918783604">
    <w:abstractNumId w:val="3"/>
  </w:num>
  <w:num w:numId="7" w16cid:durableId="959609539">
    <w:abstractNumId w:val="9"/>
  </w:num>
  <w:num w:numId="8" w16cid:durableId="222527428">
    <w:abstractNumId w:val="4"/>
  </w:num>
  <w:num w:numId="9" w16cid:durableId="46229290">
    <w:abstractNumId w:val="7"/>
  </w:num>
  <w:num w:numId="10" w16cid:durableId="1633751166">
    <w:abstractNumId w:val="10"/>
  </w:num>
  <w:num w:numId="11" w16cid:durableId="3845229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9DD"/>
    <w:rsid w:val="00073CE3"/>
    <w:rsid w:val="0014719A"/>
    <w:rsid w:val="001C355F"/>
    <w:rsid w:val="00344C39"/>
    <w:rsid w:val="003A20AD"/>
    <w:rsid w:val="003D2395"/>
    <w:rsid w:val="00487B13"/>
    <w:rsid w:val="0049646D"/>
    <w:rsid w:val="004E0F31"/>
    <w:rsid w:val="00603FEA"/>
    <w:rsid w:val="00640919"/>
    <w:rsid w:val="00657242"/>
    <w:rsid w:val="00674F80"/>
    <w:rsid w:val="006F06B5"/>
    <w:rsid w:val="00714AEC"/>
    <w:rsid w:val="007315B5"/>
    <w:rsid w:val="007B1E32"/>
    <w:rsid w:val="007D7D28"/>
    <w:rsid w:val="00830790"/>
    <w:rsid w:val="00903C8F"/>
    <w:rsid w:val="009B4B50"/>
    <w:rsid w:val="009B7B1B"/>
    <w:rsid w:val="00A00267"/>
    <w:rsid w:val="00D77B3A"/>
    <w:rsid w:val="00F544D0"/>
    <w:rsid w:val="00FD69DD"/>
    <w:rsid w:val="00FF07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59D1D"/>
  <w15:chartTrackingRefBased/>
  <w15:docId w15:val="{5BD1813D-0207-4B1C-B92E-E4F0FD83A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69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69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69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69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69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69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9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9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9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9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69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69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69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69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69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9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9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9DD"/>
    <w:rPr>
      <w:rFonts w:eastAsiaTheme="majorEastAsia" w:cstheme="majorBidi"/>
      <w:color w:val="272727" w:themeColor="text1" w:themeTint="D8"/>
    </w:rPr>
  </w:style>
  <w:style w:type="paragraph" w:styleId="Title">
    <w:name w:val="Title"/>
    <w:basedOn w:val="Normal"/>
    <w:next w:val="Normal"/>
    <w:link w:val="TitleChar"/>
    <w:uiPriority w:val="10"/>
    <w:qFormat/>
    <w:rsid w:val="00FD69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9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9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9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9DD"/>
    <w:pPr>
      <w:spacing w:before="160"/>
      <w:jc w:val="center"/>
    </w:pPr>
    <w:rPr>
      <w:i/>
      <w:iCs/>
      <w:color w:val="404040" w:themeColor="text1" w:themeTint="BF"/>
    </w:rPr>
  </w:style>
  <w:style w:type="character" w:customStyle="1" w:styleId="QuoteChar">
    <w:name w:val="Quote Char"/>
    <w:basedOn w:val="DefaultParagraphFont"/>
    <w:link w:val="Quote"/>
    <w:uiPriority w:val="29"/>
    <w:rsid w:val="00FD69DD"/>
    <w:rPr>
      <w:i/>
      <w:iCs/>
      <w:color w:val="404040" w:themeColor="text1" w:themeTint="BF"/>
    </w:rPr>
  </w:style>
  <w:style w:type="paragraph" w:styleId="ListParagraph">
    <w:name w:val="List Paragraph"/>
    <w:basedOn w:val="Normal"/>
    <w:uiPriority w:val="34"/>
    <w:qFormat/>
    <w:rsid w:val="00FD69DD"/>
    <w:pPr>
      <w:ind w:left="720"/>
      <w:contextualSpacing/>
    </w:pPr>
  </w:style>
  <w:style w:type="character" w:styleId="IntenseEmphasis">
    <w:name w:val="Intense Emphasis"/>
    <w:basedOn w:val="DefaultParagraphFont"/>
    <w:uiPriority w:val="21"/>
    <w:qFormat/>
    <w:rsid w:val="00FD69DD"/>
    <w:rPr>
      <w:i/>
      <w:iCs/>
      <w:color w:val="2F5496" w:themeColor="accent1" w:themeShade="BF"/>
    </w:rPr>
  </w:style>
  <w:style w:type="paragraph" w:styleId="IntenseQuote">
    <w:name w:val="Intense Quote"/>
    <w:basedOn w:val="Normal"/>
    <w:next w:val="Normal"/>
    <w:link w:val="IntenseQuoteChar"/>
    <w:uiPriority w:val="30"/>
    <w:qFormat/>
    <w:rsid w:val="00FD69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69DD"/>
    <w:rPr>
      <w:i/>
      <w:iCs/>
      <w:color w:val="2F5496" w:themeColor="accent1" w:themeShade="BF"/>
    </w:rPr>
  </w:style>
  <w:style w:type="character" w:styleId="IntenseReference">
    <w:name w:val="Intense Reference"/>
    <w:basedOn w:val="DefaultParagraphFont"/>
    <w:uiPriority w:val="32"/>
    <w:qFormat/>
    <w:rsid w:val="00FD69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771</Words>
  <Characters>4395</Characters>
  <Application>Microsoft Office Word</Application>
  <DocSecurity>0</DocSecurity>
  <Lines>36</Lines>
  <Paragraphs>10</Paragraphs>
  <ScaleCrop>false</ScaleCrop>
  <Company/>
  <LinksUpToDate>false</LinksUpToDate>
  <CharactersWithSpaces>5156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Ayushi Karena</dc:creator>
  <cp:keywords/>
  <dc:description/>
  <cp:lastModifiedBy>Ayushi Karena</cp:lastModifiedBy>
  <cp:revision>61</cp:revision>
  <dcterms:created xsi:type="dcterms:W3CDTF">2026-07-24T19:09:00Z</dcterms:created>
  <dcterms:modified xsi:type="dcterms:W3CDTF">2026-07-24T19:29:00Z</dcterms:modified>
</cp:coreProperties>
</file>